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2E1936" w:rsidRDefault="00C6789F" w:rsidP="001A481B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2E1936">
        <w:rPr>
          <w:rFonts w:cs="KacstBook" w:hint="cs"/>
          <w:bCs/>
          <w:sz w:val="40"/>
          <w:szCs w:val="34"/>
          <w:rtl/>
        </w:rPr>
        <w:t xml:space="preserve">  </w:t>
      </w:r>
      <w:r w:rsidR="006C2923">
        <w:rPr>
          <w:rFonts w:cs="KacstBook" w:hint="cs"/>
          <w:bCs/>
          <w:sz w:val="40"/>
          <w:szCs w:val="34"/>
          <w:rtl/>
        </w:rPr>
        <w:t xml:space="preserve"> </w:t>
      </w:r>
      <w:proofErr w:type="gramEnd"/>
      <w:r w:rsidR="001A481B">
        <w:rPr>
          <w:rFonts w:cs="KacstBook" w:hint="cs"/>
          <w:bCs/>
          <w:sz w:val="40"/>
          <w:szCs w:val="34"/>
          <w:rtl/>
        </w:rPr>
        <w:t>الشعر الحديث</w:t>
      </w:r>
    </w:p>
    <w:p w:rsidR="00C96DC0" w:rsidRPr="002E1936" w:rsidRDefault="00C6789F" w:rsidP="001A481B">
      <w:pPr>
        <w:bidi/>
        <w:jc w:val="both"/>
        <w:rPr>
          <w:rFonts w:cs="KacstBook"/>
          <w:bCs/>
          <w:sz w:val="40"/>
          <w:szCs w:val="34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6C2923">
        <w:rPr>
          <w:rFonts w:cs="KacstBook" w:hint="cs"/>
          <w:bCs/>
          <w:sz w:val="40"/>
          <w:szCs w:val="34"/>
          <w:rtl/>
        </w:rPr>
        <w:t xml:space="preserve"> عرب 30</w:t>
      </w:r>
      <w:r w:rsidR="001A481B">
        <w:rPr>
          <w:rFonts w:cs="KacstBook" w:hint="cs"/>
          <w:bCs/>
          <w:sz w:val="40"/>
          <w:szCs w:val="34"/>
          <w:rtl/>
        </w:rPr>
        <w:t>6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6C2923">
              <w:rPr>
                <w:rFonts w:cs="KacstBook" w:hint="cs"/>
                <w:sz w:val="22"/>
                <w:rtl/>
              </w:rPr>
              <w:t xml:space="preserve"> 10/1/1440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="006C2923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5D041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6C292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F002C7">
              <w:rPr>
                <w:rFonts w:cs="KacstBook" w:hint="cs"/>
                <w:sz w:val="28"/>
                <w:szCs w:val="28"/>
                <w:rtl/>
              </w:rPr>
              <w:t>الكلية الجامعية بأملج / قسم اللغة العربية</w:t>
            </w:r>
            <w:r w:rsidR="00F002C7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017D13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1A481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1A481B">
              <w:rPr>
                <w:rFonts w:cs="KacstBook" w:hint="cs"/>
                <w:b/>
                <w:sz w:val="28"/>
                <w:szCs w:val="28"/>
                <w:rtl/>
              </w:rPr>
              <w:t>الشعر الحديث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6C2923">
              <w:rPr>
                <w:rFonts w:cs="KacstBook"/>
                <w:b/>
                <w:sz w:val="28"/>
                <w:szCs w:val="28"/>
                <w:rtl/>
              </w:rPr>
              <w:t>–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عرب 30</w:t>
            </w:r>
            <w:r w:rsidR="001A481B"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1A481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</w:t>
            </w:r>
            <w:proofErr w:type="gram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المعتمدة</w:t>
            </w:r>
            <w:r w:rsidR="001A481B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:</w:t>
            </w:r>
            <w:proofErr w:type="gram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  <w:r w:rsidR="001A481B">
              <w:rPr>
                <w:rFonts w:cs="KacstBook" w:hint="cs"/>
                <w:b/>
                <w:sz w:val="28"/>
                <w:szCs w:val="28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1A481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1A481B">
              <w:rPr>
                <w:rFonts w:cs="KacstBook" w:hint="cs"/>
                <w:b/>
                <w:sz w:val="28"/>
                <w:szCs w:val="28"/>
                <w:rtl/>
              </w:rPr>
              <w:t>المستوى الثامن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6C2923">
              <w:rPr>
                <w:rFonts w:cs="KacstBook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1A481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هذا المقرر (إن وجدت):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1A481B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التعليمية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: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50%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40%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val="en-US"/>
                    </w:rPr>
                    <w:t>-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10%</w:t>
                  </w: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6C2923" w:rsidRPr="006C2923" w:rsidRDefault="006C2923" w:rsidP="006C2923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المقصود بأنماط </w:t>
            </w:r>
            <w:proofErr w:type="gramStart"/>
            <w:r>
              <w:rPr>
                <w:rFonts w:cs="KacstBook" w:hint="cs"/>
                <w:b/>
                <w:sz w:val="28"/>
                <w:szCs w:val="28"/>
                <w:rtl/>
              </w:rPr>
              <w:t>أخري :</w:t>
            </w:r>
            <w:proofErr w:type="gramEnd"/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طرح المحاضرة على هيئة </w:t>
            </w:r>
            <w:proofErr w:type="spellStart"/>
            <w:r>
              <w:rPr>
                <w:rFonts w:cs="KacstBook" w:hint="cs"/>
                <w:b/>
                <w:sz w:val="28"/>
                <w:szCs w:val="28"/>
                <w:rtl/>
              </w:rPr>
              <w:t>سمنارات</w:t>
            </w:r>
            <w:proofErr w:type="spellEnd"/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بمشاركة الطالبات </w:t>
            </w: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017D13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1A481B" w:rsidRDefault="00C96DC0" w:rsidP="001A481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  <w:r w:rsidR="006C292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  <w:p w:rsidR="001A481B" w:rsidRPr="001A481B" w:rsidRDefault="001A481B" w:rsidP="001A481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1</w:t>
            </w:r>
            <w:r w:rsidRPr="001A481B">
              <w:rPr>
                <w:rFonts w:cs="KacstBook" w:hint="cs"/>
                <w:sz w:val="28"/>
                <w:szCs w:val="28"/>
                <w:rtl/>
              </w:rPr>
              <w:t xml:space="preserve">/ تعريف الطالبات بمدارس الشعر العربي الحديث </w:t>
            </w:r>
          </w:p>
          <w:p w:rsidR="006A269A" w:rsidRPr="00502E1F" w:rsidRDefault="001A481B" w:rsidP="001A481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2/ رفع مستوى تذوق النصوص لدى الطالبات</w:t>
            </w:r>
            <w:r w:rsidR="006C2923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lastRenderedPageBreak/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6C2923" w:rsidP="001A481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الاطلاع على الجديد في </w:t>
            </w:r>
            <w:r w:rsidR="001A481B">
              <w:rPr>
                <w:rFonts w:cs="KacstBook" w:hint="cs"/>
                <w:rtl/>
              </w:rPr>
              <w:t>الشعر الحديث</w:t>
            </w:r>
            <w:r>
              <w:rPr>
                <w:rFonts w:cs="KacstBook" w:hint="cs"/>
                <w:rtl/>
              </w:rPr>
              <w:t xml:space="preserve"> باستخدام المواقع الالكترونية التي تبين </w:t>
            </w:r>
            <w:r w:rsidR="00FA4CDA">
              <w:rPr>
                <w:rFonts w:cs="KacstBook" w:hint="cs"/>
                <w:rtl/>
              </w:rPr>
              <w:t xml:space="preserve">ذلك </w:t>
            </w:r>
            <w:r>
              <w:rPr>
                <w:rFonts w:cs="KacstBook" w:hint="cs"/>
                <w:rtl/>
              </w:rPr>
              <w:t xml:space="preserve">من خلال مواقع معينة لمجلات دورية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017D13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C96DC0" w:rsidRPr="00502E1F" w:rsidRDefault="001A481B" w:rsidP="00BC175B">
            <w:pPr>
              <w:bidi/>
              <w:jc w:val="both"/>
              <w:rPr>
                <w:rFonts w:cs="KacstBook"/>
                <w:rtl/>
              </w:rPr>
            </w:pP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دراسة عناصر </w:t>
            </w:r>
            <w:proofErr w:type="gramStart"/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>الأدب ،</w:t>
            </w:r>
            <w:proofErr w:type="gramEnd"/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صفات الأدب الحديث ( بداياته وتطوره ، المدارس الأدبية في الشعر الحديث ، مدرسة البعث والإحياء وريادة البارودي وتأصيل أحمد شوقي ، دراسة مدارس الشعر الحديث ( الديوان ، المهجر ، أبوللو ، الشعر الحر )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1A481B" w:rsidRPr="00502E1F" w:rsidTr="008F421F">
        <w:trPr>
          <w:jc w:val="center"/>
        </w:trPr>
        <w:tc>
          <w:tcPr>
            <w:tcW w:w="6615" w:type="dxa"/>
          </w:tcPr>
          <w:p w:rsidR="001A481B" w:rsidRPr="001A481B" w:rsidRDefault="001A481B" w:rsidP="001A481B">
            <w:pPr>
              <w:bidi/>
              <w:jc w:val="both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 عناصر الأد</w:t>
            </w:r>
            <w:r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>ب</w:t>
            </w:r>
          </w:p>
        </w:tc>
        <w:tc>
          <w:tcPr>
            <w:tcW w:w="1275" w:type="dxa"/>
          </w:tcPr>
          <w:p w:rsidR="001A481B" w:rsidRDefault="001A481B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1A481B" w:rsidRDefault="001A481B" w:rsidP="00DD5F23">
            <w:pPr>
              <w:bidi/>
              <w:jc w:val="both"/>
              <w:rPr>
                <w:rFonts w:cs="KacstBook"/>
                <w:rtl/>
              </w:rPr>
            </w:pPr>
          </w:p>
          <w:p w:rsidR="001A481B" w:rsidRPr="00502E1F" w:rsidRDefault="001A481B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1</w:t>
            </w:r>
          </w:p>
        </w:tc>
        <w:tc>
          <w:tcPr>
            <w:tcW w:w="1560" w:type="dxa"/>
          </w:tcPr>
          <w:p w:rsidR="001A481B" w:rsidRDefault="001A481B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1A481B" w:rsidRDefault="001A481B" w:rsidP="00DD5F23">
            <w:pPr>
              <w:bidi/>
              <w:jc w:val="both"/>
              <w:rPr>
                <w:rFonts w:cs="KacstBook"/>
                <w:rtl/>
              </w:rPr>
            </w:pPr>
          </w:p>
          <w:p w:rsidR="001A481B" w:rsidRPr="00502E1F" w:rsidRDefault="001A481B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3</w:t>
            </w:r>
          </w:p>
        </w:tc>
      </w:tr>
      <w:tr w:rsidR="001A481B" w:rsidRPr="001A481B" w:rsidTr="008F421F">
        <w:trPr>
          <w:jc w:val="center"/>
        </w:trPr>
        <w:tc>
          <w:tcPr>
            <w:tcW w:w="6615" w:type="dxa"/>
          </w:tcPr>
          <w:p w:rsidR="001A481B" w:rsidRPr="001A481B" w:rsidRDefault="001A481B" w:rsidP="003F31E2">
            <w:pPr>
              <w:bidi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 صفات الأدب الحديث وبداياته، وتطوراته</w:t>
            </w:r>
          </w:p>
        </w:tc>
        <w:tc>
          <w:tcPr>
            <w:tcW w:w="1275" w:type="dxa"/>
          </w:tcPr>
          <w:p w:rsidR="001A481B" w:rsidRPr="001A481B" w:rsidRDefault="001A481B" w:rsidP="00DD5F23">
            <w:pPr>
              <w:bidi/>
              <w:jc w:val="both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  </w:t>
            </w: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560" w:type="dxa"/>
          </w:tcPr>
          <w:p w:rsidR="001A481B" w:rsidRPr="001A481B" w:rsidRDefault="001A481B" w:rsidP="00DD5F23">
            <w:pPr>
              <w:bidi/>
              <w:jc w:val="both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    </w:t>
            </w: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>6</w:t>
            </w:r>
          </w:p>
        </w:tc>
      </w:tr>
      <w:tr w:rsidR="001A481B" w:rsidRPr="00502E1F" w:rsidTr="008F421F">
        <w:trPr>
          <w:jc w:val="center"/>
        </w:trPr>
        <w:tc>
          <w:tcPr>
            <w:tcW w:w="6615" w:type="dxa"/>
          </w:tcPr>
          <w:p w:rsidR="001A481B" w:rsidRPr="001A481B" w:rsidRDefault="001A481B" w:rsidP="003F31E2">
            <w:pPr>
              <w:bidi/>
              <w:jc w:val="both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 مدرسة الإحياء والبعث. وريادة </w:t>
            </w:r>
            <w:proofErr w:type="spellStart"/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>الباروي</w:t>
            </w:r>
            <w:proofErr w:type="spellEnd"/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1</w:t>
            </w:r>
          </w:p>
        </w:tc>
        <w:tc>
          <w:tcPr>
            <w:tcW w:w="1560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3</w:t>
            </w:r>
          </w:p>
        </w:tc>
      </w:tr>
      <w:tr w:rsidR="001A481B" w:rsidRPr="00502E1F" w:rsidTr="008F421F">
        <w:trPr>
          <w:jc w:val="center"/>
        </w:trPr>
        <w:tc>
          <w:tcPr>
            <w:tcW w:w="6615" w:type="dxa"/>
          </w:tcPr>
          <w:p w:rsidR="001A481B" w:rsidRPr="001A481B" w:rsidRDefault="001A481B" w:rsidP="003F31E2">
            <w:pPr>
              <w:bidi/>
              <w:jc w:val="both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 تأصيل مدرسة الإحياء على يد أحمد شوقي</w:t>
            </w:r>
          </w:p>
        </w:tc>
        <w:tc>
          <w:tcPr>
            <w:tcW w:w="1275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2</w:t>
            </w:r>
          </w:p>
        </w:tc>
        <w:tc>
          <w:tcPr>
            <w:tcW w:w="1560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6</w:t>
            </w:r>
          </w:p>
        </w:tc>
      </w:tr>
      <w:tr w:rsidR="001A481B" w:rsidRPr="00502E1F" w:rsidTr="008F421F">
        <w:trPr>
          <w:jc w:val="center"/>
        </w:trPr>
        <w:tc>
          <w:tcPr>
            <w:tcW w:w="6615" w:type="dxa"/>
          </w:tcPr>
          <w:p w:rsidR="001A481B" w:rsidRPr="001A481B" w:rsidRDefault="001A481B" w:rsidP="003F31E2">
            <w:pPr>
              <w:spacing w:after="120"/>
              <w:jc w:val="right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 مدرسة </w:t>
            </w:r>
            <w:proofErr w:type="gramStart"/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>الديوان.</w:t>
            </w:r>
            <w:r w:rsidRPr="001A481B">
              <w:rPr>
                <w:rFonts w:ascii="TraditionalArabic" w:hAnsi="TraditionalArabic"/>
                <w:color w:val="000000"/>
                <w:sz w:val="32"/>
                <w:szCs w:val="32"/>
              </w:rPr>
              <w:t xml:space="preserve">   </w:t>
            </w:r>
            <w:proofErr w:type="gramEnd"/>
          </w:p>
        </w:tc>
        <w:tc>
          <w:tcPr>
            <w:tcW w:w="1275" w:type="dxa"/>
          </w:tcPr>
          <w:p w:rsidR="001A481B" w:rsidRDefault="001A481B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1A481B" w:rsidRDefault="001A481B" w:rsidP="00DD5F23">
            <w:pPr>
              <w:bidi/>
              <w:jc w:val="both"/>
              <w:rPr>
                <w:rFonts w:cs="KacstBook"/>
                <w:rtl/>
              </w:rPr>
            </w:pPr>
          </w:p>
          <w:p w:rsidR="001A481B" w:rsidRPr="00502E1F" w:rsidRDefault="001A481B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3</w:t>
            </w:r>
          </w:p>
        </w:tc>
        <w:tc>
          <w:tcPr>
            <w:tcW w:w="1560" w:type="dxa"/>
          </w:tcPr>
          <w:p w:rsidR="001A481B" w:rsidRDefault="001A481B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    </w:t>
            </w:r>
          </w:p>
          <w:p w:rsidR="001A481B" w:rsidRDefault="001A481B" w:rsidP="00DD5F23">
            <w:pPr>
              <w:bidi/>
              <w:jc w:val="both"/>
              <w:rPr>
                <w:rFonts w:cs="KacstBook"/>
                <w:rtl/>
              </w:rPr>
            </w:pPr>
          </w:p>
          <w:p w:rsidR="001A481B" w:rsidRPr="00502E1F" w:rsidRDefault="001A481B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9</w:t>
            </w:r>
          </w:p>
        </w:tc>
      </w:tr>
      <w:tr w:rsidR="001A481B" w:rsidRPr="00502E1F" w:rsidTr="008F421F">
        <w:trPr>
          <w:jc w:val="center"/>
        </w:trPr>
        <w:tc>
          <w:tcPr>
            <w:tcW w:w="6615" w:type="dxa"/>
          </w:tcPr>
          <w:p w:rsidR="001A481B" w:rsidRPr="001A481B" w:rsidRDefault="001A481B" w:rsidP="003F31E2">
            <w:pPr>
              <w:bidi/>
              <w:jc w:val="both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مدرسة المهجر</w:t>
            </w:r>
          </w:p>
        </w:tc>
        <w:tc>
          <w:tcPr>
            <w:tcW w:w="1275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2</w:t>
            </w:r>
          </w:p>
        </w:tc>
        <w:tc>
          <w:tcPr>
            <w:tcW w:w="1560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6</w:t>
            </w:r>
          </w:p>
        </w:tc>
      </w:tr>
      <w:tr w:rsidR="001A481B" w:rsidRPr="00502E1F" w:rsidTr="008F421F">
        <w:trPr>
          <w:jc w:val="center"/>
        </w:trPr>
        <w:tc>
          <w:tcPr>
            <w:tcW w:w="6615" w:type="dxa"/>
          </w:tcPr>
          <w:p w:rsidR="001A481B" w:rsidRPr="001A481B" w:rsidRDefault="001A481B" w:rsidP="003F31E2">
            <w:pPr>
              <w:bidi/>
              <w:jc w:val="both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مدرسة أبوللو</w:t>
            </w:r>
          </w:p>
        </w:tc>
        <w:tc>
          <w:tcPr>
            <w:tcW w:w="1275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2</w:t>
            </w:r>
          </w:p>
        </w:tc>
        <w:tc>
          <w:tcPr>
            <w:tcW w:w="1560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6</w:t>
            </w:r>
          </w:p>
        </w:tc>
      </w:tr>
      <w:tr w:rsidR="001A481B" w:rsidRPr="00502E1F" w:rsidTr="008F421F">
        <w:trPr>
          <w:jc w:val="center"/>
        </w:trPr>
        <w:tc>
          <w:tcPr>
            <w:tcW w:w="6615" w:type="dxa"/>
          </w:tcPr>
          <w:p w:rsidR="001A481B" w:rsidRPr="001A481B" w:rsidRDefault="001A481B" w:rsidP="003F31E2">
            <w:pPr>
              <w:bidi/>
              <w:jc w:val="both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1A481B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   مدرسة الشعر الحر</w:t>
            </w:r>
          </w:p>
        </w:tc>
        <w:tc>
          <w:tcPr>
            <w:tcW w:w="1275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2</w:t>
            </w:r>
          </w:p>
        </w:tc>
        <w:tc>
          <w:tcPr>
            <w:tcW w:w="1560" w:type="dxa"/>
          </w:tcPr>
          <w:p w:rsidR="001A481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6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1A481B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 xml:space="preserve">إجمالي عدد ساعات المقرر </w:t>
            </w:r>
            <w:proofErr w:type="gramStart"/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وتوزيعها</w:t>
            </w:r>
            <w:r w:rsidR="00DD5F23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  <w:proofErr w:type="gramEnd"/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DD5F23" w:rsidP="001A481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</w:t>
            </w:r>
            <w:r w:rsidR="001A481B">
              <w:rPr>
                <w:rFonts w:cs="KacstBook" w:hint="cs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DD5F23" w:rsidP="001A481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</w:t>
            </w:r>
            <w:r w:rsidR="001A481B">
              <w:rPr>
                <w:rFonts w:cs="KacstBook" w:hint="cs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347BEB" w:rsidP="00BF63E4">
            <w:pPr>
              <w:bidi/>
              <w:jc w:val="both"/>
              <w:rPr>
                <w:rFonts w:cs="KacstBook"/>
                <w:rtl/>
              </w:rPr>
            </w:pPr>
            <w:r w:rsidRPr="00347BEB">
              <w:rPr>
                <w:rFonts w:cs="KacstBook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lastRenderedPageBreak/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017D1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017D1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017D1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C14AF9">
              <w:rPr>
                <w:rFonts w:cs="KacstBook" w:hint="cs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C14AF9" w:rsidRPr="00502E1F" w:rsidTr="008F4C98">
        <w:tc>
          <w:tcPr>
            <w:tcW w:w="618" w:type="dxa"/>
            <w:shd w:val="clear" w:color="auto" w:fill="D9D9D9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1A481B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التعرف على </w:t>
            </w:r>
            <w:r w:rsidR="001A481B">
              <w:rPr>
                <w:rFonts w:hint="cs"/>
                <w:rtl/>
              </w:rPr>
              <w:t>عناصر الأدب بشكلها العام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التغذية المباشرة</w:t>
            </w:r>
          </w:p>
        </w:tc>
        <w:tc>
          <w:tcPr>
            <w:tcW w:w="1410" w:type="dxa"/>
          </w:tcPr>
          <w:p w:rsidR="00C14AF9" w:rsidRPr="00502E1F" w:rsidRDefault="00C14AF9" w:rsidP="00C14AF9">
            <w:pPr>
              <w:bidi/>
              <w:spacing w:line="276" w:lineRule="auto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الأسئلة الشفوية </w:t>
            </w:r>
          </w:p>
          <w:p w:rsidR="00C14AF9" w:rsidRPr="00502E1F" w:rsidRDefault="00C14AF9" w:rsidP="00C14AF9">
            <w:pPr>
              <w:bidi/>
              <w:jc w:val="both"/>
              <w:rPr>
                <w:rFonts w:cs="KacstBook"/>
              </w:rPr>
            </w:pPr>
          </w:p>
        </w:tc>
      </w:tr>
      <w:tr w:rsidR="00C14AF9" w:rsidRPr="00502E1F" w:rsidTr="008F4C98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1A481B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التعرف على </w:t>
            </w:r>
            <w:r w:rsidR="001A481B">
              <w:rPr>
                <w:rFonts w:hint="cs"/>
                <w:rtl/>
              </w:rPr>
              <w:t>مراحل تطور الأدب الحديث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التغذية الراجعة</w:t>
            </w:r>
          </w:p>
        </w:tc>
        <w:tc>
          <w:tcPr>
            <w:tcW w:w="1410" w:type="dxa"/>
          </w:tcPr>
          <w:p w:rsidR="00C14AF9" w:rsidRPr="00502E1F" w:rsidRDefault="00C14AF9" w:rsidP="00C14AF9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>الاختبارات القصيرة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1A481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التعرف على المدارس الشعرية الحديثة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C14AF9" w:rsidRPr="00502E1F" w:rsidTr="007E7E78">
        <w:tc>
          <w:tcPr>
            <w:tcW w:w="618" w:type="dxa"/>
            <w:shd w:val="clear" w:color="auto" w:fill="D9D9D9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1A481B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 معرفة </w:t>
            </w:r>
            <w:r w:rsidR="001A481B">
              <w:rPr>
                <w:rFonts w:hint="cs"/>
                <w:rtl/>
              </w:rPr>
              <w:t>المدارس الشعرية الحديثة وعلاقتها بالتراث الشعري القديم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التغذية الراجعة</w:t>
            </w:r>
          </w:p>
        </w:tc>
        <w:tc>
          <w:tcPr>
            <w:tcW w:w="1410" w:type="dxa"/>
            <w:vAlign w:val="center"/>
          </w:tcPr>
          <w:p w:rsidR="00C14AF9" w:rsidRPr="00502E1F" w:rsidRDefault="00C14AF9" w:rsidP="00C14AF9">
            <w:pPr>
              <w:bidi/>
              <w:spacing w:line="276" w:lineRule="auto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الأسئلة الشفوية </w:t>
            </w:r>
          </w:p>
          <w:p w:rsidR="00C14AF9" w:rsidRPr="00AA5A04" w:rsidRDefault="00C14AF9" w:rsidP="00C040AD">
            <w:pPr>
              <w:bidi/>
              <w:spacing w:line="276" w:lineRule="auto"/>
              <w:jc w:val="center"/>
            </w:pPr>
          </w:p>
        </w:tc>
      </w:tr>
      <w:tr w:rsidR="00C14AF9" w:rsidRPr="00502E1F" w:rsidTr="00611183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1A481B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معرفة </w:t>
            </w:r>
            <w:r w:rsidR="001A481B">
              <w:rPr>
                <w:rFonts w:hint="cs"/>
                <w:rtl/>
              </w:rPr>
              <w:t>التطور الطبيعي بالمجتمع وعلاقته بتطور الشعر الحديث</w:t>
            </w:r>
          </w:p>
        </w:tc>
        <w:tc>
          <w:tcPr>
            <w:tcW w:w="2520" w:type="dxa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C14AF9" w:rsidRPr="00502E1F" w:rsidTr="00BE42FA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العمل الجماعي </w:t>
            </w:r>
            <w:proofErr w:type="spellStart"/>
            <w:r>
              <w:rPr>
                <w:rFonts w:hint="cs"/>
                <w:rtl/>
              </w:rPr>
              <w:t>بالسمنارات</w:t>
            </w:r>
            <w:proofErr w:type="spellEnd"/>
            <w:r>
              <w:rPr>
                <w:rFonts w:hint="cs"/>
                <w:rtl/>
              </w:rPr>
              <w:t xml:space="preserve"> والبحوث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توفير المراجع اللازمة </w:t>
            </w:r>
          </w:p>
        </w:tc>
        <w:tc>
          <w:tcPr>
            <w:tcW w:w="1410" w:type="dxa"/>
          </w:tcPr>
          <w:p w:rsidR="00C14AF9" w:rsidRPr="00502E1F" w:rsidRDefault="00C14AF9" w:rsidP="00C14AF9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التقويم المباشر </w:t>
            </w:r>
          </w:p>
        </w:tc>
      </w:tr>
      <w:tr w:rsidR="00C14AF9" w:rsidRPr="00502E1F" w:rsidTr="00BE42FA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تقديم محاضرات من قبل الطالبات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تهيئة الطالبة أكاديميا</w:t>
            </w:r>
          </w:p>
        </w:tc>
        <w:tc>
          <w:tcPr>
            <w:tcW w:w="1410" w:type="dxa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885E8D" w:rsidRPr="00502E1F" w:rsidTr="00F65889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استخدام المكتبة الشاملة والمواقع التي تخص المقرر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توفير شبكة انترنت</w:t>
            </w:r>
          </w:p>
        </w:tc>
        <w:tc>
          <w:tcPr>
            <w:tcW w:w="1410" w:type="dxa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>التطبيق العملي عل الشبكة</w:t>
            </w:r>
          </w:p>
        </w:tc>
      </w:tr>
      <w:tr w:rsidR="00885E8D" w:rsidRPr="00502E1F" w:rsidTr="00F65889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استخدام المجلات الالكترونية المختصة 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طرح عناوين صحف مختصة</w:t>
            </w:r>
          </w:p>
        </w:tc>
        <w:tc>
          <w:tcPr>
            <w:tcW w:w="1410" w:type="dxa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 xml:space="preserve">النفسية </w:t>
            </w:r>
            <w:proofErr w:type="gramStart"/>
            <w:r w:rsidR="008F021D" w:rsidRPr="009931B4">
              <w:rPr>
                <w:rFonts w:cs="KacstBook" w:hint="cs"/>
                <w:b/>
                <w:bCs/>
                <w:rtl/>
              </w:rPr>
              <w:t>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proofErr w:type="gramEnd"/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885E8D" w:rsidRPr="00502E1F" w:rsidTr="007D4E87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تهيئة الطالبة للقيام بدور المعلم في بعض المحاضرات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تحضير الدرس من قبل الطالبة</w:t>
            </w:r>
          </w:p>
        </w:tc>
        <w:tc>
          <w:tcPr>
            <w:tcW w:w="1410" w:type="dxa"/>
          </w:tcPr>
          <w:p w:rsidR="00885E8D" w:rsidRPr="00502E1F" w:rsidRDefault="00885E8D" w:rsidP="00885E8D">
            <w:pPr>
              <w:bidi/>
              <w:spacing w:line="276" w:lineRule="auto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الأسئلة الشفوية </w:t>
            </w:r>
          </w:p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885E8D" w:rsidRPr="00502E1F" w:rsidTr="007D4E87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تقييم الطالبات بعضهن البعض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التفاعل التام من بقية الطالبات</w:t>
            </w:r>
          </w:p>
        </w:tc>
        <w:tc>
          <w:tcPr>
            <w:tcW w:w="1410" w:type="dxa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Default="001E5292" w:rsidP="001E5292">
      <w:pPr>
        <w:bidi/>
        <w:jc w:val="both"/>
        <w:rPr>
          <w:rFonts w:cs="KacstBook"/>
          <w:b/>
          <w:bCs/>
          <w:rtl/>
        </w:rPr>
      </w:pPr>
    </w:p>
    <w:p w:rsidR="00885E8D" w:rsidRDefault="00885E8D" w:rsidP="00885E8D">
      <w:pPr>
        <w:bidi/>
        <w:jc w:val="both"/>
        <w:rPr>
          <w:rFonts w:cs="KacstBook"/>
          <w:b/>
          <w:bCs/>
          <w:rtl/>
        </w:rPr>
      </w:pPr>
    </w:p>
    <w:p w:rsidR="00885E8D" w:rsidRDefault="00885E8D" w:rsidP="00885E8D">
      <w:pPr>
        <w:bidi/>
        <w:jc w:val="both"/>
        <w:rPr>
          <w:rFonts w:cs="KacstBook"/>
          <w:b/>
          <w:bCs/>
          <w:rtl/>
        </w:rPr>
      </w:pPr>
    </w:p>
    <w:p w:rsidR="00885E8D" w:rsidRDefault="00885E8D" w:rsidP="00885E8D">
      <w:pPr>
        <w:bidi/>
        <w:jc w:val="both"/>
        <w:rPr>
          <w:rFonts w:cs="KacstBook"/>
          <w:b/>
          <w:bCs/>
          <w:rtl/>
        </w:rPr>
      </w:pPr>
    </w:p>
    <w:p w:rsidR="00885E8D" w:rsidRPr="00502E1F" w:rsidRDefault="00885E8D" w:rsidP="00885E8D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017D13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سمنار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1560" w:type="dxa"/>
          </w:tcPr>
          <w:p w:rsidR="00885E8D" w:rsidRPr="00885E8D" w:rsidRDefault="00347BEB" w:rsidP="00885E8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885E8D" w:rsidRPr="00885E8D">
              <w:rPr>
                <w:rFonts w:hint="cs"/>
                <w:b/>
                <w:bCs/>
                <w:rtl/>
              </w:rPr>
              <w:t>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قصير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5%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الدوري الأول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20%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الدري الثاني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الحادي عشر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20%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  <w:vAlign w:val="center"/>
          </w:tcPr>
          <w:p w:rsidR="00885E8D" w:rsidRPr="0040442E" w:rsidRDefault="000027FF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بحث قصير</w:t>
            </w:r>
          </w:p>
        </w:tc>
        <w:tc>
          <w:tcPr>
            <w:tcW w:w="1380" w:type="dxa"/>
          </w:tcPr>
          <w:p w:rsidR="00885E8D" w:rsidRPr="00885E8D" w:rsidRDefault="00885E8D" w:rsidP="00885E8D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الثالث عشر</w:t>
            </w:r>
          </w:p>
        </w:tc>
        <w:tc>
          <w:tcPr>
            <w:tcW w:w="1560" w:type="dxa"/>
          </w:tcPr>
          <w:p w:rsidR="00885E8D" w:rsidRPr="00885E8D" w:rsidRDefault="00347BEB" w:rsidP="00885E8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885E8D" w:rsidRPr="00885E8D">
              <w:rPr>
                <w:rFonts w:hint="cs"/>
                <w:b/>
                <w:bCs/>
                <w:rtl/>
              </w:rPr>
              <w:t>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السادس عشر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40%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017D13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0027F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96DC0" w:rsidRPr="000027FF" w:rsidRDefault="00885E8D" w:rsidP="00BC175B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  <w:r w:rsidRPr="000027FF">
              <w:rPr>
                <w:rFonts w:cs="KacstBook" w:hint="cs"/>
                <w:sz w:val="28"/>
                <w:szCs w:val="28"/>
                <w:rtl/>
              </w:rPr>
              <w:t>8 ساعات مكتبية أ</w:t>
            </w:r>
            <w:r w:rsidR="000027FF" w:rsidRPr="000027FF">
              <w:rPr>
                <w:rFonts w:cs="KacstBook" w:hint="cs"/>
                <w:sz w:val="28"/>
                <w:szCs w:val="28"/>
                <w:rtl/>
              </w:rPr>
              <w:t>سبوعية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يتواجد خلالها عضو هيئة التدريس بشكل دائم </w:t>
            </w:r>
            <w:r w:rsidR="000027FF" w:rsidRPr="000027FF">
              <w:rPr>
                <w:rFonts w:cs="KacstBook" w:hint="cs"/>
                <w:sz w:val="28"/>
                <w:szCs w:val="28"/>
                <w:rtl/>
              </w:rPr>
              <w:t>لهذا الغرض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017D13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1A481B" w:rsidRDefault="00C96DC0" w:rsidP="00C6789F">
            <w:pPr>
              <w:bidi/>
              <w:jc w:val="both"/>
              <w:rPr>
                <w:rStyle w:val="Hyperlink"/>
                <w:rFonts w:ascii="Georgia" w:hAnsi="Georgia"/>
                <w:b/>
                <w:bCs/>
                <w:color w:val="000000" w:themeColor="text1"/>
                <w:u w:val="none"/>
                <w:lang w:val="en-US"/>
              </w:rPr>
            </w:pPr>
            <w:r w:rsidRPr="001A481B">
              <w:rPr>
                <w:rStyle w:val="Hyperlink"/>
                <w:rFonts w:ascii="Georgia" w:hAnsi="Georgia"/>
                <w:b/>
                <w:bCs/>
                <w:color w:val="000000" w:themeColor="text1"/>
                <w:u w:val="none"/>
                <w:rtl/>
                <w:lang w:val="en-US"/>
              </w:rPr>
              <w:t xml:space="preserve">1. </w:t>
            </w:r>
            <w:r w:rsidR="0077300A" w:rsidRPr="001A481B">
              <w:rPr>
                <w:rStyle w:val="Hyperlink"/>
                <w:rFonts w:ascii="Georgia" w:hAnsi="Georgia" w:hint="cs"/>
                <w:b/>
                <w:bCs/>
                <w:color w:val="000000" w:themeColor="text1"/>
                <w:u w:val="none"/>
                <w:rtl/>
                <w:lang w:val="en-US"/>
              </w:rPr>
              <w:t xml:space="preserve">أدرج </w:t>
            </w:r>
            <w:r w:rsidR="0077300A" w:rsidRPr="001A481B">
              <w:rPr>
                <w:rStyle w:val="Hyperlink"/>
                <w:rFonts w:ascii="Georgia" w:hAnsi="Georgia"/>
                <w:b/>
                <w:bCs/>
                <w:color w:val="000000" w:themeColor="text1"/>
                <w:u w:val="none"/>
                <w:rtl/>
                <w:lang w:val="en-US"/>
              </w:rPr>
              <w:t>–</w:t>
            </w:r>
            <w:r w:rsidR="0077300A" w:rsidRPr="001A481B">
              <w:rPr>
                <w:rStyle w:val="Hyperlink"/>
                <w:rFonts w:ascii="Georgia" w:hAnsi="Georgia" w:hint="cs"/>
                <w:b/>
                <w:bCs/>
                <w:color w:val="000000" w:themeColor="text1"/>
                <w:u w:val="none"/>
                <w:rtl/>
                <w:lang w:val="en-US"/>
              </w:rPr>
              <w:t xml:space="preserve"> في قائمة </w:t>
            </w:r>
            <w:proofErr w:type="gramStart"/>
            <w:r w:rsidR="0077300A" w:rsidRPr="001A481B">
              <w:rPr>
                <w:rStyle w:val="Hyperlink"/>
                <w:rFonts w:ascii="Georgia" w:hAnsi="Georgia" w:hint="cs"/>
                <w:b/>
                <w:bCs/>
                <w:color w:val="000000" w:themeColor="text1"/>
                <w:u w:val="none"/>
                <w:rtl/>
                <w:lang w:val="en-US"/>
              </w:rPr>
              <w:t xml:space="preserve">- </w:t>
            </w:r>
            <w:r w:rsidRPr="001A481B">
              <w:rPr>
                <w:rStyle w:val="Hyperlink"/>
                <w:rFonts w:ascii="Georgia" w:hAnsi="Georgia"/>
                <w:b/>
                <w:bCs/>
                <w:color w:val="000000" w:themeColor="text1"/>
                <w:u w:val="none"/>
                <w:rtl/>
                <w:lang w:val="en-US"/>
              </w:rPr>
              <w:t>الكتب</w:t>
            </w:r>
            <w:proofErr w:type="gramEnd"/>
            <w:r w:rsidRPr="001A481B">
              <w:rPr>
                <w:rStyle w:val="Hyperlink"/>
                <w:rFonts w:ascii="Georgia" w:hAnsi="Georgia"/>
                <w:b/>
                <w:bCs/>
                <w:color w:val="000000" w:themeColor="text1"/>
                <w:u w:val="none"/>
                <w:rtl/>
                <w:lang w:val="en-US"/>
              </w:rPr>
              <w:t xml:space="preserve"> المقررة المطلوبة</w:t>
            </w:r>
            <w:r w:rsidR="000027FF" w:rsidRPr="001A481B">
              <w:rPr>
                <w:rStyle w:val="Hyperlink"/>
                <w:rFonts w:ascii="Georgia" w:hAnsi="Georgia" w:hint="cs"/>
                <w:b/>
                <w:bCs/>
                <w:color w:val="000000" w:themeColor="text1"/>
                <w:u w:val="none"/>
                <w:rtl/>
                <w:lang w:val="en-US"/>
              </w:rPr>
              <w:t xml:space="preserve"> </w:t>
            </w:r>
            <w:r w:rsidRPr="001A481B">
              <w:rPr>
                <w:rStyle w:val="Hyperlink"/>
                <w:rFonts w:ascii="Georgia" w:hAnsi="Georgia" w:hint="cs"/>
                <w:b/>
                <w:bCs/>
                <w:color w:val="000000" w:themeColor="text1"/>
                <w:u w:val="none"/>
                <w:rtl/>
                <w:lang w:val="en-US"/>
              </w:rPr>
              <w:t>:</w:t>
            </w:r>
          </w:p>
          <w:p w:rsidR="00C96DC0" w:rsidRPr="001A481B" w:rsidRDefault="00C96DC0" w:rsidP="00BC175B">
            <w:pPr>
              <w:bidi/>
              <w:jc w:val="both"/>
              <w:rPr>
                <w:rStyle w:val="Hyperlink"/>
                <w:rFonts w:ascii="Georgia" w:hAnsi="Georgia"/>
                <w:color w:val="000000" w:themeColor="text1"/>
                <w:sz w:val="28"/>
                <w:szCs w:val="28"/>
                <w:u w:val="none"/>
                <w:rtl/>
                <w:lang w:val="en-US"/>
              </w:rPr>
            </w:pPr>
          </w:p>
          <w:p w:rsidR="001A481B" w:rsidRPr="001A481B" w:rsidRDefault="001A481B" w:rsidP="001A481B">
            <w:pPr>
              <w:bidi/>
              <w:jc w:val="both"/>
              <w:rPr>
                <w:rStyle w:val="Hyperlink"/>
                <w:rFonts w:ascii="Georgia" w:hAnsi="Georgia"/>
                <w:color w:val="000000" w:themeColor="text1"/>
                <w:sz w:val="28"/>
                <w:szCs w:val="28"/>
                <w:u w:val="none"/>
                <w:rtl/>
                <w:lang w:val="en-US"/>
              </w:rPr>
            </w:pPr>
            <w:r>
              <w:rPr>
                <w:rStyle w:val="Hyperlink"/>
                <w:rFonts w:ascii="Georgia" w:hAnsi="Georgia" w:hint="cs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 xml:space="preserve">1/ </w:t>
            </w:r>
            <w:r w:rsidRPr="00301E44">
              <w:rPr>
                <w:rStyle w:val="Hyperlink"/>
                <w:rFonts w:ascii="Georgia" w:hAnsi="Georgia" w:hint="cs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 xml:space="preserve">الأدب العربي في العصر </w:t>
            </w:r>
            <w:proofErr w:type="spellStart"/>
            <w:r w:rsidRPr="00301E44">
              <w:rPr>
                <w:rStyle w:val="Hyperlink"/>
                <w:rFonts w:ascii="Georgia" w:hAnsi="Georgia" w:hint="cs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>الجديث</w:t>
            </w:r>
            <w:proofErr w:type="spellEnd"/>
            <w:r w:rsidRPr="00301E44">
              <w:rPr>
                <w:rStyle w:val="Hyperlink"/>
                <w:rFonts w:ascii="Georgia" w:hAnsi="Georgia" w:hint="cs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 xml:space="preserve"> </w:t>
            </w:r>
            <w:r w:rsidRPr="00301E44">
              <w:rPr>
                <w:rStyle w:val="Hyperlink"/>
                <w:rFonts w:ascii="Georgia" w:hAnsi="Georgia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>–</w:t>
            </w:r>
            <w:r w:rsidRPr="00301E44">
              <w:rPr>
                <w:rStyle w:val="Hyperlink"/>
                <w:rFonts w:ascii="Georgia" w:hAnsi="Georgia" w:hint="cs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 xml:space="preserve"> حسين الهنداوي </w:t>
            </w:r>
          </w:p>
          <w:p w:rsidR="001A481B" w:rsidRPr="001A481B" w:rsidRDefault="001A481B" w:rsidP="001A481B">
            <w:pPr>
              <w:bidi/>
              <w:jc w:val="both"/>
              <w:rPr>
                <w:rStyle w:val="Hyperlink"/>
                <w:rFonts w:ascii="Georgia" w:hAnsi="Georgia"/>
                <w:color w:val="000000" w:themeColor="text1"/>
                <w:sz w:val="28"/>
                <w:szCs w:val="28"/>
                <w:u w:val="none"/>
                <w:rtl/>
                <w:lang w:val="en-US"/>
              </w:rPr>
            </w:pPr>
            <w:r w:rsidRPr="001A481B">
              <w:rPr>
                <w:rStyle w:val="Hyperlink"/>
                <w:rFonts w:ascii="Georgia" w:hAnsi="Georgia" w:hint="cs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>2/ الأدب العربي الحديث – محمد صالح الشنطي</w:t>
            </w:r>
          </w:p>
          <w:p w:rsidR="00C6789F" w:rsidRPr="001A481B" w:rsidRDefault="001A481B" w:rsidP="00C6789F">
            <w:pPr>
              <w:bidi/>
              <w:jc w:val="both"/>
              <w:rPr>
                <w:rStyle w:val="Hyperlink"/>
                <w:rFonts w:ascii="Georgia" w:hAnsi="Georgia"/>
                <w:color w:val="000000" w:themeColor="text1"/>
                <w:sz w:val="28"/>
                <w:szCs w:val="28"/>
                <w:u w:val="none"/>
                <w:rtl/>
                <w:lang w:val="en-US"/>
              </w:rPr>
            </w:pPr>
            <w:r w:rsidRPr="001A481B">
              <w:rPr>
                <w:rStyle w:val="Hyperlink"/>
                <w:rFonts w:ascii="Georgia" w:hAnsi="Georgia" w:hint="cs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>3/ دراسات في الشعر العربي المعاصر</w:t>
            </w:r>
          </w:p>
          <w:p w:rsidR="001A481B" w:rsidRPr="001A481B" w:rsidRDefault="001A481B" w:rsidP="001A481B">
            <w:pPr>
              <w:bidi/>
              <w:jc w:val="both"/>
              <w:rPr>
                <w:rStyle w:val="Hyperlink"/>
                <w:rFonts w:ascii="Georgia" w:hAnsi="Georgia"/>
                <w:color w:val="000000" w:themeColor="text1"/>
                <w:sz w:val="28"/>
                <w:szCs w:val="28"/>
                <w:u w:val="none"/>
                <w:lang w:val="en-US"/>
              </w:rPr>
            </w:pPr>
            <w:r w:rsidRPr="001A481B">
              <w:rPr>
                <w:rStyle w:val="Hyperlink"/>
                <w:rFonts w:ascii="Georgia" w:hAnsi="Georgia" w:hint="cs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 xml:space="preserve">الأدب العربي الحديث – د. مسعد بن عيد </w:t>
            </w:r>
            <w:proofErr w:type="spellStart"/>
            <w:r w:rsidRPr="001A481B">
              <w:rPr>
                <w:rStyle w:val="Hyperlink"/>
                <w:rFonts w:ascii="Georgia" w:hAnsi="Georgia" w:hint="cs"/>
                <w:color w:val="000000" w:themeColor="text1"/>
                <w:sz w:val="28"/>
                <w:szCs w:val="28"/>
                <w:u w:val="none"/>
                <w:rtl/>
                <w:lang w:val="en-US"/>
              </w:rPr>
              <w:t>العطوي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6789F" w:rsidRDefault="001A481B" w:rsidP="001A481B">
            <w:pPr>
              <w:pStyle w:val="ad"/>
              <w:numPr>
                <w:ilvl w:val="0"/>
                <w:numId w:val="13"/>
              </w:numPr>
              <w:tabs>
                <w:tab w:val="clear" w:pos="855"/>
                <w:tab w:val="num" w:pos="565"/>
              </w:tabs>
              <w:bidi/>
              <w:spacing w:line="360" w:lineRule="auto"/>
              <w:ind w:left="709" w:hanging="142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الأدب العربي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الحديث .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محمد صالح الشنطي </w:t>
            </w:r>
          </w:p>
          <w:p w:rsidR="001A481B" w:rsidRPr="00502E1F" w:rsidRDefault="001A481B" w:rsidP="001A481B">
            <w:pPr>
              <w:pStyle w:val="ad"/>
              <w:numPr>
                <w:ilvl w:val="0"/>
                <w:numId w:val="13"/>
              </w:numPr>
              <w:tabs>
                <w:tab w:val="clear" w:pos="855"/>
                <w:tab w:val="num" w:pos="565"/>
              </w:tabs>
              <w:bidi/>
              <w:spacing w:line="360" w:lineRule="auto"/>
              <w:ind w:left="709" w:hanging="142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دواوين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( البارودي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، شوقي ، العقاد ،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إليا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أبو ماضي ، بدر شاكر السياب )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Pr="001A481B" w:rsidRDefault="004D4741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hyperlink r:id="rId8" w:history="1">
              <w:r w:rsidR="001A481B" w:rsidRPr="00CF4B95">
                <w:rPr>
                  <w:rStyle w:val="Hyperlink"/>
                  <w:rFonts w:cs="KacstBook"/>
                  <w:lang w:val="en-US"/>
                </w:rPr>
                <w:t>WWW.adab.com</w:t>
              </w:r>
            </w:hyperlink>
            <w:r w:rsidR="001A481B">
              <w:rPr>
                <w:rFonts w:cs="KacstBook"/>
                <w:lang w:val="en-US"/>
              </w:rPr>
              <w:t xml:space="preserve"> )</w:t>
            </w:r>
            <w:r w:rsidR="001A481B">
              <w:rPr>
                <w:rFonts w:cs="KacstBook" w:hint="cs"/>
                <w:rtl/>
                <w:lang w:val="en-US"/>
              </w:rPr>
              <w:t>)</w:t>
            </w:r>
          </w:p>
          <w:p w:rsidR="00C6789F" w:rsidRPr="00502E1F" w:rsidRDefault="004D4741" w:rsidP="00C6789F">
            <w:pPr>
              <w:bidi/>
              <w:jc w:val="both"/>
              <w:rPr>
                <w:rFonts w:cs="KacstBook"/>
                <w:rtl/>
              </w:rPr>
            </w:pPr>
            <w:hyperlink r:id="rId9" w:history="1">
              <w:r w:rsidR="000027FF">
                <w:rPr>
                  <w:rStyle w:val="Hyperlink"/>
                </w:rPr>
                <w:t>http://www.mohamedrabeea.com</w:t>
              </w:r>
            </w:hyperlink>
            <w:r w:rsidR="000027FF">
              <w:t>)</w:t>
            </w:r>
            <w:r w:rsidR="000027FF">
              <w:rPr>
                <w:rFonts w:cs="KacstBook" w:hint="cs"/>
                <w:rtl/>
              </w:rPr>
              <w:t>/)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017D13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مقاعد تتناسب وعدد الطالبات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سبورة ذكية + شاشات العرض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="000027F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0027FF" w:rsidP="00BC175B">
            <w:pPr>
              <w:bidi/>
              <w:jc w:val="both"/>
              <w:rPr>
                <w:rFonts w:cs="KacstBook"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لا يوجد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017D13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347BEB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 xml:space="preserve">الحوار والمناقشة قبل بدء الدرس الجديد وعقب انتهائه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 xml:space="preserve">عمل بحوث </w:t>
            </w:r>
            <w:proofErr w:type="gramStart"/>
            <w:r w:rsidRPr="00347BEB">
              <w:rPr>
                <w:rFonts w:cs="KacstBook" w:hint="cs"/>
                <w:sz w:val="28"/>
                <w:szCs w:val="28"/>
                <w:rtl/>
              </w:rPr>
              <w:t>قصيرة ،</w:t>
            </w:r>
            <w:proofErr w:type="gramEnd"/>
            <w:r w:rsidRPr="00347BE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47BEB">
              <w:rPr>
                <w:rFonts w:cs="KacstBook" w:hint="cs"/>
                <w:sz w:val="28"/>
                <w:szCs w:val="28"/>
                <w:rtl/>
              </w:rPr>
              <w:t>سمنارات</w:t>
            </w:r>
            <w:proofErr w:type="spellEnd"/>
            <w:r w:rsidRPr="00347BEB">
              <w:rPr>
                <w:rFonts w:cs="KacstBook" w:hint="cs"/>
                <w:sz w:val="28"/>
                <w:szCs w:val="28"/>
                <w:rtl/>
              </w:rPr>
              <w:t xml:space="preserve"> ، اختبارات قصيرة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347B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</w:t>
            </w:r>
            <w:proofErr w:type="gramStart"/>
            <w:r w:rsidR="008B3A5F" w:rsidRPr="00502E1F">
              <w:rPr>
                <w:rFonts w:cs="KacstBook"/>
                <w:sz w:val="28"/>
                <w:szCs w:val="28"/>
                <w:rtl/>
              </w:rPr>
              <w:t>التدريس</w:t>
            </w:r>
            <w:r w:rsidR="00347BE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  <w:proofErr w:type="gramEnd"/>
          </w:p>
          <w:p w:rsidR="00347BEB" w:rsidRDefault="00347BEB" w:rsidP="00347B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347BEB" w:rsidRPr="00347BEB" w:rsidRDefault="00347BEB" w:rsidP="00347BE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إضافة مراجع جديدة وعمل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سمنارات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حولها</w:t>
            </w: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017D1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347BE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347B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التبادل بشكل ثابت بين أعضاء هيئة التدريس للاختبارات بغرض تقويمها ومراجعتها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1A481B" w:rsidRDefault="00687A3C" w:rsidP="001A481B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2E0B73" w:rsidRPr="00502E1F" w:rsidRDefault="00347BEB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اجتماع أعضاء هيئة التدريس لمناقشة المقرر وتبيين نقاط ضعفه وقوته والرفع بالناتج لجهة الاختصاص</w:t>
            </w: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p w:rsidR="001A481B" w:rsidRDefault="001A481B" w:rsidP="001A481B">
      <w:pPr>
        <w:bidi/>
        <w:jc w:val="both"/>
        <w:rPr>
          <w:rFonts w:cs="KacstBook"/>
          <w:rtl/>
        </w:rPr>
      </w:pPr>
    </w:p>
    <w:p w:rsidR="001A481B" w:rsidRDefault="001A481B" w:rsidP="001A481B">
      <w:pPr>
        <w:bidi/>
        <w:jc w:val="both"/>
        <w:rPr>
          <w:rFonts w:cs="KacstBook"/>
          <w:rtl/>
        </w:rPr>
      </w:pPr>
    </w:p>
    <w:p w:rsidR="001A481B" w:rsidRPr="001A481B" w:rsidRDefault="001A481B" w:rsidP="001A481B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09407A" w:rsidRDefault="0009407A" w:rsidP="005D041A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09407A">
              <w:rPr>
                <w:rFonts w:cs="KacstBook" w:hint="cs"/>
                <w:b/>
                <w:bCs/>
                <w:rtl/>
              </w:rPr>
              <w:t>د.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D32C98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10/1/1440هـ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41" w:rsidRDefault="004D4741">
      <w:r>
        <w:separator/>
      </w:r>
    </w:p>
  </w:endnote>
  <w:endnote w:type="continuationSeparator" w:id="0">
    <w:p w:rsidR="004D4741" w:rsidRDefault="004D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Arab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065401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09407A" w:rsidRPr="0009407A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41" w:rsidRDefault="004D4741">
      <w:r>
        <w:separator/>
      </w:r>
    </w:p>
  </w:footnote>
  <w:footnote w:type="continuationSeparator" w:id="0">
    <w:p w:rsidR="004D4741" w:rsidRDefault="004D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4D4741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827BD"/>
    <w:multiLevelType w:val="hybridMultilevel"/>
    <w:tmpl w:val="8DDA7382"/>
    <w:lvl w:ilvl="0" w:tplc="9E8005A8">
      <w:start w:val="1"/>
      <w:numFmt w:val="bullet"/>
      <w:lvlText w:val=""/>
      <w:lvlJc w:val="left"/>
      <w:pPr>
        <w:tabs>
          <w:tab w:val="num" w:pos="1204"/>
        </w:tabs>
        <w:ind w:left="1204" w:hanging="49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4ADA"/>
    <w:multiLevelType w:val="hybridMultilevel"/>
    <w:tmpl w:val="9BC42CD8"/>
    <w:lvl w:ilvl="0" w:tplc="9E8005A8">
      <w:start w:val="1"/>
      <w:numFmt w:val="bullet"/>
      <w:lvlText w:val=""/>
      <w:lvlJc w:val="left"/>
      <w:pPr>
        <w:tabs>
          <w:tab w:val="num" w:pos="855"/>
        </w:tabs>
        <w:ind w:left="855" w:hanging="49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7FF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17D13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01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07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4B3D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481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1936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47BE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1B6C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6D5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914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741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41A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923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0932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324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5E8D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BE3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617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2B3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AF9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BC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290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C9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86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5F23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02C7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4CDA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9F34ED0B-4ECE-4D26-B480-8F577EED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unhideWhenUsed/>
    <w:rsid w:val="00002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67E60-CB49-410C-B35B-DBD24390476F}"/>
</file>

<file path=customXml/itemProps2.xml><?xml version="1.0" encoding="utf-8"?>
<ds:datastoreItem xmlns:ds="http://schemas.openxmlformats.org/officeDocument/2006/customXml" ds:itemID="{705B15E5-5BC3-45B5-ACCD-1ADED43D00A2}"/>
</file>

<file path=customXml/itemProps3.xml><?xml version="1.0" encoding="utf-8"?>
<ds:datastoreItem xmlns:ds="http://schemas.openxmlformats.org/officeDocument/2006/customXml" ds:itemID="{769F0C09-E6E5-4F20-A830-AF0F19DEDDFC}"/>
</file>

<file path=customXml/itemProps4.xml><?xml version="1.0" encoding="utf-8"?>
<ds:datastoreItem xmlns:ds="http://schemas.openxmlformats.org/officeDocument/2006/customXml" ds:itemID="{E9181075-863E-4753-B566-895450C79EB0}"/>
</file>

<file path=customXml/itemProps5.xml><?xml version="1.0" encoding="utf-8"?>
<ds:datastoreItem xmlns:ds="http://schemas.openxmlformats.org/officeDocument/2006/customXml" ds:itemID="{7C966538-F1C1-4C1E-A926-57DE9F254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1059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5</cp:revision>
  <cp:lastPrinted>2016-01-19T12:24:00Z</cp:lastPrinted>
  <dcterms:created xsi:type="dcterms:W3CDTF">2018-10-03T18:55:00Z</dcterms:created>
  <dcterms:modified xsi:type="dcterms:W3CDTF">2019-02-08T18:23:00Z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