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B6F8B" w14:textId="77777777" w:rsidR="005E4F3D" w:rsidRDefault="00BE0114">
      <w:pPr>
        <w:tabs>
          <w:tab w:val="left" w:pos="8235"/>
          <w:tab w:val="right" w:pos="9026"/>
        </w:tabs>
      </w:pPr>
      <w:r>
        <w:tab/>
      </w:r>
      <w:r>
        <w:tab/>
      </w:r>
    </w:p>
    <w:p w14:paraId="2552FD84" w14:textId="77777777" w:rsidR="005E4F3D" w:rsidRDefault="005E4F3D">
      <w:pPr>
        <w:jc w:val="right"/>
      </w:pPr>
    </w:p>
    <w:p w14:paraId="7BD47882" w14:textId="77777777" w:rsidR="005E4F3D" w:rsidRDefault="005E4F3D">
      <w:pPr>
        <w:jc w:val="right"/>
      </w:pPr>
    </w:p>
    <w:p w14:paraId="211FFEFA" w14:textId="77777777" w:rsidR="005E4F3D" w:rsidRDefault="005E4F3D">
      <w:pPr>
        <w:jc w:val="right"/>
      </w:pPr>
    </w:p>
    <w:p w14:paraId="63857816" w14:textId="77777777" w:rsidR="005E4F3D" w:rsidRDefault="005E4F3D">
      <w:pPr>
        <w:jc w:val="right"/>
      </w:pPr>
    </w:p>
    <w:p w14:paraId="125CD7D6" w14:textId="77777777" w:rsidR="005E4F3D" w:rsidRDefault="005E4F3D">
      <w:pPr>
        <w:jc w:val="right"/>
      </w:pPr>
    </w:p>
    <w:p w14:paraId="0ED0D92E" w14:textId="77777777" w:rsidR="005E4F3D" w:rsidRDefault="005E4F3D">
      <w:pPr>
        <w:jc w:val="right"/>
      </w:pPr>
    </w:p>
    <w:p w14:paraId="7D28622B" w14:textId="77777777" w:rsidR="005E4F3D" w:rsidRDefault="005E4F3D">
      <w:pPr>
        <w:jc w:val="right"/>
      </w:pPr>
    </w:p>
    <w:p w14:paraId="114B0F20" w14:textId="77777777" w:rsidR="005E4F3D" w:rsidRDefault="005E4F3D">
      <w:pPr>
        <w:jc w:val="center"/>
      </w:pPr>
    </w:p>
    <w:p w14:paraId="078FE9B6" w14:textId="77777777" w:rsidR="005E4F3D" w:rsidRDefault="005E4F3D">
      <w:pPr>
        <w:jc w:val="center"/>
      </w:pPr>
    </w:p>
    <w:p w14:paraId="3705AF9A" w14:textId="77777777" w:rsidR="005E4F3D" w:rsidRDefault="005E4F3D">
      <w:pPr>
        <w:pBdr>
          <w:top w:val="nil"/>
          <w:left w:val="nil"/>
          <w:bottom w:val="nil"/>
          <w:right w:val="nil"/>
          <w:between w:val="nil"/>
        </w:pBdr>
        <w:spacing w:after="0" w:line="360" w:lineRule="auto"/>
        <w:rPr>
          <w:color w:val="52B5C2"/>
          <w:sz w:val="28"/>
          <w:szCs w:val="28"/>
        </w:rPr>
      </w:pPr>
    </w:p>
    <w:tbl>
      <w:tblPr>
        <w:tblStyle w:val="a1"/>
        <w:tblpPr w:leftFromText="180" w:rightFromText="180" w:vertAnchor="text" w:tblpX="2" w:tblpY="50"/>
        <w:tblW w:w="9632" w:type="dxa"/>
        <w:tblBorders>
          <w:top w:val="single" w:sz="4" w:space="0" w:color="4C3D8E"/>
          <w:left w:val="single" w:sz="4" w:space="0" w:color="4C3D8E"/>
          <w:bottom w:val="single" w:sz="4" w:space="0" w:color="4C3D8E"/>
          <w:right w:val="single" w:sz="4" w:space="0" w:color="4C3D8E"/>
          <w:insideH w:val="single" w:sz="4" w:space="0" w:color="4C3D8E"/>
          <w:insideV w:val="single" w:sz="4" w:space="0" w:color="4C3D8E"/>
        </w:tblBorders>
        <w:tblLayout w:type="fixed"/>
        <w:tblLook w:val="0400" w:firstRow="0" w:lastRow="0" w:firstColumn="0" w:lastColumn="0" w:noHBand="0" w:noVBand="1"/>
      </w:tblPr>
      <w:tblGrid>
        <w:gridCol w:w="9632"/>
      </w:tblGrid>
      <w:tr w:rsidR="005E4F3D" w14:paraId="432C2F66" w14:textId="77777777">
        <w:trPr>
          <w:trHeight w:val="576"/>
        </w:trPr>
        <w:tc>
          <w:tcPr>
            <w:tcW w:w="9632" w:type="dxa"/>
            <w:shd w:val="clear" w:color="auto" w:fill="F2F2F2"/>
            <w:vAlign w:val="center"/>
          </w:tcPr>
          <w:p w14:paraId="702E8188" w14:textId="77777777" w:rsidR="005E4F3D" w:rsidRDefault="00BE0114">
            <w:pPr>
              <w:spacing w:line="276" w:lineRule="auto"/>
              <w:jc w:val="both"/>
              <w:rPr>
                <w:color w:val="F59F52"/>
                <w:sz w:val="24"/>
                <w:szCs w:val="24"/>
              </w:rPr>
            </w:pPr>
            <w:r>
              <w:rPr>
                <w:color w:val="5279BB"/>
                <w:sz w:val="26"/>
                <w:szCs w:val="26"/>
              </w:rPr>
              <w:t>Program:</w:t>
            </w:r>
            <w:r>
              <w:rPr>
                <w:color w:val="4C3D8E"/>
                <w:sz w:val="24"/>
                <w:szCs w:val="24"/>
              </w:rPr>
              <w:t xml:space="preserve">   </w:t>
            </w:r>
            <w:r>
              <w:t xml:space="preserve"> </w:t>
            </w:r>
            <w:r>
              <w:rPr>
                <w:color w:val="52B5C2"/>
                <w:sz w:val="28"/>
                <w:szCs w:val="28"/>
              </w:rPr>
              <w:t xml:space="preserve"> </w:t>
            </w:r>
            <w:r>
              <w:t xml:space="preserve">  </w:t>
            </w:r>
            <w:r>
              <w:rPr>
                <w:rFonts w:ascii="Calibri" w:eastAsia="Calibri" w:hAnsi="Calibri" w:cs="Calibri"/>
                <w:b/>
                <w:color w:val="52B5C2"/>
                <w:sz w:val="28"/>
                <w:szCs w:val="28"/>
              </w:rPr>
              <w:t xml:space="preserve">Bachelor of Science in Physics </w:t>
            </w:r>
          </w:p>
        </w:tc>
      </w:tr>
      <w:tr w:rsidR="005E4F3D" w14:paraId="0E58E98F" w14:textId="77777777">
        <w:trPr>
          <w:trHeight w:val="576"/>
        </w:trPr>
        <w:tc>
          <w:tcPr>
            <w:tcW w:w="9632" w:type="dxa"/>
            <w:shd w:val="clear" w:color="auto" w:fill="D9D9D9"/>
            <w:vAlign w:val="center"/>
          </w:tcPr>
          <w:p w14:paraId="1123329A" w14:textId="77777777" w:rsidR="005E4F3D" w:rsidRDefault="00BE0114">
            <w:pPr>
              <w:spacing w:line="276" w:lineRule="auto"/>
              <w:rPr>
                <w:color w:val="F59F52"/>
                <w:sz w:val="24"/>
                <w:szCs w:val="24"/>
              </w:rPr>
            </w:pPr>
            <w:r>
              <w:rPr>
                <w:color w:val="5279BB"/>
                <w:sz w:val="26"/>
                <w:szCs w:val="26"/>
              </w:rPr>
              <w:t>Program Code (as per Saudi university ranking):</w:t>
            </w:r>
            <w:r>
              <w:rPr>
                <w:color w:val="4C3D8E"/>
                <w:sz w:val="24"/>
                <w:szCs w:val="24"/>
              </w:rPr>
              <w:t xml:space="preserve">   </w:t>
            </w:r>
            <w:r>
              <w:t xml:space="preserve">   </w:t>
            </w:r>
            <w:r>
              <w:rPr>
                <w:rFonts w:ascii="Calibri" w:eastAsia="Calibri" w:hAnsi="Calibri" w:cs="Calibri"/>
                <w:b/>
                <w:color w:val="52B5C2"/>
                <w:sz w:val="28"/>
                <w:szCs w:val="28"/>
              </w:rPr>
              <w:t xml:space="preserve">05330101 </w:t>
            </w:r>
          </w:p>
        </w:tc>
      </w:tr>
      <w:tr w:rsidR="005E4F3D" w14:paraId="44996827" w14:textId="77777777">
        <w:trPr>
          <w:trHeight w:val="576"/>
        </w:trPr>
        <w:tc>
          <w:tcPr>
            <w:tcW w:w="9632" w:type="dxa"/>
            <w:shd w:val="clear" w:color="auto" w:fill="F2F2F2"/>
            <w:vAlign w:val="center"/>
          </w:tcPr>
          <w:p w14:paraId="0404BB7D" w14:textId="77777777" w:rsidR="005E4F3D" w:rsidRDefault="00BE0114" w:rsidP="00C263F8">
            <w:pPr>
              <w:spacing w:line="276" w:lineRule="auto"/>
              <w:rPr>
                <w:color w:val="F59F52"/>
                <w:sz w:val="24"/>
                <w:szCs w:val="24"/>
              </w:rPr>
            </w:pPr>
            <w:r>
              <w:rPr>
                <w:color w:val="5279BB"/>
                <w:sz w:val="26"/>
                <w:szCs w:val="26"/>
              </w:rPr>
              <w:t>Qualification Level:</w:t>
            </w:r>
            <w:r>
              <w:rPr>
                <w:color w:val="4C3D8E"/>
                <w:sz w:val="24"/>
                <w:szCs w:val="24"/>
              </w:rPr>
              <w:t xml:space="preserve">   </w:t>
            </w:r>
            <w:r>
              <w:t xml:space="preserve">  </w:t>
            </w:r>
            <w:r>
              <w:rPr>
                <w:color w:val="52B5C2"/>
                <w:sz w:val="28"/>
                <w:szCs w:val="28"/>
              </w:rPr>
              <w:t xml:space="preserve">Bachelor’s degree (Level </w:t>
            </w:r>
            <w:r w:rsidR="00C263F8">
              <w:rPr>
                <w:rFonts w:hint="cs"/>
                <w:color w:val="52B5C2"/>
                <w:sz w:val="28"/>
                <w:szCs w:val="28"/>
                <w:rtl/>
              </w:rPr>
              <w:t>6</w:t>
            </w:r>
            <w:r>
              <w:rPr>
                <w:color w:val="52B5C2"/>
                <w:sz w:val="28"/>
                <w:szCs w:val="28"/>
              </w:rPr>
              <w:t>)</w:t>
            </w:r>
          </w:p>
        </w:tc>
      </w:tr>
      <w:tr w:rsidR="005E4F3D" w14:paraId="6B9B861F" w14:textId="77777777">
        <w:trPr>
          <w:trHeight w:val="576"/>
        </w:trPr>
        <w:tc>
          <w:tcPr>
            <w:tcW w:w="9632" w:type="dxa"/>
            <w:shd w:val="clear" w:color="auto" w:fill="D9D9D9"/>
            <w:vAlign w:val="center"/>
          </w:tcPr>
          <w:p w14:paraId="4C3D6D6B" w14:textId="77777777" w:rsidR="005E4F3D" w:rsidRDefault="00BE0114">
            <w:pPr>
              <w:spacing w:line="276" w:lineRule="auto"/>
              <w:rPr>
                <w:color w:val="F59F52"/>
                <w:sz w:val="24"/>
                <w:szCs w:val="24"/>
              </w:rPr>
            </w:pPr>
            <w:r>
              <w:rPr>
                <w:color w:val="5279BB"/>
                <w:sz w:val="26"/>
                <w:szCs w:val="26"/>
              </w:rPr>
              <w:t>Department:</w:t>
            </w:r>
            <w:r>
              <w:rPr>
                <w:color w:val="4C3D8E"/>
                <w:sz w:val="24"/>
                <w:szCs w:val="24"/>
              </w:rPr>
              <w:t xml:space="preserve">   </w:t>
            </w:r>
            <w:r>
              <w:t xml:space="preserve">  </w:t>
            </w:r>
            <w:r>
              <w:rPr>
                <w:color w:val="52B5C2"/>
                <w:sz w:val="28"/>
                <w:szCs w:val="28"/>
              </w:rPr>
              <w:t>Physics</w:t>
            </w:r>
          </w:p>
        </w:tc>
      </w:tr>
      <w:tr w:rsidR="005E4F3D" w14:paraId="58438BA6" w14:textId="77777777">
        <w:trPr>
          <w:trHeight w:val="576"/>
        </w:trPr>
        <w:tc>
          <w:tcPr>
            <w:tcW w:w="9632" w:type="dxa"/>
            <w:shd w:val="clear" w:color="auto" w:fill="F2F2F2"/>
            <w:vAlign w:val="center"/>
          </w:tcPr>
          <w:p w14:paraId="487554D0" w14:textId="77777777" w:rsidR="005E4F3D" w:rsidRDefault="00BE0114">
            <w:pPr>
              <w:spacing w:line="276" w:lineRule="auto"/>
              <w:rPr>
                <w:color w:val="F59F52"/>
                <w:sz w:val="24"/>
                <w:szCs w:val="24"/>
              </w:rPr>
            </w:pPr>
            <w:r>
              <w:rPr>
                <w:color w:val="5279BB"/>
                <w:sz w:val="26"/>
                <w:szCs w:val="26"/>
              </w:rPr>
              <w:t>College:</w:t>
            </w:r>
            <w:r>
              <w:rPr>
                <w:color w:val="4C3D8E"/>
                <w:sz w:val="24"/>
                <w:szCs w:val="24"/>
              </w:rPr>
              <w:t xml:space="preserve">   </w:t>
            </w:r>
            <w:r>
              <w:t xml:space="preserve">  </w:t>
            </w:r>
            <w:r>
              <w:rPr>
                <w:color w:val="52B5C2"/>
                <w:sz w:val="28"/>
                <w:szCs w:val="28"/>
              </w:rPr>
              <w:t>Faculty of Science</w:t>
            </w:r>
          </w:p>
        </w:tc>
      </w:tr>
      <w:tr w:rsidR="005E4F3D" w14:paraId="7265E276" w14:textId="77777777">
        <w:trPr>
          <w:trHeight w:val="576"/>
        </w:trPr>
        <w:tc>
          <w:tcPr>
            <w:tcW w:w="9632" w:type="dxa"/>
            <w:shd w:val="clear" w:color="auto" w:fill="D9D9D9"/>
            <w:vAlign w:val="center"/>
          </w:tcPr>
          <w:p w14:paraId="32514236" w14:textId="77777777" w:rsidR="005E4F3D" w:rsidRDefault="00BE0114">
            <w:pPr>
              <w:spacing w:line="276" w:lineRule="auto"/>
              <w:rPr>
                <w:color w:val="F59F52"/>
                <w:sz w:val="24"/>
                <w:szCs w:val="24"/>
              </w:rPr>
            </w:pPr>
            <w:r>
              <w:rPr>
                <w:color w:val="5279BB"/>
                <w:sz w:val="26"/>
                <w:szCs w:val="26"/>
              </w:rPr>
              <w:t>Institution:</w:t>
            </w:r>
            <w:r>
              <w:rPr>
                <w:color w:val="4C3D8E"/>
                <w:sz w:val="24"/>
                <w:szCs w:val="24"/>
              </w:rPr>
              <w:t xml:space="preserve">  </w:t>
            </w:r>
            <w:r>
              <w:t xml:space="preserve">  </w:t>
            </w:r>
            <w:r>
              <w:rPr>
                <w:color w:val="52B5C2"/>
                <w:sz w:val="28"/>
                <w:szCs w:val="28"/>
              </w:rPr>
              <w:t xml:space="preserve">University of </w:t>
            </w:r>
            <w:proofErr w:type="spellStart"/>
            <w:r>
              <w:rPr>
                <w:color w:val="52B5C2"/>
                <w:sz w:val="28"/>
                <w:szCs w:val="28"/>
              </w:rPr>
              <w:t>Tabuk</w:t>
            </w:r>
            <w:proofErr w:type="spellEnd"/>
          </w:p>
        </w:tc>
      </w:tr>
      <w:tr w:rsidR="005E4F3D" w14:paraId="2AF92A02" w14:textId="77777777">
        <w:trPr>
          <w:trHeight w:val="576"/>
        </w:trPr>
        <w:tc>
          <w:tcPr>
            <w:tcW w:w="9632" w:type="dxa"/>
            <w:shd w:val="clear" w:color="auto" w:fill="F2F2F2"/>
            <w:vAlign w:val="center"/>
          </w:tcPr>
          <w:p w14:paraId="49ADC8B2" w14:textId="43019C5D" w:rsidR="005E4F3D" w:rsidRDefault="00BE0114">
            <w:pPr>
              <w:spacing w:line="276" w:lineRule="auto"/>
              <w:jc w:val="both"/>
              <w:rPr>
                <w:color w:val="F59F52"/>
                <w:sz w:val="24"/>
                <w:szCs w:val="24"/>
              </w:rPr>
            </w:pPr>
            <w:r>
              <w:rPr>
                <w:color w:val="5279BB"/>
                <w:sz w:val="26"/>
                <w:szCs w:val="26"/>
              </w:rPr>
              <w:t>Program Specification:</w:t>
            </w:r>
            <w:r>
              <w:rPr>
                <w:color w:val="4C3D8E"/>
                <w:sz w:val="24"/>
                <w:szCs w:val="24"/>
              </w:rPr>
              <w:t xml:space="preserve">  </w:t>
            </w:r>
            <w:r>
              <w:t xml:space="preserve">    </w:t>
            </w:r>
            <w:r>
              <w:rPr>
                <w:color w:val="52B5C2"/>
                <w:sz w:val="28"/>
                <w:szCs w:val="28"/>
              </w:rPr>
              <w:t xml:space="preserve">New </w:t>
            </w:r>
            <w:r w:rsidR="001E6757">
              <w:rPr>
                <w:rFonts w:ascii="MS Gothic" w:eastAsia="MS Gothic" w:hAnsi="MS Gothic" w:cs="MS Gothic"/>
                <w:color w:val="52B5C2"/>
                <w:sz w:val="28"/>
                <w:szCs w:val="28"/>
              </w:rPr>
              <w:t>☐</w:t>
            </w:r>
            <w:r>
              <w:rPr>
                <w:color w:val="52B5C2"/>
                <w:sz w:val="28"/>
                <w:szCs w:val="28"/>
              </w:rPr>
              <w:t xml:space="preserve">             </w:t>
            </w:r>
            <w:r>
              <w:t xml:space="preserve"> </w:t>
            </w:r>
            <w:r>
              <w:rPr>
                <w:color w:val="52B5C2"/>
                <w:sz w:val="28"/>
                <w:szCs w:val="28"/>
              </w:rPr>
              <w:t xml:space="preserve">updated*  </w:t>
            </w:r>
            <w:r w:rsidR="001E6757">
              <w:rPr>
                <w:rFonts w:ascii="MS Gothic" w:eastAsia="MS Gothic" w:hAnsi="MS Gothic" w:cs="MS Gothic"/>
                <w:color w:val="52B5C2"/>
                <w:sz w:val="28"/>
                <w:szCs w:val="28"/>
              </w:rPr>
              <w:t>☒</w:t>
            </w:r>
          </w:p>
        </w:tc>
      </w:tr>
      <w:tr w:rsidR="005E4F3D" w14:paraId="698D7BB8" w14:textId="77777777">
        <w:trPr>
          <w:trHeight w:val="576"/>
        </w:trPr>
        <w:tc>
          <w:tcPr>
            <w:tcW w:w="9632" w:type="dxa"/>
            <w:shd w:val="clear" w:color="auto" w:fill="D9D9D9"/>
            <w:vAlign w:val="center"/>
          </w:tcPr>
          <w:p w14:paraId="33CD644C" w14:textId="2AFE2F4F" w:rsidR="008F0C99" w:rsidRPr="008F0C99" w:rsidRDefault="00BE0114" w:rsidP="007A0492">
            <w:pPr>
              <w:spacing w:line="276" w:lineRule="auto"/>
              <w:jc w:val="both"/>
              <w:rPr>
                <w:color w:val="52B5C2"/>
                <w:sz w:val="28"/>
                <w:szCs w:val="28"/>
              </w:rPr>
            </w:pPr>
            <w:r>
              <w:rPr>
                <w:color w:val="5279BB"/>
                <w:sz w:val="26"/>
                <w:szCs w:val="26"/>
              </w:rPr>
              <w:t>Last Review Date:</w:t>
            </w:r>
            <w:r>
              <w:rPr>
                <w:color w:val="4C3D8E"/>
                <w:sz w:val="24"/>
                <w:szCs w:val="24"/>
              </w:rPr>
              <w:t xml:space="preserve">  </w:t>
            </w:r>
            <w:r>
              <w:t xml:space="preserve"> </w:t>
            </w:r>
            <w:r w:rsidR="007A0492">
              <w:rPr>
                <w:color w:val="52B5C2"/>
                <w:sz w:val="28"/>
                <w:szCs w:val="28"/>
              </w:rPr>
              <w:t>01</w:t>
            </w:r>
            <w:r w:rsidR="008F0C99">
              <w:rPr>
                <w:color w:val="52B5C2"/>
                <w:sz w:val="28"/>
                <w:szCs w:val="28"/>
              </w:rPr>
              <w:t>/</w:t>
            </w:r>
            <w:r w:rsidR="007A0492">
              <w:rPr>
                <w:color w:val="52B5C2"/>
                <w:sz w:val="28"/>
                <w:szCs w:val="28"/>
              </w:rPr>
              <w:t>03</w:t>
            </w:r>
            <w:r w:rsidR="008F0C99">
              <w:rPr>
                <w:color w:val="52B5C2"/>
                <w:sz w:val="28"/>
                <w:szCs w:val="28"/>
              </w:rPr>
              <w:t>/</w:t>
            </w:r>
            <w:r w:rsidR="007A0492">
              <w:rPr>
                <w:color w:val="52B5C2"/>
                <w:sz w:val="28"/>
                <w:szCs w:val="28"/>
              </w:rPr>
              <w:t>2025</w:t>
            </w:r>
          </w:p>
        </w:tc>
      </w:tr>
    </w:tbl>
    <w:p w14:paraId="73D01FF3" w14:textId="77777777" w:rsidR="005E4F3D" w:rsidRDefault="00BE0114">
      <w:pPr>
        <w:rPr>
          <w:sz w:val="18"/>
          <w:szCs w:val="18"/>
        </w:rPr>
      </w:pPr>
      <w:r>
        <w:rPr>
          <w:rFonts w:ascii="DIN NEXT™ ARABIC MEDIUM" w:eastAsia="DIN NEXT™ ARABIC MEDIUM" w:hAnsi="DIN NEXT™ ARABIC MEDIUM" w:cs="DIN NEXT™ ARABIC MEDIUM"/>
          <w:color w:val="525252"/>
          <w:sz w:val="20"/>
          <w:szCs w:val="20"/>
        </w:rPr>
        <w:t>*Attach the previous version of the Program Specification. </w:t>
      </w:r>
    </w:p>
    <w:p w14:paraId="1266B2E1" w14:textId="77777777" w:rsidR="005E4F3D" w:rsidRDefault="00BE0114">
      <w:pPr>
        <w:pBdr>
          <w:top w:val="nil"/>
          <w:left w:val="nil"/>
          <w:bottom w:val="nil"/>
          <w:right w:val="nil"/>
          <w:between w:val="nil"/>
        </w:pBdr>
        <w:spacing w:after="0" w:line="360" w:lineRule="auto"/>
        <w:rPr>
          <w:color w:val="4C3D8E"/>
          <w:sz w:val="40"/>
          <w:szCs w:val="40"/>
        </w:rPr>
      </w:pPr>
      <w:r>
        <w:rPr>
          <w:noProof/>
        </w:rPr>
        <mc:AlternateContent>
          <mc:Choice Requires="wps">
            <w:drawing>
              <wp:anchor distT="0" distB="0" distL="114300" distR="114300" simplePos="0" relativeHeight="251658240" behindDoc="0" locked="0" layoutInCell="1" hidden="0" allowOverlap="1" wp14:anchorId="0D472B2E" wp14:editId="7E503144">
                <wp:simplePos x="0" y="0"/>
                <wp:positionH relativeFrom="column">
                  <wp:posOffset>7594600</wp:posOffset>
                </wp:positionH>
                <wp:positionV relativeFrom="paragraph">
                  <wp:posOffset>266700</wp:posOffset>
                </wp:positionV>
                <wp:extent cx="282575" cy="64135"/>
                <wp:effectExtent l="0" t="0" r="0" b="0"/>
                <wp:wrapNone/>
                <wp:docPr id="1109079789" name="Rectangle 1109079789"/>
                <wp:cNvGraphicFramePr/>
                <a:graphic xmlns:a="http://schemas.openxmlformats.org/drawingml/2006/main">
                  <a:graphicData uri="http://schemas.microsoft.com/office/word/2010/wordprocessingShape">
                    <wps:wsp>
                      <wps:cNvSpPr/>
                      <wps:spPr>
                        <a:xfrm flipH="1">
                          <a:off x="5209475" y="3752695"/>
                          <a:ext cx="273050" cy="54610"/>
                        </a:xfrm>
                        <a:prstGeom prst="rect">
                          <a:avLst/>
                        </a:prstGeom>
                        <a:solidFill>
                          <a:srgbClr val="F49F51"/>
                        </a:solidFill>
                        <a:ln>
                          <a:noFill/>
                        </a:ln>
                      </wps:spPr>
                      <wps:txbx>
                        <w:txbxContent>
                          <w:p w14:paraId="1C5231D0" w14:textId="77777777" w:rsidR="00710AE6" w:rsidRDefault="00710AE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D472B2E" id="Rectangle 1109079789" o:spid="_x0000_s1026" style="position:absolute;margin-left:598pt;margin-top:21pt;width:22.25pt;height:5.05pt;flip:x;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" fillcolor="#f49f51" stroked="f">
                <v:textbox inset="2.53958mm,2.53958mm,2.53958mm,2.53958mm">
                  <w:txbxContent>
                    <w:p w14:paraId="1C5231D0" w14:textId="77777777" w:rsidR="00710AE6" w:rsidRDefault="00710AE6">
                      <w:pPr>
                        <w:spacing w:after="0" w:line="240" w:lineRule="auto"/>
                        <w:textDirection w:val="btLr"/>
                      </w:pPr>
                    </w:p>
                  </w:txbxContent>
                </v:textbox>
              </v:rect>
            </w:pict>
          </mc:Fallback>
        </mc:AlternateContent>
      </w:r>
    </w:p>
    <w:p w14:paraId="08E9101F" w14:textId="77777777" w:rsidR="005E4F3D" w:rsidRDefault="005E4F3D">
      <w:pPr>
        <w:pBdr>
          <w:top w:val="nil"/>
          <w:left w:val="nil"/>
          <w:bottom w:val="nil"/>
          <w:right w:val="nil"/>
          <w:between w:val="nil"/>
        </w:pBdr>
        <w:spacing w:after="0" w:line="360" w:lineRule="auto"/>
        <w:jc w:val="right"/>
        <w:rPr>
          <w:color w:val="4C3D8E"/>
          <w:sz w:val="40"/>
          <w:szCs w:val="40"/>
        </w:rPr>
      </w:pPr>
    </w:p>
    <w:p w14:paraId="701C3972" w14:textId="77777777" w:rsidR="005E4F3D" w:rsidRDefault="005E4F3D">
      <w:pPr>
        <w:pBdr>
          <w:top w:val="nil"/>
          <w:left w:val="nil"/>
          <w:bottom w:val="nil"/>
          <w:right w:val="nil"/>
          <w:between w:val="nil"/>
        </w:pBdr>
        <w:spacing w:after="0" w:line="360" w:lineRule="auto"/>
        <w:jc w:val="right"/>
        <w:rPr>
          <w:color w:val="4C3D8E"/>
          <w:sz w:val="40"/>
          <w:szCs w:val="40"/>
        </w:rPr>
      </w:pPr>
    </w:p>
    <w:p w14:paraId="05D4AF7F" w14:textId="77777777" w:rsidR="005E4F3D" w:rsidRDefault="005E4F3D">
      <w:pPr>
        <w:pBdr>
          <w:top w:val="nil"/>
          <w:left w:val="nil"/>
          <w:bottom w:val="nil"/>
          <w:right w:val="nil"/>
          <w:between w:val="nil"/>
        </w:pBdr>
        <w:spacing w:after="0" w:line="360" w:lineRule="auto"/>
        <w:jc w:val="right"/>
        <w:rPr>
          <w:color w:val="4C3D8E"/>
          <w:sz w:val="40"/>
          <w:szCs w:val="40"/>
        </w:rPr>
      </w:pPr>
    </w:p>
    <w:p w14:paraId="4B5D4FF6" w14:textId="77777777" w:rsidR="005E4F3D" w:rsidRDefault="00BE0114">
      <w:pPr>
        <w:keepNext/>
        <w:keepLines/>
        <w:pBdr>
          <w:top w:val="nil"/>
          <w:left w:val="nil"/>
          <w:bottom w:val="nil"/>
          <w:right w:val="nil"/>
          <w:between w:val="nil"/>
        </w:pBdr>
        <w:spacing w:after="0" w:line="360" w:lineRule="auto"/>
        <w:rPr>
          <w:b/>
          <w:color w:val="2E75B5"/>
          <w:sz w:val="28"/>
          <w:szCs w:val="28"/>
        </w:rPr>
      </w:pPr>
      <w:r>
        <w:rPr>
          <w:b/>
          <w:color w:val="2E75B5"/>
          <w:sz w:val="28"/>
          <w:szCs w:val="28"/>
        </w:rPr>
        <w:lastRenderedPageBreak/>
        <w:t>Table of Contents</w:t>
      </w:r>
    </w:p>
    <w:sdt>
      <w:sdtPr>
        <w:id w:val="703984679"/>
        <w:docPartObj>
          <w:docPartGallery w:val="Table of Contents"/>
          <w:docPartUnique/>
        </w:docPartObj>
      </w:sdtPr>
      <w:sdtEndPr/>
      <w:sdtContent>
        <w:p w14:paraId="55D16C61" w14:textId="77777777" w:rsidR="005E4F3D" w:rsidRDefault="00BE0114">
          <w:pPr>
            <w:pBdr>
              <w:top w:val="nil"/>
              <w:left w:val="nil"/>
              <w:bottom w:val="nil"/>
              <w:right w:val="nil"/>
              <w:between w:val="nil"/>
            </w:pBdr>
            <w:tabs>
              <w:tab w:val="right" w:leader="dot" w:pos="9628"/>
            </w:tabs>
            <w:spacing w:after="0" w:line="360" w:lineRule="auto"/>
            <w:rPr>
              <w:color w:val="000000"/>
              <w:sz w:val="28"/>
              <w:szCs w:val="28"/>
            </w:rPr>
          </w:pPr>
          <w:r>
            <w:fldChar w:fldCharType="begin"/>
          </w:r>
          <w:r>
            <w:instrText xml:space="preserve"> TOC \h \u \z \t "Heading 1,1,Heading 2,2,Heading 3,3,"</w:instrText>
          </w:r>
          <w:r>
            <w:fldChar w:fldCharType="separate"/>
          </w:r>
          <w:hyperlink w:anchor="_heading=h.gjdgxs">
            <w:r>
              <w:rPr>
                <w:b/>
                <w:color w:val="000000"/>
                <w:sz w:val="28"/>
                <w:szCs w:val="28"/>
              </w:rPr>
              <w:t>A. Program Identification and General Information</w:t>
            </w:r>
          </w:hyperlink>
          <w:hyperlink w:anchor="_heading=h.gjdgxs">
            <w:r>
              <w:rPr>
                <w:color w:val="000000"/>
                <w:sz w:val="28"/>
                <w:szCs w:val="28"/>
              </w:rPr>
              <w:tab/>
              <w:t>3</w:t>
            </w:r>
          </w:hyperlink>
        </w:p>
        <w:p w14:paraId="5E37A12C" w14:textId="77777777" w:rsidR="005E4F3D" w:rsidRDefault="00DC61AF">
          <w:pPr>
            <w:pBdr>
              <w:top w:val="nil"/>
              <w:left w:val="nil"/>
              <w:bottom w:val="nil"/>
              <w:right w:val="nil"/>
              <w:between w:val="nil"/>
            </w:pBdr>
            <w:tabs>
              <w:tab w:val="right" w:leader="dot" w:pos="9628"/>
            </w:tabs>
            <w:spacing w:after="0" w:line="360" w:lineRule="auto"/>
            <w:rPr>
              <w:color w:val="000000"/>
              <w:sz w:val="28"/>
              <w:szCs w:val="28"/>
            </w:rPr>
          </w:pPr>
          <w:hyperlink w:anchor="_heading=h.1fob9te">
            <w:r w:rsidR="00BE0114">
              <w:rPr>
                <w:b/>
                <w:color w:val="000000"/>
                <w:sz w:val="28"/>
                <w:szCs w:val="28"/>
              </w:rPr>
              <w:t>B. Mission, Objectives, and Program Learning Outcomes</w:t>
            </w:r>
          </w:hyperlink>
          <w:hyperlink w:anchor="_heading=h.1fob9te">
            <w:r w:rsidR="00BE0114">
              <w:rPr>
                <w:color w:val="000000"/>
                <w:sz w:val="28"/>
                <w:szCs w:val="28"/>
              </w:rPr>
              <w:tab/>
              <w:t>4</w:t>
            </w:r>
          </w:hyperlink>
        </w:p>
        <w:p w14:paraId="172F1052" w14:textId="77777777" w:rsidR="005E4F3D" w:rsidRDefault="00DC61AF">
          <w:pPr>
            <w:pBdr>
              <w:top w:val="nil"/>
              <w:left w:val="nil"/>
              <w:bottom w:val="nil"/>
              <w:right w:val="nil"/>
              <w:between w:val="nil"/>
            </w:pBdr>
            <w:tabs>
              <w:tab w:val="right" w:leader="dot" w:pos="9628"/>
            </w:tabs>
            <w:spacing w:after="0" w:line="360" w:lineRule="auto"/>
            <w:rPr>
              <w:color w:val="000000"/>
              <w:sz w:val="28"/>
              <w:szCs w:val="28"/>
            </w:rPr>
          </w:pPr>
          <w:hyperlink w:anchor="_heading=h.3znysh7">
            <w:r w:rsidR="00BE0114">
              <w:rPr>
                <w:b/>
                <w:color w:val="000000"/>
                <w:sz w:val="28"/>
                <w:szCs w:val="28"/>
              </w:rPr>
              <w:t>C. Curriculum</w:t>
            </w:r>
          </w:hyperlink>
          <w:hyperlink w:anchor="_heading=h.3znysh7">
            <w:r w:rsidR="00BE0114">
              <w:rPr>
                <w:color w:val="000000"/>
                <w:sz w:val="28"/>
                <w:szCs w:val="28"/>
              </w:rPr>
              <w:tab/>
              <w:t>5</w:t>
            </w:r>
          </w:hyperlink>
        </w:p>
        <w:p w14:paraId="0391CC85" w14:textId="77777777" w:rsidR="005E4F3D" w:rsidRDefault="00DC61AF">
          <w:pPr>
            <w:pBdr>
              <w:top w:val="nil"/>
              <w:left w:val="nil"/>
              <w:bottom w:val="nil"/>
              <w:right w:val="nil"/>
              <w:between w:val="nil"/>
            </w:pBdr>
            <w:tabs>
              <w:tab w:val="right" w:leader="dot" w:pos="9628"/>
            </w:tabs>
            <w:spacing w:after="0" w:line="360" w:lineRule="auto"/>
            <w:rPr>
              <w:color w:val="000000"/>
              <w:sz w:val="28"/>
              <w:szCs w:val="28"/>
            </w:rPr>
          </w:pPr>
          <w:hyperlink w:anchor="_heading=h.2et92p0">
            <w:r w:rsidR="00BE0114">
              <w:rPr>
                <w:b/>
                <w:color w:val="000000"/>
                <w:sz w:val="28"/>
                <w:szCs w:val="28"/>
              </w:rPr>
              <w:t>D. Student Admission and Support:</w:t>
            </w:r>
          </w:hyperlink>
          <w:hyperlink w:anchor="_heading=h.2et92p0">
            <w:r w:rsidR="00BE0114">
              <w:rPr>
                <w:color w:val="000000"/>
                <w:sz w:val="28"/>
                <w:szCs w:val="28"/>
              </w:rPr>
              <w:tab/>
              <w:t>7</w:t>
            </w:r>
          </w:hyperlink>
        </w:p>
        <w:p w14:paraId="0B5FBCAC" w14:textId="77777777" w:rsidR="005E4F3D" w:rsidRDefault="00DC61AF">
          <w:pPr>
            <w:pBdr>
              <w:top w:val="nil"/>
              <w:left w:val="nil"/>
              <w:bottom w:val="nil"/>
              <w:right w:val="nil"/>
              <w:between w:val="nil"/>
            </w:pBdr>
            <w:tabs>
              <w:tab w:val="right" w:leader="dot" w:pos="9628"/>
            </w:tabs>
            <w:spacing w:after="0" w:line="360" w:lineRule="auto"/>
            <w:rPr>
              <w:color w:val="000000"/>
              <w:sz w:val="28"/>
              <w:szCs w:val="28"/>
            </w:rPr>
          </w:pPr>
          <w:hyperlink w:anchor="_heading=h.3dy6vkm">
            <w:r w:rsidR="00BE0114">
              <w:rPr>
                <w:b/>
                <w:color w:val="000000"/>
                <w:sz w:val="28"/>
                <w:szCs w:val="28"/>
              </w:rPr>
              <w:t>E. Faculty and Administrative Staff:</w:t>
            </w:r>
          </w:hyperlink>
          <w:hyperlink w:anchor="_heading=h.3dy6vkm">
            <w:r w:rsidR="00BE0114">
              <w:rPr>
                <w:color w:val="000000"/>
                <w:sz w:val="28"/>
                <w:szCs w:val="28"/>
              </w:rPr>
              <w:tab/>
              <w:t>8</w:t>
            </w:r>
          </w:hyperlink>
        </w:p>
        <w:p w14:paraId="72D5C85B" w14:textId="77777777" w:rsidR="005E4F3D" w:rsidRDefault="00DC61AF">
          <w:pPr>
            <w:pBdr>
              <w:top w:val="nil"/>
              <w:left w:val="nil"/>
              <w:bottom w:val="nil"/>
              <w:right w:val="nil"/>
              <w:between w:val="nil"/>
            </w:pBdr>
            <w:tabs>
              <w:tab w:val="right" w:leader="dot" w:pos="9628"/>
            </w:tabs>
            <w:spacing w:after="0" w:line="360" w:lineRule="auto"/>
            <w:rPr>
              <w:color w:val="000000"/>
              <w:sz w:val="28"/>
              <w:szCs w:val="28"/>
            </w:rPr>
          </w:pPr>
          <w:hyperlink w:anchor="_heading=h.4d34og8">
            <w:r w:rsidR="00BE0114">
              <w:rPr>
                <w:b/>
                <w:color w:val="000000"/>
                <w:sz w:val="28"/>
                <w:szCs w:val="28"/>
              </w:rPr>
              <w:t>F. Learning Resources, Facilities, and Equipment:</w:t>
            </w:r>
          </w:hyperlink>
          <w:hyperlink w:anchor="_heading=h.4d34og8">
            <w:r w:rsidR="00BE0114">
              <w:rPr>
                <w:color w:val="000000"/>
                <w:sz w:val="28"/>
                <w:szCs w:val="28"/>
              </w:rPr>
              <w:tab/>
              <w:t>8</w:t>
            </w:r>
          </w:hyperlink>
        </w:p>
        <w:p w14:paraId="0E743BE7" w14:textId="77777777" w:rsidR="005E4F3D" w:rsidRDefault="00DC61AF">
          <w:pPr>
            <w:pBdr>
              <w:top w:val="nil"/>
              <w:left w:val="nil"/>
              <w:bottom w:val="nil"/>
              <w:right w:val="nil"/>
              <w:between w:val="nil"/>
            </w:pBdr>
            <w:tabs>
              <w:tab w:val="right" w:leader="dot" w:pos="9628"/>
            </w:tabs>
            <w:spacing w:after="0" w:line="360" w:lineRule="auto"/>
            <w:rPr>
              <w:color w:val="000000"/>
              <w:sz w:val="28"/>
              <w:szCs w:val="28"/>
            </w:rPr>
          </w:pPr>
          <w:hyperlink w:anchor="_heading=h.2s8eyo1">
            <w:r w:rsidR="00BE0114">
              <w:rPr>
                <w:b/>
                <w:color w:val="000000"/>
                <w:sz w:val="28"/>
                <w:szCs w:val="28"/>
              </w:rPr>
              <w:t>G. Program Quality Assurance:</w:t>
            </w:r>
          </w:hyperlink>
          <w:hyperlink w:anchor="_heading=h.2s8eyo1">
            <w:r w:rsidR="00BE0114">
              <w:rPr>
                <w:color w:val="000000"/>
                <w:sz w:val="28"/>
                <w:szCs w:val="28"/>
              </w:rPr>
              <w:tab/>
              <w:t>9</w:t>
            </w:r>
          </w:hyperlink>
        </w:p>
        <w:p w14:paraId="1C2AD5AD" w14:textId="77777777" w:rsidR="005E4F3D" w:rsidRDefault="00DC61AF">
          <w:pPr>
            <w:pBdr>
              <w:top w:val="nil"/>
              <w:left w:val="nil"/>
              <w:bottom w:val="nil"/>
              <w:right w:val="nil"/>
              <w:between w:val="nil"/>
            </w:pBdr>
            <w:tabs>
              <w:tab w:val="right" w:leader="dot" w:pos="9628"/>
            </w:tabs>
            <w:spacing w:after="0" w:line="360" w:lineRule="auto"/>
            <w:rPr>
              <w:color w:val="000000"/>
              <w:sz w:val="28"/>
              <w:szCs w:val="28"/>
            </w:rPr>
          </w:pPr>
          <w:hyperlink w:anchor="_heading=h.26in1rg">
            <w:r w:rsidR="00BE0114">
              <w:rPr>
                <w:b/>
                <w:color w:val="000000"/>
                <w:sz w:val="28"/>
                <w:szCs w:val="28"/>
              </w:rPr>
              <w:t>H. Specification Approval Data:</w:t>
            </w:r>
          </w:hyperlink>
          <w:hyperlink w:anchor="_heading=h.26in1rg">
            <w:r w:rsidR="00BE0114">
              <w:rPr>
                <w:color w:val="000000"/>
                <w:sz w:val="28"/>
                <w:szCs w:val="28"/>
              </w:rPr>
              <w:tab/>
              <w:t>10</w:t>
            </w:r>
          </w:hyperlink>
        </w:p>
        <w:p w14:paraId="32540FA3" w14:textId="77777777" w:rsidR="005E4F3D" w:rsidRDefault="00BE0114">
          <w:pPr>
            <w:spacing w:after="0" w:line="360" w:lineRule="auto"/>
            <w:rPr>
              <w:sz w:val="32"/>
              <w:szCs w:val="32"/>
            </w:rPr>
          </w:pPr>
          <w:r>
            <w:fldChar w:fldCharType="end"/>
          </w:r>
        </w:p>
      </w:sdtContent>
    </w:sdt>
    <w:p w14:paraId="5DE8A61F" w14:textId="77777777" w:rsidR="005E4F3D" w:rsidRDefault="005E4F3D">
      <w:pPr>
        <w:spacing w:after="170" w:line="288" w:lineRule="auto"/>
        <w:rPr>
          <w:color w:val="4C3D8E"/>
          <w:sz w:val="32"/>
          <w:szCs w:val="32"/>
        </w:rPr>
      </w:pPr>
    </w:p>
    <w:p w14:paraId="4139DF29" w14:textId="77777777" w:rsidR="005E4F3D" w:rsidRDefault="00BE0114">
      <w:pPr>
        <w:rPr>
          <w:color w:val="4C3D8E"/>
          <w:sz w:val="32"/>
          <w:szCs w:val="32"/>
        </w:rPr>
      </w:pPr>
      <w:r>
        <w:br w:type="page"/>
      </w:r>
    </w:p>
    <w:p w14:paraId="6432F0F3" w14:textId="77777777" w:rsidR="005E4F3D" w:rsidRDefault="00BE0114">
      <w:pPr>
        <w:pStyle w:val="Heading1"/>
        <w:spacing w:after="240" w:line="276" w:lineRule="auto"/>
        <w:rPr>
          <w:rFonts w:ascii="Calibri" w:eastAsia="Calibri" w:hAnsi="Calibri" w:cs="Calibri"/>
          <w:b/>
          <w:color w:val="4C3D8E"/>
          <w:sz w:val="28"/>
          <w:szCs w:val="28"/>
        </w:rPr>
      </w:pPr>
      <w:bookmarkStart w:id="0" w:name="_heading=h.gjdgxs" w:colFirst="0" w:colLast="0"/>
      <w:bookmarkEnd w:id="0"/>
      <w:r>
        <w:rPr>
          <w:rFonts w:ascii="Calibri" w:eastAsia="Calibri" w:hAnsi="Calibri" w:cs="Calibri"/>
          <w:b/>
          <w:color w:val="4C3D8E"/>
          <w:sz w:val="28"/>
          <w:szCs w:val="28"/>
        </w:rPr>
        <w:lastRenderedPageBreak/>
        <w:t>A. Program Identification and General Information</w:t>
      </w:r>
    </w:p>
    <w:tbl>
      <w:tblPr>
        <w:tblStyle w:val="a2"/>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65"/>
        <w:gridCol w:w="2281"/>
        <w:gridCol w:w="14"/>
        <w:gridCol w:w="2972"/>
      </w:tblGrid>
      <w:tr w:rsidR="005E4F3D" w14:paraId="23D00DFA" w14:textId="77777777" w:rsidTr="005E4F3D">
        <w:trPr>
          <w:cnfStyle w:val="100000000000" w:firstRow="1" w:lastRow="0" w:firstColumn="0" w:lastColumn="0" w:oddVBand="0" w:evenVBand="0" w:oddHBand="0"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9632" w:type="dxa"/>
            <w:gridSpan w:val="4"/>
            <w:tcBorders>
              <w:top w:val="nil"/>
              <w:left w:val="nil"/>
              <w:bottom w:val="nil"/>
              <w:right w:val="nil"/>
            </w:tcBorders>
            <w:shd w:val="clear" w:color="auto" w:fill="4C3D8E"/>
            <w:vAlign w:val="center"/>
          </w:tcPr>
          <w:p w14:paraId="115277F1" w14:textId="77777777" w:rsidR="005E4F3D" w:rsidRDefault="00BE0114">
            <w:pPr>
              <w:rPr>
                <w:rFonts w:ascii="Calibri" w:eastAsia="Calibri" w:hAnsi="Calibri" w:cs="Calibri"/>
                <w:sz w:val="28"/>
                <w:szCs w:val="28"/>
              </w:rPr>
            </w:pPr>
            <w:r>
              <w:rPr>
                <w:rFonts w:ascii="Calibri" w:eastAsia="Calibri" w:hAnsi="Calibri" w:cs="Calibri"/>
                <w:b w:val="0"/>
                <w:sz w:val="28"/>
                <w:szCs w:val="28"/>
              </w:rPr>
              <w:t>1. Program’s Main Location :</w:t>
            </w:r>
          </w:p>
        </w:tc>
      </w:tr>
      <w:tr w:rsidR="005E4F3D" w14:paraId="5C6EEA87" w14:textId="77777777" w:rsidTr="005E4F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F2F2F2"/>
            <w:vAlign w:val="center"/>
          </w:tcPr>
          <w:p w14:paraId="7FB4F6D9" w14:textId="77777777" w:rsidR="005E4F3D" w:rsidRDefault="00BE0114">
            <w:pPr>
              <w:jc w:val="both"/>
              <w:rPr>
                <w:rFonts w:ascii="Calibri" w:eastAsia="Calibri" w:hAnsi="Calibri" w:cs="Calibri"/>
                <w:sz w:val="28"/>
                <w:szCs w:val="28"/>
              </w:rPr>
            </w:pPr>
            <w:r>
              <w:rPr>
                <w:rFonts w:ascii="Calibri" w:eastAsia="Calibri" w:hAnsi="Calibri" w:cs="Calibri"/>
                <w:b w:val="0"/>
                <w:sz w:val="28"/>
                <w:szCs w:val="28"/>
              </w:rPr>
              <w:t>Faculty of Science, Main Campus</w:t>
            </w:r>
          </w:p>
        </w:tc>
      </w:tr>
      <w:tr w:rsidR="005E4F3D" w14:paraId="6ABDB0E0" w14:textId="77777777" w:rsidTr="005E4F3D">
        <w:trPr>
          <w:trHeight w:val="420"/>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4C3D8E"/>
            <w:vAlign w:val="center"/>
          </w:tcPr>
          <w:p w14:paraId="26281516" w14:textId="77777777" w:rsidR="005E4F3D" w:rsidRDefault="00BE0114">
            <w:pPr>
              <w:jc w:val="both"/>
              <w:rPr>
                <w:rFonts w:ascii="Calibri" w:eastAsia="Calibri" w:hAnsi="Calibri" w:cs="Calibri"/>
                <w:color w:val="FFFFFF"/>
                <w:sz w:val="28"/>
                <w:szCs w:val="28"/>
              </w:rPr>
            </w:pPr>
            <w:r>
              <w:rPr>
                <w:rFonts w:ascii="Calibri" w:eastAsia="Calibri" w:hAnsi="Calibri" w:cs="Calibri"/>
                <w:b w:val="0"/>
                <w:color w:val="FFFFFF"/>
                <w:sz w:val="28"/>
                <w:szCs w:val="28"/>
              </w:rPr>
              <w:t>2. Branches Offering the Program (if any):</w:t>
            </w:r>
          </w:p>
        </w:tc>
      </w:tr>
      <w:tr w:rsidR="005E4F3D" w14:paraId="0BF4B927" w14:textId="77777777" w:rsidTr="005E4F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F2F2F2"/>
            <w:vAlign w:val="center"/>
          </w:tcPr>
          <w:p w14:paraId="0A3770F2" w14:textId="77777777" w:rsidR="005E4F3D" w:rsidRDefault="00BE0114">
            <w:pPr>
              <w:jc w:val="both"/>
              <w:rPr>
                <w:rFonts w:ascii="Calibri" w:eastAsia="Calibri" w:hAnsi="Calibri" w:cs="Calibri"/>
                <w:sz w:val="28"/>
                <w:szCs w:val="28"/>
              </w:rPr>
            </w:pPr>
            <w:r>
              <w:rPr>
                <w:rFonts w:ascii="Calibri" w:eastAsia="Calibri" w:hAnsi="Calibri" w:cs="Calibri"/>
                <w:b w:val="0"/>
                <w:sz w:val="28"/>
                <w:szCs w:val="28"/>
              </w:rPr>
              <w:t>None</w:t>
            </w:r>
          </w:p>
        </w:tc>
      </w:tr>
      <w:tr w:rsidR="005E4F3D" w14:paraId="474CD67A" w14:textId="77777777" w:rsidTr="005E4F3D">
        <w:trPr>
          <w:trHeight w:val="384"/>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4C3D8E"/>
            <w:vAlign w:val="center"/>
          </w:tcPr>
          <w:p w14:paraId="466FBA5A" w14:textId="77777777" w:rsidR="005E4F3D" w:rsidRDefault="00BE0114">
            <w:pPr>
              <w:rPr>
                <w:rFonts w:ascii="Calibri" w:eastAsia="Calibri" w:hAnsi="Calibri" w:cs="Calibri"/>
                <w:color w:val="FFFFFF"/>
                <w:sz w:val="28"/>
                <w:szCs w:val="28"/>
              </w:rPr>
            </w:pPr>
            <w:r>
              <w:rPr>
                <w:rFonts w:ascii="Calibri" w:eastAsia="Calibri" w:hAnsi="Calibri" w:cs="Calibri"/>
                <w:b w:val="0"/>
                <w:color w:val="FFFFFF"/>
                <w:sz w:val="28"/>
                <w:szCs w:val="28"/>
              </w:rPr>
              <w:t>3. Partnerships with other parties  (if any) and the nature of each:</w:t>
            </w:r>
          </w:p>
        </w:tc>
      </w:tr>
      <w:tr w:rsidR="005E4F3D" w14:paraId="73D195CA" w14:textId="77777777" w:rsidTr="005E4F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F2F2F2"/>
            <w:vAlign w:val="center"/>
          </w:tcPr>
          <w:p w14:paraId="69CCE09B" w14:textId="77777777" w:rsidR="005E4F3D" w:rsidRDefault="00BE0114">
            <w:pPr>
              <w:jc w:val="both"/>
              <w:rPr>
                <w:rFonts w:ascii="Calibri" w:eastAsia="Calibri" w:hAnsi="Calibri" w:cs="Calibri"/>
                <w:sz w:val="28"/>
                <w:szCs w:val="28"/>
              </w:rPr>
            </w:pPr>
            <w:r>
              <w:rPr>
                <w:rFonts w:ascii="Calibri" w:eastAsia="Calibri" w:hAnsi="Calibri" w:cs="Calibri"/>
                <w:b w:val="0"/>
                <w:sz w:val="28"/>
                <w:szCs w:val="28"/>
              </w:rPr>
              <w:t>None</w:t>
            </w:r>
          </w:p>
        </w:tc>
      </w:tr>
      <w:tr w:rsidR="005E4F3D" w14:paraId="37E285B1" w14:textId="77777777" w:rsidTr="005E4F3D">
        <w:trPr>
          <w:trHeight w:val="429"/>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4C3D8E"/>
            <w:vAlign w:val="center"/>
          </w:tcPr>
          <w:p w14:paraId="4A6C4D69" w14:textId="77777777" w:rsidR="005E4F3D" w:rsidRDefault="00BE0114">
            <w:pPr>
              <w:rPr>
                <w:rFonts w:ascii="Calibri" w:eastAsia="Calibri" w:hAnsi="Calibri" w:cs="Calibri"/>
                <w:color w:val="FFFFFF"/>
                <w:sz w:val="28"/>
                <w:szCs w:val="28"/>
              </w:rPr>
            </w:pPr>
            <w:r>
              <w:rPr>
                <w:rFonts w:ascii="Calibri" w:eastAsia="Calibri" w:hAnsi="Calibri" w:cs="Calibri"/>
                <w:b w:val="0"/>
                <w:color w:val="FFFFFF"/>
                <w:sz w:val="28"/>
                <w:szCs w:val="28"/>
              </w:rPr>
              <w:t>4. Professions/jobs for which students are qualified</w:t>
            </w:r>
          </w:p>
        </w:tc>
      </w:tr>
      <w:tr w:rsidR="005E4F3D" w14:paraId="14DAFBFB" w14:textId="77777777" w:rsidTr="005E4F3D">
        <w:trPr>
          <w:cnfStyle w:val="000000100000" w:firstRow="0" w:lastRow="0" w:firstColumn="0" w:lastColumn="0" w:oddVBand="0" w:evenVBand="0" w:oddHBand="1" w:evenHBand="0" w:firstRowFirstColumn="0" w:firstRowLastColumn="0" w:lastRowFirstColumn="0" w:lastRowLastColumn="0"/>
          <w:trHeight w:val="780"/>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F2F2F2"/>
            <w:vAlign w:val="center"/>
          </w:tcPr>
          <w:p w14:paraId="082FBB42" w14:textId="77777777" w:rsidR="005E4F3D" w:rsidRDefault="00BE0114">
            <w:pPr>
              <w:jc w:val="both"/>
              <w:rPr>
                <w:rFonts w:ascii="Calibri" w:eastAsia="Calibri" w:hAnsi="Calibri" w:cs="Calibri"/>
                <w:sz w:val="28"/>
                <w:szCs w:val="28"/>
              </w:rPr>
            </w:pPr>
            <w:r>
              <w:rPr>
                <w:rFonts w:ascii="Calibri" w:eastAsia="Calibri" w:hAnsi="Calibri" w:cs="Calibri"/>
                <w:b w:val="0"/>
                <w:sz w:val="28"/>
                <w:szCs w:val="28"/>
              </w:rPr>
              <w:t>●</w:t>
            </w:r>
            <w:r>
              <w:rPr>
                <w:rFonts w:ascii="Calibri" w:eastAsia="Calibri" w:hAnsi="Calibri" w:cs="Calibri"/>
                <w:b w:val="0"/>
                <w:sz w:val="28"/>
                <w:szCs w:val="28"/>
              </w:rPr>
              <w:tab/>
              <w:t>Demonstrator- 231027</w:t>
            </w:r>
          </w:p>
          <w:p w14:paraId="2A2F924B" w14:textId="77777777" w:rsidR="005E4F3D" w:rsidRDefault="00BE0114">
            <w:pPr>
              <w:jc w:val="both"/>
              <w:rPr>
                <w:rFonts w:ascii="Calibri" w:eastAsia="Calibri" w:hAnsi="Calibri" w:cs="Calibri"/>
                <w:sz w:val="28"/>
                <w:szCs w:val="28"/>
              </w:rPr>
            </w:pPr>
            <w:r>
              <w:rPr>
                <w:rFonts w:ascii="Calibri" w:eastAsia="Calibri" w:hAnsi="Calibri" w:cs="Calibri"/>
                <w:b w:val="0"/>
                <w:sz w:val="28"/>
                <w:szCs w:val="28"/>
              </w:rPr>
              <w:t>●</w:t>
            </w:r>
            <w:r>
              <w:rPr>
                <w:rFonts w:ascii="Calibri" w:eastAsia="Calibri" w:hAnsi="Calibri" w:cs="Calibri"/>
                <w:b w:val="0"/>
                <w:sz w:val="28"/>
                <w:szCs w:val="28"/>
              </w:rPr>
              <w:tab/>
              <w:t>Vocational trainer- 232001</w:t>
            </w:r>
          </w:p>
          <w:p w14:paraId="7E0C0D60" w14:textId="77777777" w:rsidR="005E4F3D" w:rsidRDefault="00BE0114">
            <w:pPr>
              <w:jc w:val="both"/>
              <w:rPr>
                <w:rFonts w:ascii="Calibri" w:eastAsia="Calibri" w:hAnsi="Calibri" w:cs="Calibri"/>
                <w:sz w:val="28"/>
                <w:szCs w:val="28"/>
              </w:rPr>
            </w:pPr>
            <w:r>
              <w:rPr>
                <w:rFonts w:ascii="Calibri" w:eastAsia="Calibri" w:hAnsi="Calibri" w:cs="Calibri"/>
                <w:b w:val="0"/>
                <w:sz w:val="28"/>
                <w:szCs w:val="28"/>
              </w:rPr>
              <w:t>●</w:t>
            </w:r>
            <w:r>
              <w:rPr>
                <w:rFonts w:ascii="Calibri" w:eastAsia="Calibri" w:hAnsi="Calibri" w:cs="Calibri"/>
                <w:b w:val="0"/>
                <w:sz w:val="28"/>
                <w:szCs w:val="28"/>
              </w:rPr>
              <w:tab/>
              <w:t>Physicist- 211101</w:t>
            </w:r>
          </w:p>
          <w:p w14:paraId="2F6A1CAE" w14:textId="77777777" w:rsidR="005E4F3D" w:rsidRDefault="005E4F3D">
            <w:pPr>
              <w:jc w:val="both"/>
              <w:rPr>
                <w:rFonts w:ascii="Calibri" w:eastAsia="Calibri" w:hAnsi="Calibri" w:cs="Calibri"/>
                <w:color w:val="FFFFFF"/>
                <w:sz w:val="28"/>
                <w:szCs w:val="28"/>
              </w:rPr>
            </w:pPr>
          </w:p>
        </w:tc>
      </w:tr>
      <w:tr w:rsidR="005E4F3D" w14:paraId="46545381" w14:textId="77777777" w:rsidTr="005E4F3D">
        <w:trPr>
          <w:trHeight w:val="420"/>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4C3D8E"/>
            <w:vAlign w:val="center"/>
          </w:tcPr>
          <w:p w14:paraId="30018B93" w14:textId="77777777" w:rsidR="005E4F3D" w:rsidRDefault="00BE0114">
            <w:pPr>
              <w:rPr>
                <w:rFonts w:ascii="Calibri" w:eastAsia="Calibri" w:hAnsi="Calibri" w:cs="Calibri"/>
                <w:color w:val="FFFFFF"/>
                <w:sz w:val="28"/>
                <w:szCs w:val="28"/>
              </w:rPr>
            </w:pPr>
            <w:bookmarkStart w:id="1" w:name="_heading=h.30j0zll" w:colFirst="0" w:colLast="0"/>
            <w:bookmarkEnd w:id="1"/>
            <w:r>
              <w:rPr>
                <w:rFonts w:ascii="Calibri" w:eastAsia="Calibri" w:hAnsi="Calibri" w:cs="Calibri"/>
                <w:b w:val="0"/>
                <w:color w:val="FFFFFF"/>
                <w:sz w:val="28"/>
                <w:szCs w:val="28"/>
              </w:rPr>
              <w:t>5. Relevant occupational/ Professional sectors:</w:t>
            </w:r>
          </w:p>
        </w:tc>
      </w:tr>
      <w:tr w:rsidR="005E4F3D" w14:paraId="0DE0CE97" w14:textId="77777777" w:rsidTr="005E4F3D">
        <w:trPr>
          <w:cnfStyle w:val="000000100000" w:firstRow="0" w:lastRow="0" w:firstColumn="0" w:lastColumn="0" w:oddVBand="0" w:evenVBand="0" w:oddHBand="1" w:evenHBand="0" w:firstRowFirstColumn="0" w:firstRowLastColumn="0" w:lastRowFirstColumn="0" w:lastRowLastColumn="0"/>
          <w:trHeight w:val="1068"/>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F2F2F2"/>
            <w:vAlign w:val="center"/>
          </w:tcPr>
          <w:p w14:paraId="61B9DF2A" w14:textId="77777777" w:rsidR="008F0C99" w:rsidRPr="001E6757" w:rsidRDefault="008F0C99" w:rsidP="008F0C99">
            <w:pPr>
              <w:numPr>
                <w:ilvl w:val="0"/>
                <w:numId w:val="6"/>
              </w:numPr>
              <w:pBdr>
                <w:top w:val="nil"/>
                <w:left w:val="nil"/>
                <w:bottom w:val="nil"/>
                <w:right w:val="nil"/>
                <w:between w:val="nil"/>
              </w:pBdr>
              <w:jc w:val="both"/>
              <w:rPr>
                <w:rFonts w:ascii="Calibri" w:eastAsia="Calibri" w:hAnsi="Calibri" w:cs="Calibri"/>
                <w:bCs/>
                <w:sz w:val="28"/>
                <w:szCs w:val="28"/>
              </w:rPr>
            </w:pPr>
            <w:r w:rsidRPr="001E6757">
              <w:rPr>
                <w:rFonts w:ascii="Calibri" w:eastAsia="Calibri" w:hAnsi="Calibri" w:cs="Calibri"/>
                <w:bCs/>
                <w:sz w:val="28"/>
                <w:szCs w:val="28"/>
              </w:rPr>
              <w:t>Education sectors</w:t>
            </w:r>
          </w:p>
          <w:p w14:paraId="32B32613" w14:textId="77777777" w:rsidR="008F0C99" w:rsidRPr="001E6757" w:rsidRDefault="008F0C99" w:rsidP="008F0C99">
            <w:pPr>
              <w:numPr>
                <w:ilvl w:val="0"/>
                <w:numId w:val="6"/>
              </w:numPr>
              <w:pBdr>
                <w:top w:val="nil"/>
                <w:left w:val="nil"/>
                <w:bottom w:val="nil"/>
                <w:right w:val="nil"/>
                <w:between w:val="nil"/>
              </w:pBdr>
              <w:jc w:val="both"/>
              <w:rPr>
                <w:rFonts w:ascii="Calibri" w:eastAsia="Calibri" w:hAnsi="Calibri" w:cs="Calibri"/>
                <w:bCs/>
                <w:sz w:val="28"/>
                <w:szCs w:val="28"/>
              </w:rPr>
            </w:pPr>
            <w:r w:rsidRPr="001E6757">
              <w:rPr>
                <w:rFonts w:ascii="Calibri" w:eastAsia="Calibri" w:hAnsi="Calibri" w:cs="Calibri"/>
                <w:bCs/>
                <w:sz w:val="28"/>
                <w:szCs w:val="28"/>
              </w:rPr>
              <w:t>Universities</w:t>
            </w:r>
          </w:p>
          <w:p w14:paraId="1DC87C40" w14:textId="77777777" w:rsidR="008F0C99" w:rsidRPr="001E6757" w:rsidRDefault="008F0C99" w:rsidP="008F0C99">
            <w:pPr>
              <w:numPr>
                <w:ilvl w:val="0"/>
                <w:numId w:val="6"/>
              </w:numPr>
              <w:pBdr>
                <w:top w:val="nil"/>
                <w:left w:val="nil"/>
                <w:bottom w:val="nil"/>
                <w:right w:val="nil"/>
                <w:between w:val="nil"/>
              </w:pBdr>
              <w:jc w:val="both"/>
              <w:rPr>
                <w:rFonts w:ascii="Calibri" w:eastAsia="Calibri" w:hAnsi="Calibri" w:cs="Calibri"/>
                <w:bCs/>
                <w:sz w:val="28"/>
                <w:szCs w:val="28"/>
              </w:rPr>
            </w:pPr>
            <w:r w:rsidRPr="001E6757">
              <w:rPr>
                <w:rFonts w:ascii="Calibri" w:eastAsia="Calibri" w:hAnsi="Calibri" w:cs="Calibri"/>
                <w:bCs/>
                <w:sz w:val="28"/>
                <w:szCs w:val="28"/>
              </w:rPr>
              <w:t xml:space="preserve">Scientific research centers </w:t>
            </w:r>
          </w:p>
          <w:p w14:paraId="2F535275" w14:textId="77777777" w:rsidR="008F0C99" w:rsidRPr="001E6757" w:rsidRDefault="008F0C99" w:rsidP="008F0C99">
            <w:pPr>
              <w:numPr>
                <w:ilvl w:val="0"/>
                <w:numId w:val="6"/>
              </w:numPr>
              <w:pBdr>
                <w:top w:val="nil"/>
                <w:left w:val="nil"/>
                <w:bottom w:val="nil"/>
                <w:right w:val="nil"/>
                <w:between w:val="nil"/>
              </w:pBdr>
              <w:jc w:val="both"/>
              <w:rPr>
                <w:rFonts w:ascii="Calibri" w:eastAsia="Calibri" w:hAnsi="Calibri" w:cs="Calibri"/>
                <w:bCs/>
                <w:sz w:val="28"/>
                <w:szCs w:val="28"/>
              </w:rPr>
            </w:pPr>
            <w:r w:rsidRPr="001E6757">
              <w:rPr>
                <w:rFonts w:ascii="Calibri" w:eastAsia="Calibri" w:hAnsi="Calibri" w:cs="Calibri"/>
                <w:bCs/>
                <w:sz w:val="28"/>
                <w:szCs w:val="28"/>
              </w:rPr>
              <w:t xml:space="preserve">Laboratories </w:t>
            </w:r>
          </w:p>
          <w:p w14:paraId="29BA3561" w14:textId="77777777" w:rsidR="005E4F3D" w:rsidRPr="001E6757" w:rsidRDefault="008F0C99" w:rsidP="008F0C99">
            <w:pPr>
              <w:numPr>
                <w:ilvl w:val="0"/>
                <w:numId w:val="6"/>
              </w:numPr>
              <w:pBdr>
                <w:top w:val="nil"/>
                <w:left w:val="nil"/>
                <w:bottom w:val="nil"/>
                <w:right w:val="nil"/>
                <w:between w:val="nil"/>
              </w:pBdr>
              <w:jc w:val="both"/>
              <w:rPr>
                <w:rFonts w:ascii="Calibri" w:eastAsia="Calibri" w:hAnsi="Calibri" w:cs="Calibri"/>
                <w:bCs/>
                <w:color w:val="FFFFFF"/>
                <w:sz w:val="28"/>
                <w:szCs w:val="28"/>
              </w:rPr>
            </w:pPr>
            <w:r w:rsidRPr="001E6757">
              <w:rPr>
                <w:rFonts w:ascii="Calibri" w:eastAsia="Calibri" w:hAnsi="Calibri" w:cs="Calibri"/>
                <w:bCs/>
                <w:sz w:val="28"/>
                <w:szCs w:val="28"/>
              </w:rPr>
              <w:t>Factories</w:t>
            </w:r>
          </w:p>
          <w:p w14:paraId="2F8AF771" w14:textId="77777777" w:rsidR="001E6757" w:rsidRPr="001E6757" w:rsidRDefault="001E6757" w:rsidP="008F0C99">
            <w:pPr>
              <w:numPr>
                <w:ilvl w:val="0"/>
                <w:numId w:val="6"/>
              </w:numPr>
              <w:pBdr>
                <w:top w:val="nil"/>
                <w:left w:val="nil"/>
                <w:bottom w:val="nil"/>
                <w:right w:val="nil"/>
                <w:between w:val="nil"/>
              </w:pBdr>
              <w:jc w:val="both"/>
              <w:rPr>
                <w:rFonts w:ascii="Calibri" w:eastAsia="Calibri" w:hAnsi="Calibri" w:cs="Calibri"/>
                <w:bCs/>
                <w:color w:val="FFFFFF"/>
                <w:sz w:val="28"/>
                <w:szCs w:val="28"/>
              </w:rPr>
            </w:pPr>
            <w:r w:rsidRPr="001E6757">
              <w:rPr>
                <w:rFonts w:ascii="Calibri" w:eastAsia="Calibri" w:hAnsi="Calibri" w:cs="Calibri"/>
                <w:bCs/>
                <w:sz w:val="28"/>
                <w:szCs w:val="28"/>
              </w:rPr>
              <w:t>Private Sectors</w:t>
            </w:r>
          </w:p>
          <w:p w14:paraId="705D78CB" w14:textId="77777777" w:rsidR="001E6757" w:rsidRPr="001E6757" w:rsidRDefault="001E6757" w:rsidP="001E6757">
            <w:pPr>
              <w:numPr>
                <w:ilvl w:val="0"/>
                <w:numId w:val="6"/>
              </w:numPr>
              <w:pBdr>
                <w:top w:val="nil"/>
                <w:left w:val="nil"/>
                <w:bottom w:val="nil"/>
                <w:right w:val="nil"/>
                <w:between w:val="nil"/>
              </w:pBdr>
              <w:jc w:val="both"/>
              <w:rPr>
                <w:rFonts w:ascii="Calibri" w:eastAsia="Calibri" w:hAnsi="Calibri" w:cs="Calibri"/>
                <w:bCs/>
                <w:sz w:val="28"/>
                <w:szCs w:val="28"/>
              </w:rPr>
            </w:pPr>
            <w:r w:rsidRPr="001E6757">
              <w:rPr>
                <w:rFonts w:ascii="Calibri" w:eastAsia="Calibri" w:hAnsi="Calibri" w:cs="Calibri"/>
                <w:bCs/>
                <w:sz w:val="28"/>
                <w:szCs w:val="28"/>
              </w:rPr>
              <w:t>Communication companies</w:t>
            </w:r>
          </w:p>
          <w:p w14:paraId="4CEFFFD4" w14:textId="77777777" w:rsidR="001E6757" w:rsidRPr="001E6757" w:rsidRDefault="001E6757" w:rsidP="001E6757">
            <w:pPr>
              <w:numPr>
                <w:ilvl w:val="0"/>
                <w:numId w:val="6"/>
              </w:numPr>
              <w:pBdr>
                <w:top w:val="nil"/>
                <w:left w:val="nil"/>
                <w:bottom w:val="nil"/>
                <w:right w:val="nil"/>
                <w:between w:val="nil"/>
              </w:pBdr>
              <w:jc w:val="both"/>
              <w:rPr>
                <w:rFonts w:ascii="Calibri" w:eastAsia="Calibri" w:hAnsi="Calibri" w:cs="Calibri"/>
                <w:bCs/>
                <w:sz w:val="28"/>
                <w:szCs w:val="28"/>
              </w:rPr>
            </w:pPr>
            <w:r w:rsidRPr="001E6757">
              <w:rPr>
                <w:rFonts w:ascii="Calibri" w:eastAsia="Calibri" w:hAnsi="Calibri" w:cs="Calibri"/>
                <w:bCs/>
                <w:sz w:val="28"/>
                <w:szCs w:val="28"/>
              </w:rPr>
              <w:t xml:space="preserve">Industrial locations </w:t>
            </w:r>
          </w:p>
          <w:p w14:paraId="2E363A10" w14:textId="77777777" w:rsidR="001E6757" w:rsidRPr="001E6757" w:rsidRDefault="001E6757" w:rsidP="001E6757">
            <w:pPr>
              <w:numPr>
                <w:ilvl w:val="0"/>
                <w:numId w:val="6"/>
              </w:numPr>
              <w:pBdr>
                <w:top w:val="nil"/>
                <w:left w:val="nil"/>
                <w:bottom w:val="nil"/>
                <w:right w:val="nil"/>
                <w:between w:val="nil"/>
              </w:pBdr>
              <w:jc w:val="both"/>
              <w:rPr>
                <w:rFonts w:ascii="Calibri" w:eastAsia="Calibri" w:hAnsi="Calibri" w:cs="Calibri"/>
                <w:bCs/>
                <w:sz w:val="28"/>
                <w:szCs w:val="28"/>
              </w:rPr>
            </w:pPr>
            <w:r w:rsidRPr="001E6757">
              <w:rPr>
                <w:rFonts w:ascii="Calibri" w:eastAsia="Calibri" w:hAnsi="Calibri" w:cs="Calibri"/>
                <w:bCs/>
                <w:sz w:val="28"/>
                <w:szCs w:val="28"/>
              </w:rPr>
              <w:t xml:space="preserve">Water refining authorities </w:t>
            </w:r>
          </w:p>
          <w:p w14:paraId="715E4DAD" w14:textId="77777777" w:rsidR="001E6757" w:rsidRPr="001E6757" w:rsidRDefault="001E6757" w:rsidP="001E6757">
            <w:pPr>
              <w:numPr>
                <w:ilvl w:val="0"/>
                <w:numId w:val="6"/>
              </w:numPr>
              <w:pBdr>
                <w:top w:val="nil"/>
                <w:left w:val="nil"/>
                <w:bottom w:val="nil"/>
                <w:right w:val="nil"/>
                <w:between w:val="nil"/>
              </w:pBdr>
              <w:jc w:val="both"/>
              <w:rPr>
                <w:rFonts w:ascii="Calibri" w:eastAsia="Calibri" w:hAnsi="Calibri" w:cs="Calibri"/>
                <w:bCs/>
                <w:sz w:val="28"/>
                <w:szCs w:val="28"/>
              </w:rPr>
            </w:pPr>
            <w:r w:rsidRPr="001E6757">
              <w:rPr>
                <w:rFonts w:ascii="Calibri" w:eastAsia="Calibri" w:hAnsi="Calibri" w:cs="Calibri"/>
                <w:bCs/>
                <w:sz w:val="28"/>
                <w:szCs w:val="28"/>
              </w:rPr>
              <w:t>Electrical grid companies</w:t>
            </w:r>
          </w:p>
          <w:p w14:paraId="49D6EC32" w14:textId="77777777" w:rsidR="001E6757" w:rsidRPr="001E6757" w:rsidRDefault="001E6757" w:rsidP="001E6757">
            <w:pPr>
              <w:numPr>
                <w:ilvl w:val="0"/>
                <w:numId w:val="6"/>
              </w:numPr>
              <w:pBdr>
                <w:top w:val="nil"/>
                <w:left w:val="nil"/>
                <w:bottom w:val="nil"/>
                <w:right w:val="nil"/>
                <w:between w:val="nil"/>
              </w:pBdr>
              <w:jc w:val="both"/>
              <w:rPr>
                <w:rFonts w:ascii="Calibri" w:eastAsia="Calibri" w:hAnsi="Calibri" w:cs="Calibri"/>
                <w:bCs/>
                <w:sz w:val="28"/>
                <w:szCs w:val="28"/>
              </w:rPr>
            </w:pPr>
            <w:r w:rsidRPr="001E6757">
              <w:rPr>
                <w:rFonts w:ascii="Calibri" w:eastAsia="Calibri" w:hAnsi="Calibri" w:cs="Calibri"/>
                <w:bCs/>
                <w:sz w:val="28"/>
                <w:szCs w:val="28"/>
              </w:rPr>
              <w:t>Nuclear and Radiological Regulatory Commission</w:t>
            </w:r>
          </w:p>
          <w:p w14:paraId="5C06F129" w14:textId="77777777" w:rsidR="001E6757" w:rsidRPr="001E6757" w:rsidRDefault="001E6757" w:rsidP="001E6757">
            <w:pPr>
              <w:numPr>
                <w:ilvl w:val="0"/>
                <w:numId w:val="6"/>
              </w:numPr>
              <w:pBdr>
                <w:top w:val="nil"/>
                <w:left w:val="nil"/>
                <w:bottom w:val="nil"/>
                <w:right w:val="nil"/>
                <w:between w:val="nil"/>
              </w:pBdr>
              <w:jc w:val="both"/>
              <w:rPr>
                <w:rFonts w:ascii="Calibri" w:eastAsia="Calibri" w:hAnsi="Calibri" w:cs="Calibri"/>
                <w:bCs/>
                <w:color w:val="FFFFFF"/>
                <w:sz w:val="28"/>
                <w:szCs w:val="28"/>
              </w:rPr>
            </w:pPr>
            <w:r w:rsidRPr="001E6757">
              <w:rPr>
                <w:rFonts w:ascii="Calibri" w:eastAsia="Calibri" w:hAnsi="Calibri" w:cs="Calibri"/>
                <w:bCs/>
                <w:sz w:val="28"/>
                <w:szCs w:val="28"/>
              </w:rPr>
              <w:t>Zakat, Tax and Customs Authority</w:t>
            </w:r>
          </w:p>
          <w:p w14:paraId="6F3A2EEA" w14:textId="77777777" w:rsidR="001E6757" w:rsidRPr="001E6757" w:rsidRDefault="001E6757" w:rsidP="001E6757">
            <w:pPr>
              <w:numPr>
                <w:ilvl w:val="0"/>
                <w:numId w:val="6"/>
              </w:numPr>
              <w:pBdr>
                <w:top w:val="nil"/>
                <w:left w:val="nil"/>
                <w:bottom w:val="nil"/>
                <w:right w:val="nil"/>
                <w:between w:val="nil"/>
              </w:pBdr>
              <w:jc w:val="both"/>
              <w:rPr>
                <w:rFonts w:ascii="Calibri" w:eastAsia="Calibri" w:hAnsi="Calibri" w:cs="Calibri"/>
                <w:bCs/>
                <w:sz w:val="28"/>
                <w:szCs w:val="28"/>
              </w:rPr>
            </w:pPr>
            <w:r w:rsidRPr="001E6757">
              <w:rPr>
                <w:rFonts w:ascii="Calibri" w:eastAsia="Calibri" w:hAnsi="Calibri" w:cs="Calibri"/>
                <w:bCs/>
                <w:sz w:val="28"/>
                <w:szCs w:val="28"/>
              </w:rPr>
              <w:t>Presidency of Meteorology and Environment</w:t>
            </w:r>
          </w:p>
          <w:p w14:paraId="2626C7BD" w14:textId="77777777" w:rsidR="001E6757" w:rsidRPr="001E6757" w:rsidRDefault="001E6757" w:rsidP="001E6757">
            <w:pPr>
              <w:numPr>
                <w:ilvl w:val="0"/>
                <w:numId w:val="6"/>
              </w:numPr>
              <w:pBdr>
                <w:top w:val="nil"/>
                <w:left w:val="nil"/>
                <w:bottom w:val="nil"/>
                <w:right w:val="nil"/>
                <w:between w:val="nil"/>
              </w:pBdr>
              <w:jc w:val="both"/>
              <w:rPr>
                <w:rFonts w:ascii="Calibri" w:eastAsia="Calibri" w:hAnsi="Calibri" w:cs="Calibri"/>
                <w:bCs/>
                <w:sz w:val="28"/>
                <w:szCs w:val="28"/>
              </w:rPr>
            </w:pPr>
            <w:r w:rsidRPr="001E6757">
              <w:rPr>
                <w:rFonts w:ascii="Calibri" w:eastAsia="Calibri" w:hAnsi="Calibri" w:cs="Calibri"/>
                <w:bCs/>
                <w:sz w:val="28"/>
                <w:szCs w:val="28"/>
              </w:rPr>
              <w:t>Saudi Standards, Metrology and Quality Organization</w:t>
            </w:r>
          </w:p>
          <w:p w14:paraId="38C95389" w14:textId="77777777" w:rsidR="001E6757" w:rsidRPr="001E6757" w:rsidRDefault="001E6757" w:rsidP="001E6757">
            <w:pPr>
              <w:numPr>
                <w:ilvl w:val="0"/>
                <w:numId w:val="6"/>
              </w:numPr>
              <w:pBdr>
                <w:top w:val="nil"/>
                <w:left w:val="nil"/>
                <w:bottom w:val="nil"/>
                <w:right w:val="nil"/>
                <w:between w:val="nil"/>
              </w:pBdr>
              <w:jc w:val="both"/>
              <w:rPr>
                <w:rFonts w:ascii="Calibri" w:eastAsia="Calibri" w:hAnsi="Calibri" w:cs="Calibri"/>
                <w:bCs/>
                <w:sz w:val="28"/>
                <w:szCs w:val="28"/>
              </w:rPr>
            </w:pPr>
            <w:r w:rsidRPr="001E6757">
              <w:rPr>
                <w:rFonts w:ascii="Calibri" w:eastAsia="Calibri" w:hAnsi="Calibri" w:cs="Calibri"/>
                <w:bCs/>
                <w:sz w:val="28"/>
                <w:szCs w:val="28"/>
              </w:rPr>
              <w:t>Saudi Geological Survey</w:t>
            </w:r>
          </w:p>
          <w:p w14:paraId="1E967940" w14:textId="77777777" w:rsidR="001E6757" w:rsidRPr="001E6757" w:rsidRDefault="001E6757" w:rsidP="001E6757">
            <w:pPr>
              <w:numPr>
                <w:ilvl w:val="0"/>
                <w:numId w:val="6"/>
              </w:numPr>
              <w:pBdr>
                <w:top w:val="nil"/>
                <w:left w:val="nil"/>
                <w:bottom w:val="nil"/>
                <w:right w:val="nil"/>
                <w:between w:val="nil"/>
              </w:pBdr>
              <w:jc w:val="both"/>
              <w:rPr>
                <w:rFonts w:ascii="Calibri" w:eastAsia="Calibri" w:hAnsi="Calibri" w:cs="Calibri"/>
                <w:bCs/>
                <w:sz w:val="28"/>
                <w:szCs w:val="28"/>
              </w:rPr>
            </w:pPr>
            <w:r w:rsidRPr="001E6757">
              <w:rPr>
                <w:rFonts w:ascii="Calibri" w:eastAsia="Calibri" w:hAnsi="Calibri" w:cs="Calibri"/>
                <w:bCs/>
                <w:sz w:val="28"/>
                <w:szCs w:val="28"/>
              </w:rPr>
              <w:t>Saudi Export Development Authority</w:t>
            </w:r>
          </w:p>
          <w:p w14:paraId="2B704A58" w14:textId="0DB654DC" w:rsidR="001E6757" w:rsidRPr="001E6757" w:rsidRDefault="001E6757" w:rsidP="001E6757">
            <w:pPr>
              <w:numPr>
                <w:ilvl w:val="0"/>
                <w:numId w:val="6"/>
              </w:numPr>
              <w:pBdr>
                <w:top w:val="nil"/>
                <w:left w:val="nil"/>
                <w:bottom w:val="nil"/>
                <w:right w:val="nil"/>
                <w:between w:val="nil"/>
              </w:pBdr>
              <w:jc w:val="both"/>
              <w:rPr>
                <w:rFonts w:ascii="Calibri" w:eastAsia="Calibri" w:hAnsi="Calibri" w:cs="Calibri"/>
                <w:bCs/>
                <w:color w:val="FFFFFF"/>
                <w:sz w:val="28"/>
                <w:szCs w:val="28"/>
              </w:rPr>
            </w:pPr>
            <w:r w:rsidRPr="001E6757">
              <w:rPr>
                <w:rFonts w:ascii="Calibri" w:eastAsia="Calibri" w:hAnsi="Calibri" w:cs="Calibri"/>
                <w:bCs/>
                <w:sz w:val="28"/>
                <w:szCs w:val="28"/>
              </w:rPr>
              <w:t>Saudi Authority for Industrial Cities and Technology Zones</w:t>
            </w:r>
          </w:p>
        </w:tc>
      </w:tr>
      <w:tr w:rsidR="005E4F3D" w14:paraId="44B1340B" w14:textId="77777777" w:rsidTr="005E4F3D">
        <w:trPr>
          <w:trHeight w:val="429"/>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4C3D8E"/>
            <w:vAlign w:val="center"/>
          </w:tcPr>
          <w:p w14:paraId="04622850" w14:textId="77777777" w:rsidR="005E4F3D" w:rsidRDefault="00BE0114">
            <w:pPr>
              <w:ind w:right="43"/>
              <w:rPr>
                <w:rFonts w:ascii="Calibri" w:eastAsia="Calibri" w:hAnsi="Calibri" w:cs="Calibri"/>
                <w:color w:val="FFFFFF"/>
                <w:sz w:val="28"/>
                <w:szCs w:val="28"/>
              </w:rPr>
            </w:pPr>
            <w:r>
              <w:rPr>
                <w:rFonts w:ascii="Calibri" w:eastAsia="Calibri" w:hAnsi="Calibri" w:cs="Calibri"/>
                <w:b w:val="0"/>
                <w:color w:val="FFFFFF"/>
                <w:sz w:val="28"/>
                <w:szCs w:val="28"/>
              </w:rPr>
              <w:t>6. Major Tracks/Pathways (if any):</w:t>
            </w:r>
          </w:p>
        </w:tc>
      </w:tr>
      <w:tr w:rsidR="005E4F3D" w14:paraId="5DE98453" w14:textId="77777777" w:rsidTr="005E4F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65" w:type="dxa"/>
            <w:shd w:val="clear" w:color="auto" w:fill="9498CB"/>
            <w:vAlign w:val="center"/>
          </w:tcPr>
          <w:p w14:paraId="5D265F90" w14:textId="77777777" w:rsidR="005E4F3D" w:rsidRDefault="00BE0114">
            <w:pPr>
              <w:ind w:right="43"/>
              <w:jc w:val="center"/>
              <w:rPr>
                <w:rFonts w:ascii="Calibri" w:eastAsia="Calibri" w:hAnsi="Calibri" w:cs="Calibri"/>
                <w:color w:val="000000"/>
                <w:sz w:val="24"/>
                <w:szCs w:val="24"/>
              </w:rPr>
            </w:pPr>
            <w:r>
              <w:rPr>
                <w:rFonts w:ascii="Calibri" w:eastAsia="Calibri" w:hAnsi="Calibri" w:cs="Calibri"/>
                <w:color w:val="000000"/>
                <w:sz w:val="24"/>
                <w:szCs w:val="24"/>
              </w:rPr>
              <w:t>Major track/pathway</w:t>
            </w:r>
          </w:p>
        </w:tc>
        <w:tc>
          <w:tcPr>
            <w:tcW w:w="2295" w:type="dxa"/>
            <w:gridSpan w:val="2"/>
            <w:shd w:val="clear" w:color="auto" w:fill="9498CB"/>
            <w:vAlign w:val="center"/>
          </w:tcPr>
          <w:p w14:paraId="242D01CA" w14:textId="77777777" w:rsidR="005E4F3D" w:rsidRDefault="00BE0114">
            <w:pPr>
              <w:ind w:right="43"/>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4"/>
                <w:szCs w:val="24"/>
              </w:rPr>
            </w:pPr>
            <w:r>
              <w:rPr>
                <w:rFonts w:ascii="Calibri" w:eastAsia="Calibri" w:hAnsi="Calibri" w:cs="Calibri"/>
                <w:b/>
                <w:color w:val="000000"/>
                <w:sz w:val="24"/>
                <w:szCs w:val="24"/>
              </w:rPr>
              <w:t>Credit hours</w:t>
            </w:r>
          </w:p>
          <w:p w14:paraId="6DAA5A21" w14:textId="77777777" w:rsidR="005E4F3D" w:rsidRDefault="00BE0114">
            <w:pPr>
              <w:ind w:right="43"/>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rPr>
              <w:t>(For each track)</w:t>
            </w:r>
          </w:p>
        </w:tc>
        <w:tc>
          <w:tcPr>
            <w:tcW w:w="2972" w:type="dxa"/>
            <w:shd w:val="clear" w:color="auto" w:fill="9498CB"/>
            <w:vAlign w:val="center"/>
          </w:tcPr>
          <w:p w14:paraId="3B508339" w14:textId="77777777" w:rsidR="005E4F3D" w:rsidRDefault="00BE0114">
            <w:pPr>
              <w:ind w:right="43"/>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4"/>
                <w:szCs w:val="24"/>
              </w:rPr>
            </w:pPr>
            <w:r>
              <w:rPr>
                <w:rFonts w:ascii="Calibri" w:eastAsia="Calibri" w:hAnsi="Calibri" w:cs="Calibri"/>
                <w:b/>
                <w:color w:val="000000"/>
                <w:sz w:val="24"/>
                <w:szCs w:val="24"/>
              </w:rPr>
              <w:t xml:space="preserve">Professions/jobs </w:t>
            </w:r>
          </w:p>
          <w:p w14:paraId="1AC6F674" w14:textId="77777777" w:rsidR="005E4F3D" w:rsidRDefault="00BE0114">
            <w:pPr>
              <w:ind w:right="43"/>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rPr>
              <w:t>(For each track)</w:t>
            </w:r>
          </w:p>
        </w:tc>
      </w:tr>
      <w:tr w:rsidR="005E4F3D" w14:paraId="124BDFFB" w14:textId="77777777" w:rsidTr="005E4F3D">
        <w:trPr>
          <w:jc w:val="center"/>
        </w:trPr>
        <w:tc>
          <w:tcPr>
            <w:cnfStyle w:val="001000000000" w:firstRow="0" w:lastRow="0" w:firstColumn="1" w:lastColumn="0" w:oddVBand="0" w:evenVBand="0" w:oddHBand="0" w:evenHBand="0" w:firstRowFirstColumn="0" w:firstRowLastColumn="0" w:lastRowFirstColumn="0" w:lastRowLastColumn="0"/>
            <w:tcW w:w="4365" w:type="dxa"/>
            <w:shd w:val="clear" w:color="auto" w:fill="F2F2F2"/>
            <w:vAlign w:val="center"/>
          </w:tcPr>
          <w:p w14:paraId="6286493B" w14:textId="77777777" w:rsidR="005E4F3D" w:rsidRDefault="00BE0114">
            <w:pPr>
              <w:numPr>
                <w:ilvl w:val="0"/>
                <w:numId w:val="4"/>
              </w:numPr>
              <w:pBdr>
                <w:top w:val="nil"/>
                <w:left w:val="nil"/>
                <w:bottom w:val="nil"/>
                <w:right w:val="nil"/>
                <w:between w:val="nil"/>
              </w:pBdr>
              <w:spacing w:after="160" w:line="259" w:lineRule="auto"/>
              <w:ind w:left="0" w:firstLine="0"/>
              <w:rPr>
                <w:rFonts w:ascii="Calibri" w:eastAsia="Calibri" w:hAnsi="Calibri" w:cs="Calibri"/>
                <w:color w:val="000000"/>
                <w:sz w:val="24"/>
                <w:szCs w:val="24"/>
              </w:rPr>
            </w:pPr>
            <w:r>
              <w:rPr>
                <w:rFonts w:ascii="Calibri" w:eastAsia="Calibri" w:hAnsi="Calibri" w:cs="Calibri"/>
                <w:b w:val="0"/>
                <w:color w:val="000000"/>
                <w:sz w:val="28"/>
                <w:szCs w:val="28"/>
              </w:rPr>
              <w:t>None</w:t>
            </w:r>
          </w:p>
        </w:tc>
        <w:tc>
          <w:tcPr>
            <w:tcW w:w="2295" w:type="dxa"/>
            <w:gridSpan w:val="2"/>
            <w:shd w:val="clear" w:color="auto" w:fill="F2F2F2"/>
            <w:vAlign w:val="center"/>
          </w:tcPr>
          <w:p w14:paraId="54B4378C" w14:textId="77777777" w:rsidR="005E4F3D" w:rsidRDefault="005E4F3D">
            <w:pPr>
              <w:ind w:right="43"/>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p>
        </w:tc>
        <w:tc>
          <w:tcPr>
            <w:tcW w:w="2972" w:type="dxa"/>
            <w:shd w:val="clear" w:color="auto" w:fill="F2F2F2"/>
            <w:vAlign w:val="center"/>
          </w:tcPr>
          <w:p w14:paraId="20C3CAE8" w14:textId="77777777" w:rsidR="005E4F3D" w:rsidRDefault="005E4F3D">
            <w:pPr>
              <w:ind w:right="43"/>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p>
        </w:tc>
      </w:tr>
      <w:tr w:rsidR="005E4F3D" w14:paraId="35B9151F" w14:textId="77777777" w:rsidTr="005E4F3D">
        <w:trPr>
          <w:cnfStyle w:val="000000100000" w:firstRow="0" w:lastRow="0" w:firstColumn="0" w:lastColumn="0" w:oddVBand="0" w:evenVBand="0" w:oddHBand="1" w:evenHBand="0" w:firstRowFirstColumn="0" w:firstRowLastColumn="0" w:lastRowFirstColumn="0" w:lastRowLastColumn="0"/>
          <w:trHeight w:val="393"/>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4C3D8E"/>
            <w:vAlign w:val="center"/>
          </w:tcPr>
          <w:p w14:paraId="03DC4E6B" w14:textId="77777777" w:rsidR="005E4F3D" w:rsidRDefault="00BE0114">
            <w:pPr>
              <w:ind w:right="43"/>
              <w:rPr>
                <w:rFonts w:ascii="Calibri" w:eastAsia="Calibri" w:hAnsi="Calibri" w:cs="Calibri"/>
                <w:color w:val="FFFFFF"/>
                <w:sz w:val="28"/>
                <w:szCs w:val="28"/>
              </w:rPr>
            </w:pPr>
            <w:r>
              <w:rPr>
                <w:rFonts w:ascii="Calibri" w:eastAsia="Calibri" w:hAnsi="Calibri" w:cs="Calibri"/>
                <w:b w:val="0"/>
                <w:color w:val="FFFFFF"/>
                <w:sz w:val="28"/>
                <w:szCs w:val="28"/>
              </w:rPr>
              <w:t>7. Exit Points/Awarded Degree (if any):</w:t>
            </w:r>
          </w:p>
        </w:tc>
      </w:tr>
      <w:tr w:rsidR="005E4F3D" w14:paraId="3E82B6D7" w14:textId="77777777" w:rsidTr="005E4F3D">
        <w:trPr>
          <w:jc w:val="center"/>
        </w:trPr>
        <w:tc>
          <w:tcPr>
            <w:cnfStyle w:val="001000000000" w:firstRow="0" w:lastRow="0" w:firstColumn="1" w:lastColumn="0" w:oddVBand="0" w:evenVBand="0" w:oddHBand="0" w:evenHBand="0" w:firstRowFirstColumn="0" w:firstRowLastColumn="0" w:lastRowFirstColumn="0" w:lastRowLastColumn="0"/>
            <w:tcW w:w="6646" w:type="dxa"/>
            <w:gridSpan w:val="2"/>
            <w:shd w:val="clear" w:color="auto" w:fill="9498CB"/>
            <w:vAlign w:val="center"/>
          </w:tcPr>
          <w:p w14:paraId="186C0D39" w14:textId="77777777" w:rsidR="005E4F3D" w:rsidRDefault="00BE0114">
            <w:pPr>
              <w:ind w:right="43"/>
              <w:jc w:val="center"/>
              <w:rPr>
                <w:rFonts w:ascii="Calibri" w:eastAsia="Calibri" w:hAnsi="Calibri" w:cs="Calibri"/>
                <w:color w:val="000000"/>
                <w:sz w:val="24"/>
                <w:szCs w:val="24"/>
              </w:rPr>
            </w:pPr>
            <w:r>
              <w:rPr>
                <w:rFonts w:ascii="Calibri" w:eastAsia="Calibri" w:hAnsi="Calibri" w:cs="Calibri"/>
                <w:color w:val="000000"/>
                <w:sz w:val="24"/>
                <w:szCs w:val="24"/>
              </w:rPr>
              <w:t>exit points/awarded degree</w:t>
            </w:r>
          </w:p>
        </w:tc>
        <w:tc>
          <w:tcPr>
            <w:tcW w:w="2986" w:type="dxa"/>
            <w:gridSpan w:val="2"/>
            <w:shd w:val="clear" w:color="auto" w:fill="9498CB"/>
            <w:vAlign w:val="center"/>
          </w:tcPr>
          <w:p w14:paraId="0443F7B6" w14:textId="77777777" w:rsidR="005E4F3D" w:rsidRDefault="00BE0114">
            <w:pPr>
              <w:ind w:right="43"/>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24"/>
                <w:szCs w:val="24"/>
              </w:rPr>
            </w:pPr>
            <w:r>
              <w:rPr>
                <w:rFonts w:ascii="Calibri" w:eastAsia="Calibri" w:hAnsi="Calibri" w:cs="Calibri"/>
                <w:b/>
                <w:color w:val="000000"/>
                <w:sz w:val="24"/>
                <w:szCs w:val="24"/>
              </w:rPr>
              <w:t>Credit hours</w:t>
            </w:r>
          </w:p>
        </w:tc>
      </w:tr>
      <w:tr w:rsidR="005E4F3D" w14:paraId="080AE8A8" w14:textId="77777777" w:rsidTr="005E4F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46" w:type="dxa"/>
            <w:gridSpan w:val="2"/>
            <w:shd w:val="clear" w:color="auto" w:fill="F2F2F2"/>
            <w:vAlign w:val="center"/>
          </w:tcPr>
          <w:p w14:paraId="37AD3903" w14:textId="77777777" w:rsidR="005E4F3D" w:rsidRDefault="00BE0114">
            <w:pPr>
              <w:numPr>
                <w:ilvl w:val="0"/>
                <w:numId w:val="5"/>
              </w:numPr>
              <w:pBdr>
                <w:top w:val="nil"/>
                <w:left w:val="nil"/>
                <w:bottom w:val="nil"/>
                <w:right w:val="nil"/>
                <w:between w:val="nil"/>
              </w:pBdr>
              <w:spacing w:after="160" w:line="259" w:lineRule="auto"/>
              <w:ind w:left="313" w:right="43" w:hanging="284"/>
              <w:rPr>
                <w:rFonts w:ascii="Calibri" w:eastAsia="Calibri" w:hAnsi="Calibri" w:cs="Calibri"/>
                <w:color w:val="525252"/>
                <w:sz w:val="28"/>
                <w:szCs w:val="28"/>
              </w:rPr>
            </w:pPr>
            <w:r>
              <w:rPr>
                <w:rFonts w:ascii="Calibri" w:eastAsia="Calibri" w:hAnsi="Calibri" w:cs="Calibri"/>
                <w:b w:val="0"/>
                <w:color w:val="000000"/>
                <w:sz w:val="28"/>
                <w:szCs w:val="28"/>
              </w:rPr>
              <w:lastRenderedPageBreak/>
              <w:t>None</w:t>
            </w:r>
          </w:p>
        </w:tc>
        <w:tc>
          <w:tcPr>
            <w:tcW w:w="2986" w:type="dxa"/>
            <w:gridSpan w:val="2"/>
            <w:shd w:val="clear" w:color="auto" w:fill="F2F2F2"/>
            <w:vAlign w:val="center"/>
          </w:tcPr>
          <w:p w14:paraId="0B70F8F1" w14:textId="77777777" w:rsidR="005E4F3D" w:rsidRDefault="005E4F3D">
            <w:pPr>
              <w:ind w:right="43"/>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525252"/>
                <w:sz w:val="28"/>
                <w:szCs w:val="28"/>
              </w:rPr>
            </w:pPr>
          </w:p>
        </w:tc>
      </w:tr>
      <w:tr w:rsidR="005E4F3D" w14:paraId="0C489CEC" w14:textId="77777777" w:rsidTr="005E4F3D">
        <w:trPr>
          <w:trHeight w:val="454"/>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4C3D8E"/>
            <w:vAlign w:val="center"/>
          </w:tcPr>
          <w:p w14:paraId="258C23DD" w14:textId="77777777" w:rsidR="005E4F3D" w:rsidRDefault="00BE0114" w:rsidP="00F73B06">
            <w:pPr>
              <w:ind w:right="43"/>
              <w:rPr>
                <w:rFonts w:ascii="Calibri" w:eastAsia="Calibri" w:hAnsi="Calibri" w:cs="Calibri"/>
                <w:color w:val="FFFFFF"/>
                <w:sz w:val="28"/>
                <w:szCs w:val="28"/>
              </w:rPr>
            </w:pPr>
            <w:r>
              <w:rPr>
                <w:rFonts w:ascii="Calibri" w:eastAsia="Calibri" w:hAnsi="Calibri" w:cs="Calibri"/>
                <w:b w:val="0"/>
                <w:color w:val="FFFFFF"/>
                <w:sz w:val="28"/>
                <w:szCs w:val="28"/>
              </w:rPr>
              <w:t>8. Total credit hours: (13</w:t>
            </w:r>
            <w:r w:rsidR="00F73B06">
              <w:rPr>
                <w:rFonts w:ascii="Calibri" w:eastAsia="Calibri" w:hAnsi="Calibri" w:cs="Calibri"/>
                <w:b w:val="0"/>
                <w:color w:val="FFFFFF"/>
                <w:sz w:val="28"/>
                <w:szCs w:val="28"/>
              </w:rPr>
              <w:t>7</w:t>
            </w:r>
            <w:r>
              <w:rPr>
                <w:rFonts w:ascii="Calibri" w:eastAsia="Calibri" w:hAnsi="Calibri" w:cs="Calibri"/>
                <w:b w:val="0"/>
                <w:color w:val="FFFFFF"/>
                <w:sz w:val="28"/>
                <w:szCs w:val="28"/>
              </w:rPr>
              <w:t>)</w:t>
            </w:r>
          </w:p>
        </w:tc>
      </w:tr>
    </w:tbl>
    <w:p w14:paraId="58B8AFB9" w14:textId="77777777" w:rsidR="005E4F3D" w:rsidRDefault="00BE0114">
      <w:pPr>
        <w:rPr>
          <w:color w:val="52B5C2"/>
          <w:sz w:val="32"/>
          <w:szCs w:val="32"/>
        </w:rPr>
      </w:pPr>
      <w:r>
        <w:br w:type="page"/>
      </w:r>
    </w:p>
    <w:p w14:paraId="403A2991" w14:textId="77777777" w:rsidR="005E4F3D" w:rsidRDefault="00BE0114">
      <w:pPr>
        <w:pStyle w:val="Heading1"/>
        <w:spacing w:after="240" w:line="276" w:lineRule="auto"/>
        <w:rPr>
          <w:rFonts w:ascii="Calibri" w:eastAsia="Calibri" w:hAnsi="Calibri" w:cs="Calibri"/>
          <w:b/>
          <w:color w:val="4C3D8E"/>
          <w:sz w:val="28"/>
          <w:szCs w:val="28"/>
        </w:rPr>
      </w:pPr>
      <w:bookmarkStart w:id="2" w:name="_heading=h.1fob9te" w:colFirst="0" w:colLast="0"/>
      <w:bookmarkEnd w:id="2"/>
      <w:r>
        <w:rPr>
          <w:rFonts w:ascii="Calibri" w:eastAsia="Calibri" w:hAnsi="Calibri" w:cs="Calibri"/>
          <w:b/>
          <w:color w:val="4C3D8E"/>
          <w:sz w:val="28"/>
          <w:szCs w:val="28"/>
        </w:rPr>
        <w:lastRenderedPageBreak/>
        <w:t>B. Mission, Objectives, and Program Learning Outcomes</w:t>
      </w:r>
    </w:p>
    <w:tbl>
      <w:tblPr>
        <w:tblStyle w:val="a3"/>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535"/>
        <w:gridCol w:w="9097"/>
      </w:tblGrid>
      <w:tr w:rsidR="005E4F3D" w14:paraId="0F74B929" w14:textId="77777777">
        <w:trPr>
          <w:trHeight w:val="465"/>
          <w:jc w:val="center"/>
        </w:trPr>
        <w:tc>
          <w:tcPr>
            <w:tcW w:w="9632" w:type="dxa"/>
            <w:gridSpan w:val="2"/>
            <w:shd w:val="clear" w:color="auto" w:fill="4C3D8E"/>
            <w:vAlign w:val="center"/>
          </w:tcPr>
          <w:p w14:paraId="125985F5" w14:textId="77777777" w:rsidR="005E4F3D" w:rsidRDefault="00BE0114">
            <w:pPr>
              <w:rPr>
                <w:b/>
                <w:color w:val="FFFFFF"/>
                <w:sz w:val="28"/>
                <w:szCs w:val="28"/>
              </w:rPr>
            </w:pPr>
            <w:r>
              <w:rPr>
                <w:b/>
                <w:color w:val="FFFFFF"/>
                <w:sz w:val="28"/>
                <w:szCs w:val="28"/>
              </w:rPr>
              <w:t>1. Program Mission:</w:t>
            </w:r>
          </w:p>
        </w:tc>
      </w:tr>
      <w:tr w:rsidR="005E4F3D" w14:paraId="1423BCD7" w14:textId="77777777">
        <w:trPr>
          <w:jc w:val="center"/>
        </w:trPr>
        <w:tc>
          <w:tcPr>
            <w:tcW w:w="9632" w:type="dxa"/>
            <w:gridSpan w:val="2"/>
            <w:shd w:val="clear" w:color="auto" w:fill="F2F2F2"/>
            <w:vAlign w:val="center"/>
          </w:tcPr>
          <w:p w14:paraId="0BF0135E" w14:textId="12A707C1" w:rsidR="005E4F3D" w:rsidRPr="007E64F1" w:rsidRDefault="007E64F1" w:rsidP="007E64F1">
            <w:pPr>
              <w:spacing w:after="160" w:line="259" w:lineRule="auto"/>
              <w:rPr>
                <w:rFonts w:asciiTheme="majorBidi" w:eastAsia="Calibri" w:hAnsiTheme="majorBidi" w:cstheme="majorBidi"/>
                <w:b/>
                <w:bCs/>
                <w:sz w:val="22"/>
                <w:szCs w:val="22"/>
              </w:rPr>
            </w:pPr>
            <w:bookmarkStart w:id="3" w:name="_Hlk154654182"/>
            <w:r w:rsidRPr="003010D3">
              <w:rPr>
                <w:rFonts w:asciiTheme="majorBidi" w:hAnsiTheme="majorBidi" w:cstheme="majorBidi"/>
              </w:rPr>
              <w:t>Deliver</w:t>
            </w:r>
            <w:r>
              <w:rPr>
                <w:rFonts w:asciiTheme="majorBidi" w:hAnsiTheme="majorBidi" w:cstheme="majorBidi"/>
              </w:rPr>
              <w:t xml:space="preserve"> </w:t>
            </w:r>
            <w:r w:rsidRPr="003010D3">
              <w:rPr>
                <w:rFonts w:asciiTheme="majorBidi" w:hAnsiTheme="majorBidi" w:cstheme="majorBidi"/>
              </w:rPr>
              <w:t>exceptional education in physics, fostering specialized individuals through an inclusive environment, distinguished curriculum, and expert faculty. By integrating community engagement and scientific research, we contribute to advancements in the field while cultivating a sense of societal responsibility</w:t>
            </w:r>
            <w:bookmarkEnd w:id="3"/>
            <w:r>
              <w:rPr>
                <w:rFonts w:asciiTheme="majorBidi" w:hAnsiTheme="majorBidi" w:cstheme="majorBidi"/>
              </w:rPr>
              <w:t>.</w:t>
            </w:r>
          </w:p>
        </w:tc>
      </w:tr>
      <w:tr w:rsidR="005E4F3D" w14:paraId="1D75C6AE" w14:textId="77777777">
        <w:trPr>
          <w:trHeight w:val="484"/>
          <w:jc w:val="center"/>
        </w:trPr>
        <w:tc>
          <w:tcPr>
            <w:tcW w:w="9632" w:type="dxa"/>
            <w:gridSpan w:val="2"/>
            <w:shd w:val="clear" w:color="auto" w:fill="4C3D8E"/>
            <w:vAlign w:val="center"/>
          </w:tcPr>
          <w:p w14:paraId="3A1046B8" w14:textId="77777777" w:rsidR="005E4F3D" w:rsidRDefault="00BE0114">
            <w:pPr>
              <w:rPr>
                <w:b/>
                <w:color w:val="FFFFFF"/>
                <w:sz w:val="28"/>
                <w:szCs w:val="28"/>
              </w:rPr>
            </w:pPr>
            <w:r>
              <w:rPr>
                <w:b/>
                <w:color w:val="FFFFFF"/>
                <w:sz w:val="28"/>
                <w:szCs w:val="28"/>
              </w:rPr>
              <w:t>2. Program Goals:</w:t>
            </w:r>
          </w:p>
        </w:tc>
      </w:tr>
      <w:tr w:rsidR="005E4F3D" w14:paraId="3F5A24FF" w14:textId="77777777">
        <w:trPr>
          <w:jc w:val="center"/>
        </w:trPr>
        <w:tc>
          <w:tcPr>
            <w:tcW w:w="9632" w:type="dxa"/>
            <w:gridSpan w:val="2"/>
            <w:shd w:val="clear" w:color="auto" w:fill="F2F2F2"/>
            <w:vAlign w:val="center"/>
          </w:tcPr>
          <w:p w14:paraId="15B9F300" w14:textId="2B80DF3E" w:rsidR="007E64F1" w:rsidRPr="003010D3" w:rsidRDefault="007E64F1" w:rsidP="007E64F1">
            <w:pPr>
              <w:rPr>
                <w:rFonts w:asciiTheme="majorBidi" w:hAnsiTheme="majorBidi" w:cstheme="majorBidi"/>
                <w:color w:val="1F4E79" w:themeColor="accent1" w:themeShade="80"/>
              </w:rPr>
            </w:pPr>
            <w:bookmarkStart w:id="4" w:name="_Hlk154654194"/>
            <w:r w:rsidRPr="003010D3">
              <w:rPr>
                <w:rFonts w:asciiTheme="majorBidi" w:hAnsiTheme="majorBidi" w:cstheme="majorBidi"/>
                <w:color w:val="1F4E79" w:themeColor="accent1" w:themeShade="80"/>
              </w:rPr>
              <w:t>Education</w:t>
            </w:r>
          </w:p>
          <w:p w14:paraId="19ABFFE0" w14:textId="77777777" w:rsidR="007E64F1" w:rsidRPr="003010D3" w:rsidRDefault="007E64F1" w:rsidP="007E64F1">
            <w:pPr>
              <w:ind w:left="720"/>
              <w:rPr>
                <w:rFonts w:asciiTheme="majorBidi" w:hAnsiTheme="majorBidi" w:cstheme="majorBidi"/>
              </w:rPr>
            </w:pPr>
            <w:r w:rsidRPr="003010D3">
              <w:rPr>
                <w:rFonts w:asciiTheme="majorBidi" w:hAnsiTheme="majorBidi" w:cstheme="majorBidi"/>
              </w:rPr>
              <w:t>Deliver a comprehensive and dynamic physics curriculum, all taught by highly qualified and engaging faculty members.</w:t>
            </w:r>
          </w:p>
          <w:p w14:paraId="7683E2AD" w14:textId="77777777" w:rsidR="007E64F1" w:rsidRPr="003010D3" w:rsidRDefault="007E64F1" w:rsidP="007E64F1">
            <w:pPr>
              <w:rPr>
                <w:rFonts w:asciiTheme="majorBidi" w:hAnsiTheme="majorBidi" w:cstheme="majorBidi"/>
                <w:color w:val="1F4E79" w:themeColor="accent1" w:themeShade="80"/>
              </w:rPr>
            </w:pPr>
            <w:r w:rsidRPr="003010D3">
              <w:rPr>
                <w:rFonts w:asciiTheme="majorBidi" w:hAnsiTheme="majorBidi" w:cstheme="majorBidi"/>
                <w:color w:val="1F4E79" w:themeColor="accent1" w:themeShade="80"/>
              </w:rPr>
              <w:t>Graduates and Their Skills:</w:t>
            </w:r>
          </w:p>
          <w:p w14:paraId="3C9C10CB" w14:textId="77777777" w:rsidR="007E64F1" w:rsidRPr="003010D3" w:rsidRDefault="007E64F1" w:rsidP="007E64F1">
            <w:pPr>
              <w:ind w:left="720"/>
              <w:rPr>
                <w:rFonts w:asciiTheme="majorBidi" w:hAnsiTheme="majorBidi" w:cstheme="majorBidi"/>
              </w:rPr>
            </w:pPr>
            <w:r w:rsidRPr="003010D3">
              <w:rPr>
                <w:rFonts w:asciiTheme="majorBidi" w:hAnsiTheme="majorBidi" w:cstheme="majorBidi"/>
              </w:rPr>
              <w:t xml:space="preserve">Equip students with a strong physics foundation, effective communication, teamwork, lifelong learning, preparing them for diverse careers, advanced studies, and collaborative contributions. </w:t>
            </w:r>
          </w:p>
          <w:p w14:paraId="4A3CFEA8" w14:textId="77777777" w:rsidR="007E64F1" w:rsidRPr="003010D3" w:rsidRDefault="007E64F1" w:rsidP="007E64F1">
            <w:pPr>
              <w:rPr>
                <w:rFonts w:asciiTheme="majorBidi" w:hAnsiTheme="majorBidi" w:cstheme="majorBidi"/>
                <w:color w:val="1F4E79" w:themeColor="accent1" w:themeShade="80"/>
              </w:rPr>
            </w:pPr>
            <w:r w:rsidRPr="003010D3">
              <w:rPr>
                <w:rFonts w:asciiTheme="majorBidi" w:hAnsiTheme="majorBidi" w:cstheme="majorBidi"/>
                <w:color w:val="1F4E79" w:themeColor="accent1" w:themeShade="80"/>
              </w:rPr>
              <w:t>Faculty Member Research:</w:t>
            </w:r>
          </w:p>
          <w:p w14:paraId="210254BD" w14:textId="77777777" w:rsidR="007E64F1" w:rsidRPr="003010D3" w:rsidRDefault="007E64F1" w:rsidP="007E64F1">
            <w:pPr>
              <w:ind w:left="720"/>
              <w:rPr>
                <w:rFonts w:asciiTheme="majorBidi" w:hAnsiTheme="majorBidi" w:cstheme="majorBidi"/>
              </w:rPr>
            </w:pPr>
            <w:r w:rsidRPr="003010D3">
              <w:rPr>
                <w:rFonts w:asciiTheme="majorBidi" w:hAnsiTheme="majorBidi" w:cstheme="majorBidi"/>
              </w:rPr>
              <w:t>Encourage impactful research by faculty members, and provide research opportunities for undergraduate students, fostering their research skills and scientific curiosity.</w:t>
            </w:r>
          </w:p>
          <w:p w14:paraId="7179AB1A" w14:textId="77777777" w:rsidR="007E64F1" w:rsidRPr="003010D3" w:rsidRDefault="007E64F1" w:rsidP="007E64F1">
            <w:pPr>
              <w:rPr>
                <w:rFonts w:asciiTheme="majorBidi" w:hAnsiTheme="majorBidi" w:cstheme="majorBidi"/>
                <w:color w:val="1F4E79" w:themeColor="accent1" w:themeShade="80"/>
                <w:rtl/>
              </w:rPr>
            </w:pPr>
            <w:r w:rsidRPr="003010D3">
              <w:rPr>
                <w:rFonts w:asciiTheme="majorBidi" w:hAnsiTheme="majorBidi" w:cstheme="majorBidi"/>
                <w:color w:val="1F4E79" w:themeColor="accent1" w:themeShade="80"/>
              </w:rPr>
              <w:t>Community Services:</w:t>
            </w:r>
          </w:p>
          <w:p w14:paraId="4427A10C" w14:textId="0A012891" w:rsidR="005E4F3D" w:rsidRPr="007E64F1" w:rsidRDefault="007E64F1" w:rsidP="007E64F1">
            <w:pPr>
              <w:ind w:left="720"/>
              <w:rPr>
                <w:rFonts w:asciiTheme="majorBidi" w:hAnsiTheme="majorBidi" w:cstheme="majorBidi"/>
              </w:rPr>
            </w:pPr>
            <w:r w:rsidRPr="003010D3">
              <w:rPr>
                <w:rFonts w:asciiTheme="majorBidi" w:hAnsiTheme="majorBidi" w:cstheme="majorBidi"/>
              </w:rPr>
              <w:t>Foster social responsibility through community engagement and collaborations, addressing societal challenges, and contributing to community development.</w:t>
            </w:r>
            <w:bookmarkEnd w:id="4"/>
          </w:p>
        </w:tc>
      </w:tr>
      <w:tr w:rsidR="005E4F3D" w14:paraId="383DC44B" w14:textId="77777777">
        <w:trPr>
          <w:trHeight w:val="492"/>
          <w:jc w:val="center"/>
        </w:trPr>
        <w:tc>
          <w:tcPr>
            <w:tcW w:w="9632" w:type="dxa"/>
            <w:gridSpan w:val="2"/>
            <w:shd w:val="clear" w:color="auto" w:fill="4C3D8E"/>
            <w:vAlign w:val="center"/>
          </w:tcPr>
          <w:p w14:paraId="004A2A19" w14:textId="77777777" w:rsidR="005E4F3D" w:rsidRDefault="00BE0114">
            <w:pPr>
              <w:rPr>
                <w:b/>
                <w:color w:val="FFFFFF"/>
                <w:sz w:val="28"/>
                <w:szCs w:val="28"/>
              </w:rPr>
            </w:pPr>
            <w:r>
              <w:rPr>
                <w:b/>
                <w:color w:val="FFFFFF"/>
                <w:sz w:val="28"/>
                <w:szCs w:val="28"/>
              </w:rPr>
              <w:t>3. Program Learning Outcomes*</w:t>
            </w:r>
          </w:p>
        </w:tc>
      </w:tr>
      <w:tr w:rsidR="005E4F3D" w14:paraId="0408CF95" w14:textId="77777777">
        <w:trPr>
          <w:trHeight w:val="420"/>
          <w:jc w:val="center"/>
        </w:trPr>
        <w:tc>
          <w:tcPr>
            <w:tcW w:w="9632" w:type="dxa"/>
            <w:gridSpan w:val="2"/>
            <w:shd w:val="clear" w:color="auto" w:fill="9498CB"/>
            <w:vAlign w:val="center"/>
          </w:tcPr>
          <w:p w14:paraId="34A04877" w14:textId="77777777" w:rsidR="005E4F3D" w:rsidRDefault="00BE0114">
            <w:pPr>
              <w:ind w:left="8"/>
              <w:rPr>
                <w:b/>
                <w:color w:val="FFFFFF"/>
                <w:sz w:val="28"/>
                <w:szCs w:val="28"/>
              </w:rPr>
            </w:pPr>
            <w:r>
              <w:rPr>
                <w:b/>
                <w:color w:val="FFFFFF"/>
                <w:sz w:val="28"/>
                <w:szCs w:val="28"/>
              </w:rPr>
              <w:t>Knowledge and Understanding</w:t>
            </w:r>
          </w:p>
        </w:tc>
      </w:tr>
      <w:tr w:rsidR="00927763" w14:paraId="24662AAD" w14:textId="77777777" w:rsidTr="00752A4C">
        <w:trPr>
          <w:trHeight w:val="292"/>
          <w:jc w:val="center"/>
        </w:trPr>
        <w:tc>
          <w:tcPr>
            <w:tcW w:w="535" w:type="dxa"/>
            <w:shd w:val="clear" w:color="auto" w:fill="F2F2F2"/>
            <w:vAlign w:val="center"/>
          </w:tcPr>
          <w:p w14:paraId="61102C24" w14:textId="77777777" w:rsidR="00927763" w:rsidRDefault="00927763" w:rsidP="00927763">
            <w:pPr>
              <w:rPr>
                <w:color w:val="525252"/>
                <w:sz w:val="24"/>
                <w:szCs w:val="24"/>
              </w:rPr>
            </w:pPr>
            <w:r>
              <w:rPr>
                <w:sz w:val="24"/>
                <w:szCs w:val="24"/>
              </w:rPr>
              <w:t>K1</w:t>
            </w:r>
          </w:p>
        </w:tc>
        <w:tc>
          <w:tcPr>
            <w:tcW w:w="9097" w:type="dxa"/>
            <w:shd w:val="clear" w:color="auto" w:fill="F2F2F2"/>
          </w:tcPr>
          <w:p w14:paraId="447A56F1" w14:textId="6326BA5C" w:rsidR="00927763" w:rsidRDefault="00927763" w:rsidP="00927763">
            <w:pPr>
              <w:rPr>
                <w:b/>
                <w:color w:val="525252"/>
                <w:sz w:val="24"/>
                <w:szCs w:val="24"/>
              </w:rPr>
            </w:pPr>
            <w:r w:rsidRPr="00F11979">
              <w:t xml:space="preserve">Explain fundamental laws, principles, and theorems of physics, and the related sciences underlying these concepts. </w:t>
            </w:r>
          </w:p>
        </w:tc>
      </w:tr>
      <w:tr w:rsidR="00927763" w14:paraId="3FAD99B5" w14:textId="77777777" w:rsidTr="00752A4C">
        <w:trPr>
          <w:trHeight w:val="290"/>
          <w:jc w:val="center"/>
        </w:trPr>
        <w:tc>
          <w:tcPr>
            <w:tcW w:w="535" w:type="dxa"/>
            <w:shd w:val="clear" w:color="auto" w:fill="D9D9D9"/>
            <w:vAlign w:val="center"/>
          </w:tcPr>
          <w:p w14:paraId="7E80017D" w14:textId="77777777" w:rsidR="00927763" w:rsidRDefault="00927763" w:rsidP="00927763">
            <w:pPr>
              <w:rPr>
                <w:color w:val="525252"/>
                <w:sz w:val="24"/>
                <w:szCs w:val="24"/>
              </w:rPr>
            </w:pPr>
            <w:r>
              <w:rPr>
                <w:sz w:val="24"/>
                <w:szCs w:val="24"/>
              </w:rPr>
              <w:t>K2</w:t>
            </w:r>
          </w:p>
        </w:tc>
        <w:tc>
          <w:tcPr>
            <w:tcW w:w="9097" w:type="dxa"/>
            <w:shd w:val="clear" w:color="auto" w:fill="D9D9D9"/>
          </w:tcPr>
          <w:p w14:paraId="0FC62607" w14:textId="22FD0B7B" w:rsidR="00927763" w:rsidRDefault="00927763" w:rsidP="00927763">
            <w:pPr>
              <w:rPr>
                <w:b/>
                <w:color w:val="525252"/>
                <w:sz w:val="24"/>
                <w:szCs w:val="24"/>
              </w:rPr>
            </w:pPr>
            <w:r w:rsidRPr="00F11979">
              <w:t>Demonstrate a comprehensive knowledge of the processes, techniques, and professional practices applied across different branches of physics.</w:t>
            </w:r>
          </w:p>
        </w:tc>
      </w:tr>
      <w:tr w:rsidR="005E4F3D" w14:paraId="389646BE" w14:textId="77777777">
        <w:trPr>
          <w:trHeight w:val="420"/>
          <w:jc w:val="center"/>
        </w:trPr>
        <w:tc>
          <w:tcPr>
            <w:tcW w:w="9632" w:type="dxa"/>
            <w:gridSpan w:val="2"/>
            <w:shd w:val="clear" w:color="auto" w:fill="9498CB"/>
            <w:vAlign w:val="center"/>
          </w:tcPr>
          <w:p w14:paraId="01EE9351" w14:textId="77777777" w:rsidR="005E4F3D" w:rsidRDefault="00BE0114">
            <w:pPr>
              <w:ind w:left="8"/>
              <w:rPr>
                <w:b/>
                <w:color w:val="FFFFFF"/>
                <w:sz w:val="28"/>
                <w:szCs w:val="28"/>
              </w:rPr>
            </w:pPr>
            <w:r>
              <w:rPr>
                <w:b/>
                <w:color w:val="FFFFFF"/>
                <w:sz w:val="28"/>
                <w:szCs w:val="28"/>
              </w:rPr>
              <w:t>Skills</w:t>
            </w:r>
          </w:p>
        </w:tc>
      </w:tr>
      <w:tr w:rsidR="00927763" w14:paraId="337D597C" w14:textId="77777777" w:rsidTr="00752A4C">
        <w:trPr>
          <w:trHeight w:val="168"/>
          <w:jc w:val="center"/>
        </w:trPr>
        <w:tc>
          <w:tcPr>
            <w:tcW w:w="535" w:type="dxa"/>
            <w:shd w:val="clear" w:color="auto" w:fill="D9D9D9"/>
            <w:vAlign w:val="center"/>
          </w:tcPr>
          <w:p w14:paraId="7824C954" w14:textId="77777777" w:rsidR="00927763" w:rsidRDefault="00927763" w:rsidP="00927763">
            <w:pPr>
              <w:rPr>
                <w:color w:val="525252"/>
                <w:sz w:val="24"/>
                <w:szCs w:val="24"/>
              </w:rPr>
            </w:pPr>
            <w:r>
              <w:rPr>
                <w:sz w:val="24"/>
                <w:szCs w:val="24"/>
              </w:rPr>
              <w:t>S1</w:t>
            </w:r>
          </w:p>
        </w:tc>
        <w:tc>
          <w:tcPr>
            <w:tcW w:w="9097" w:type="dxa"/>
            <w:shd w:val="clear" w:color="auto" w:fill="D9D9D9"/>
          </w:tcPr>
          <w:p w14:paraId="364C9859" w14:textId="5E9FF929" w:rsidR="00927763" w:rsidRPr="005A5EAC" w:rsidRDefault="00927763" w:rsidP="00927763">
            <w:r w:rsidRPr="00610679">
              <w:t xml:space="preserve">Apply integrated physics </w:t>
            </w:r>
            <w:r w:rsidR="00DB572F" w:rsidRPr="00610679">
              <w:t>theories,</w:t>
            </w:r>
            <w:r w:rsidRPr="00610679">
              <w:t xml:space="preserve"> tools and </w:t>
            </w:r>
            <w:r w:rsidR="00DB572F" w:rsidRPr="00610679">
              <w:t>techniques in</w:t>
            </w:r>
            <w:r w:rsidRPr="00610679">
              <w:t xml:space="preserve"> diverse and complex physics </w:t>
            </w:r>
            <w:r w:rsidR="00DB572F" w:rsidRPr="00610679">
              <w:t>contexts.</w:t>
            </w:r>
          </w:p>
        </w:tc>
      </w:tr>
      <w:tr w:rsidR="00927763" w14:paraId="36D93CCB" w14:textId="77777777" w:rsidTr="00752A4C">
        <w:trPr>
          <w:trHeight w:val="168"/>
          <w:jc w:val="center"/>
        </w:trPr>
        <w:tc>
          <w:tcPr>
            <w:tcW w:w="535" w:type="dxa"/>
            <w:shd w:val="clear" w:color="auto" w:fill="F2F2F2"/>
            <w:vAlign w:val="center"/>
          </w:tcPr>
          <w:p w14:paraId="6ADECB00" w14:textId="77777777" w:rsidR="00927763" w:rsidRDefault="00927763" w:rsidP="00927763">
            <w:pPr>
              <w:rPr>
                <w:color w:val="525252"/>
                <w:sz w:val="24"/>
                <w:szCs w:val="24"/>
              </w:rPr>
            </w:pPr>
            <w:r>
              <w:rPr>
                <w:sz w:val="24"/>
                <w:szCs w:val="24"/>
              </w:rPr>
              <w:t>S2</w:t>
            </w:r>
          </w:p>
        </w:tc>
        <w:tc>
          <w:tcPr>
            <w:tcW w:w="9097" w:type="dxa"/>
            <w:shd w:val="clear" w:color="auto" w:fill="F2F2F2"/>
          </w:tcPr>
          <w:p w14:paraId="001EC0DB" w14:textId="2E11EDF2" w:rsidR="00927763" w:rsidRPr="005A5EAC" w:rsidRDefault="00927763" w:rsidP="00927763">
            <w:r w:rsidRPr="00610679">
              <w:t>Solve problems in diverse physics context using appropriate tools and techniques to develop creative solutions</w:t>
            </w:r>
          </w:p>
        </w:tc>
      </w:tr>
      <w:tr w:rsidR="00927763" w14:paraId="10230DA5" w14:textId="77777777" w:rsidTr="00752A4C">
        <w:trPr>
          <w:trHeight w:val="168"/>
          <w:jc w:val="center"/>
        </w:trPr>
        <w:tc>
          <w:tcPr>
            <w:tcW w:w="535" w:type="dxa"/>
            <w:shd w:val="clear" w:color="auto" w:fill="D9D9D9"/>
            <w:vAlign w:val="center"/>
          </w:tcPr>
          <w:p w14:paraId="46FE0A2B" w14:textId="77777777" w:rsidR="00927763" w:rsidRDefault="00927763" w:rsidP="00927763">
            <w:pPr>
              <w:rPr>
                <w:color w:val="525252"/>
                <w:sz w:val="24"/>
                <w:szCs w:val="24"/>
              </w:rPr>
            </w:pPr>
            <w:r>
              <w:rPr>
                <w:sz w:val="24"/>
                <w:szCs w:val="24"/>
              </w:rPr>
              <w:t>S3</w:t>
            </w:r>
          </w:p>
        </w:tc>
        <w:tc>
          <w:tcPr>
            <w:tcW w:w="9097" w:type="dxa"/>
            <w:shd w:val="clear" w:color="auto" w:fill="D9D9D9"/>
          </w:tcPr>
          <w:p w14:paraId="1AD8F45B" w14:textId="7E16E16A" w:rsidR="00927763" w:rsidRPr="005A5EAC" w:rsidRDefault="00927763" w:rsidP="00927763">
            <w:r w:rsidRPr="00610679">
              <w:t>Organize research reports in the field of physics using a structured process of inquiry and scientific research principles.</w:t>
            </w:r>
          </w:p>
        </w:tc>
      </w:tr>
      <w:tr w:rsidR="00927763" w14:paraId="2E860BFC" w14:textId="77777777" w:rsidTr="00752A4C">
        <w:trPr>
          <w:trHeight w:val="168"/>
          <w:jc w:val="center"/>
        </w:trPr>
        <w:tc>
          <w:tcPr>
            <w:tcW w:w="535" w:type="dxa"/>
            <w:shd w:val="clear" w:color="auto" w:fill="F2F2F2"/>
            <w:vAlign w:val="center"/>
          </w:tcPr>
          <w:p w14:paraId="2BCF2A77" w14:textId="77777777" w:rsidR="00927763" w:rsidRDefault="00927763" w:rsidP="00927763">
            <w:pPr>
              <w:rPr>
                <w:color w:val="525252"/>
                <w:sz w:val="24"/>
                <w:szCs w:val="24"/>
              </w:rPr>
            </w:pPr>
            <w:r>
              <w:rPr>
                <w:sz w:val="24"/>
                <w:szCs w:val="24"/>
              </w:rPr>
              <w:t>S4</w:t>
            </w:r>
          </w:p>
        </w:tc>
        <w:tc>
          <w:tcPr>
            <w:tcW w:w="9097" w:type="dxa"/>
            <w:shd w:val="clear" w:color="auto" w:fill="F2F2F2"/>
          </w:tcPr>
          <w:p w14:paraId="459CE18F" w14:textId="02B2F5E8" w:rsidR="00927763" w:rsidRPr="005A5EAC" w:rsidRDefault="00927763" w:rsidP="00927763">
            <w:r w:rsidRPr="00610679">
              <w:t>Evaluate physical models analytically and computationally, taking into account the assumptions and limitations of different approaches.</w:t>
            </w:r>
          </w:p>
        </w:tc>
      </w:tr>
      <w:tr w:rsidR="00927763" w14:paraId="19A53704" w14:textId="77777777" w:rsidTr="00752A4C">
        <w:trPr>
          <w:trHeight w:val="168"/>
          <w:jc w:val="center"/>
        </w:trPr>
        <w:tc>
          <w:tcPr>
            <w:tcW w:w="535" w:type="dxa"/>
            <w:shd w:val="clear" w:color="auto" w:fill="D9D9D9"/>
            <w:vAlign w:val="center"/>
          </w:tcPr>
          <w:p w14:paraId="67867EA3" w14:textId="77777777" w:rsidR="00927763" w:rsidRDefault="00927763" w:rsidP="00927763">
            <w:pPr>
              <w:rPr>
                <w:color w:val="525252"/>
                <w:sz w:val="24"/>
                <w:szCs w:val="24"/>
              </w:rPr>
            </w:pPr>
            <w:r>
              <w:rPr>
                <w:sz w:val="24"/>
                <w:szCs w:val="24"/>
              </w:rPr>
              <w:t>S5</w:t>
            </w:r>
          </w:p>
        </w:tc>
        <w:tc>
          <w:tcPr>
            <w:tcW w:w="9097" w:type="dxa"/>
            <w:shd w:val="clear" w:color="auto" w:fill="D9D9D9"/>
          </w:tcPr>
          <w:p w14:paraId="2DB526FB" w14:textId="114A0713" w:rsidR="00927763" w:rsidRPr="005A5EAC" w:rsidRDefault="00927763" w:rsidP="00927763">
            <w:r w:rsidRPr="00610679">
              <w:t>Communicate complex physics concepts clearly and effectively to diverse audiences and stakeholders to promote understanding and collaboration.</w:t>
            </w:r>
          </w:p>
        </w:tc>
      </w:tr>
      <w:tr w:rsidR="005E4F3D" w14:paraId="0C97D309" w14:textId="77777777">
        <w:trPr>
          <w:trHeight w:val="402"/>
          <w:jc w:val="center"/>
        </w:trPr>
        <w:tc>
          <w:tcPr>
            <w:tcW w:w="9632" w:type="dxa"/>
            <w:gridSpan w:val="2"/>
            <w:shd w:val="clear" w:color="auto" w:fill="9498CB"/>
            <w:vAlign w:val="center"/>
          </w:tcPr>
          <w:p w14:paraId="723C4108" w14:textId="77777777" w:rsidR="005E4F3D" w:rsidRDefault="00BE0114">
            <w:pPr>
              <w:ind w:left="8"/>
              <w:rPr>
                <w:b/>
                <w:color w:val="FFFFFF"/>
                <w:sz w:val="28"/>
                <w:szCs w:val="28"/>
              </w:rPr>
            </w:pPr>
            <w:r>
              <w:rPr>
                <w:b/>
                <w:color w:val="FFFFFF"/>
                <w:sz w:val="28"/>
                <w:szCs w:val="28"/>
              </w:rPr>
              <w:t>Values, Autonomy, and Responsibility</w:t>
            </w:r>
          </w:p>
        </w:tc>
      </w:tr>
      <w:tr w:rsidR="00184F18" w14:paraId="63FB37D6" w14:textId="77777777" w:rsidTr="00752A4C">
        <w:trPr>
          <w:trHeight w:val="164"/>
          <w:jc w:val="center"/>
        </w:trPr>
        <w:tc>
          <w:tcPr>
            <w:tcW w:w="535" w:type="dxa"/>
            <w:shd w:val="clear" w:color="auto" w:fill="F2F2F2"/>
            <w:vAlign w:val="center"/>
          </w:tcPr>
          <w:p w14:paraId="3787AEF3" w14:textId="77777777" w:rsidR="00184F18" w:rsidRDefault="00184F18" w:rsidP="00184F18">
            <w:pPr>
              <w:rPr>
                <w:color w:val="525252"/>
                <w:sz w:val="24"/>
                <w:szCs w:val="24"/>
              </w:rPr>
            </w:pPr>
            <w:r>
              <w:rPr>
                <w:sz w:val="24"/>
                <w:szCs w:val="24"/>
              </w:rPr>
              <w:t>V1</w:t>
            </w:r>
          </w:p>
        </w:tc>
        <w:tc>
          <w:tcPr>
            <w:tcW w:w="9097" w:type="dxa"/>
            <w:shd w:val="clear" w:color="auto" w:fill="F2F2F2"/>
          </w:tcPr>
          <w:p w14:paraId="6B4F8055" w14:textId="475E4C79" w:rsidR="00184F18" w:rsidRPr="005A5EAC" w:rsidRDefault="00184F18" w:rsidP="00184F18">
            <w:r w:rsidRPr="00174C1A">
              <w:t>Commitment to positive interaction and teamwork, upholding ethical values and professional standards in physics, and engaging responsibly as an active citizen.</w:t>
            </w:r>
          </w:p>
        </w:tc>
      </w:tr>
      <w:tr w:rsidR="00184F18" w14:paraId="6D8550B4" w14:textId="77777777" w:rsidTr="00752A4C">
        <w:trPr>
          <w:trHeight w:val="162"/>
          <w:jc w:val="center"/>
        </w:trPr>
        <w:tc>
          <w:tcPr>
            <w:tcW w:w="535" w:type="dxa"/>
            <w:shd w:val="clear" w:color="auto" w:fill="D9D9D9"/>
            <w:vAlign w:val="center"/>
          </w:tcPr>
          <w:p w14:paraId="3799E96E" w14:textId="77777777" w:rsidR="00184F18" w:rsidRDefault="00184F18" w:rsidP="00184F18">
            <w:pPr>
              <w:rPr>
                <w:color w:val="525252"/>
                <w:sz w:val="24"/>
                <w:szCs w:val="24"/>
              </w:rPr>
            </w:pPr>
            <w:r>
              <w:rPr>
                <w:sz w:val="24"/>
                <w:szCs w:val="24"/>
              </w:rPr>
              <w:t>V2</w:t>
            </w:r>
          </w:p>
        </w:tc>
        <w:tc>
          <w:tcPr>
            <w:tcW w:w="9097" w:type="dxa"/>
            <w:shd w:val="clear" w:color="auto" w:fill="D9D9D9"/>
          </w:tcPr>
          <w:p w14:paraId="269CEEE3" w14:textId="69D71EA6" w:rsidR="00184F18" w:rsidRPr="005A5EAC" w:rsidRDefault="00184F18" w:rsidP="00184F18">
            <w:r w:rsidRPr="00174C1A">
              <w:t xml:space="preserve">Demonstrate the ability to manage academic and professional development, make independent decisions, oversee disciplinary tasks, collaborate in diverse teams, and contribute to physics field and community.  </w:t>
            </w:r>
          </w:p>
        </w:tc>
      </w:tr>
    </w:tbl>
    <w:p w14:paraId="2E760C38" w14:textId="77777777" w:rsidR="005E4F3D" w:rsidRDefault="00BE0114">
      <w:pPr>
        <w:spacing w:after="170" w:line="288" w:lineRule="auto"/>
        <w:rPr>
          <w:color w:val="000000"/>
          <w:sz w:val="32"/>
          <w:szCs w:val="32"/>
        </w:rPr>
      </w:pPr>
      <w:proofErr w:type="gramStart"/>
      <w:r>
        <w:rPr>
          <w:sz w:val="20"/>
          <w:szCs w:val="20"/>
        </w:rPr>
        <w:t>*  Add</w:t>
      </w:r>
      <w:proofErr w:type="gramEnd"/>
      <w:r>
        <w:rPr>
          <w:sz w:val="20"/>
          <w:szCs w:val="20"/>
        </w:rPr>
        <w:t xml:space="preserve"> a table for each track or exit Point (if any)</w:t>
      </w:r>
    </w:p>
    <w:p w14:paraId="01BF7985" w14:textId="77777777" w:rsidR="005E4F3D" w:rsidRDefault="00BE0114">
      <w:pPr>
        <w:rPr>
          <w:color w:val="4C3D8E"/>
          <w:sz w:val="32"/>
          <w:szCs w:val="32"/>
        </w:rPr>
      </w:pPr>
      <w:r>
        <w:br w:type="page"/>
      </w:r>
    </w:p>
    <w:p w14:paraId="29A58722" w14:textId="77777777" w:rsidR="005E4F3D" w:rsidRDefault="00BE0114">
      <w:pPr>
        <w:pStyle w:val="Heading1"/>
        <w:spacing w:after="240" w:line="276" w:lineRule="auto"/>
        <w:rPr>
          <w:rFonts w:ascii="Calibri" w:eastAsia="Calibri" w:hAnsi="Calibri" w:cs="Calibri"/>
          <w:b/>
          <w:color w:val="4C3D8E"/>
          <w:sz w:val="28"/>
          <w:szCs w:val="28"/>
        </w:rPr>
      </w:pPr>
      <w:bookmarkStart w:id="5" w:name="_heading=h.3znysh7" w:colFirst="0" w:colLast="0"/>
      <w:bookmarkEnd w:id="5"/>
      <w:r>
        <w:rPr>
          <w:rFonts w:ascii="Calibri" w:eastAsia="Calibri" w:hAnsi="Calibri" w:cs="Calibri"/>
          <w:b/>
          <w:color w:val="4C3D8E"/>
          <w:sz w:val="28"/>
          <w:szCs w:val="28"/>
        </w:rPr>
        <w:lastRenderedPageBreak/>
        <w:t xml:space="preserve">C. Curriculum </w:t>
      </w:r>
    </w:p>
    <w:p w14:paraId="4E3DF673" w14:textId="77777777" w:rsidR="005E4F3D" w:rsidRDefault="00BE0114">
      <w:pPr>
        <w:spacing w:after="0" w:line="288" w:lineRule="auto"/>
        <w:rPr>
          <w:b/>
          <w:sz w:val="28"/>
          <w:szCs w:val="28"/>
        </w:rPr>
      </w:pPr>
      <w:r>
        <w:rPr>
          <w:b/>
          <w:color w:val="52B5C2"/>
          <w:sz w:val="28"/>
          <w:szCs w:val="28"/>
        </w:rPr>
        <w:t>1. Curriculum Structure</w:t>
      </w:r>
    </w:p>
    <w:tbl>
      <w:tblPr>
        <w:tblStyle w:val="a4"/>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382"/>
        <w:gridCol w:w="1710"/>
        <w:gridCol w:w="1435"/>
        <w:gridCol w:w="1530"/>
        <w:gridCol w:w="1575"/>
      </w:tblGrid>
      <w:tr w:rsidR="005E4F3D" w14:paraId="0E07B5C5" w14:textId="77777777">
        <w:trPr>
          <w:tblHeader/>
          <w:jc w:val="center"/>
        </w:trPr>
        <w:tc>
          <w:tcPr>
            <w:tcW w:w="3382" w:type="dxa"/>
            <w:shd w:val="clear" w:color="auto" w:fill="4C3D8E"/>
            <w:vAlign w:val="center"/>
          </w:tcPr>
          <w:p w14:paraId="3A24751E" w14:textId="77777777" w:rsidR="005E4F3D" w:rsidRDefault="00BE0114">
            <w:pPr>
              <w:ind w:right="43"/>
              <w:jc w:val="center"/>
              <w:rPr>
                <w:b/>
                <w:color w:val="FFFFFF"/>
                <w:sz w:val="24"/>
                <w:szCs w:val="24"/>
              </w:rPr>
            </w:pPr>
            <w:r>
              <w:rPr>
                <w:b/>
                <w:color w:val="FFFFFF"/>
                <w:sz w:val="24"/>
                <w:szCs w:val="24"/>
              </w:rPr>
              <w:t>Program Structure</w:t>
            </w:r>
          </w:p>
        </w:tc>
        <w:tc>
          <w:tcPr>
            <w:tcW w:w="1710" w:type="dxa"/>
            <w:shd w:val="clear" w:color="auto" w:fill="4C3D8E"/>
            <w:vAlign w:val="center"/>
          </w:tcPr>
          <w:p w14:paraId="23ADC37C" w14:textId="77777777" w:rsidR="005E4F3D" w:rsidRDefault="00BE0114">
            <w:pPr>
              <w:ind w:right="43"/>
              <w:jc w:val="center"/>
              <w:rPr>
                <w:b/>
                <w:color w:val="FFFFFF"/>
                <w:sz w:val="24"/>
                <w:szCs w:val="24"/>
              </w:rPr>
            </w:pPr>
            <w:r>
              <w:rPr>
                <w:b/>
                <w:color w:val="FFFFFF"/>
                <w:sz w:val="24"/>
                <w:szCs w:val="24"/>
              </w:rPr>
              <w:t>Required/ Elective</w:t>
            </w:r>
          </w:p>
        </w:tc>
        <w:tc>
          <w:tcPr>
            <w:tcW w:w="1435" w:type="dxa"/>
            <w:shd w:val="clear" w:color="auto" w:fill="4C3D8E"/>
            <w:vAlign w:val="center"/>
          </w:tcPr>
          <w:p w14:paraId="5C313FBE" w14:textId="77777777" w:rsidR="005E4F3D" w:rsidRDefault="00BE0114">
            <w:pPr>
              <w:ind w:right="43"/>
              <w:jc w:val="center"/>
              <w:rPr>
                <w:b/>
                <w:color w:val="FFFFFF"/>
                <w:sz w:val="24"/>
                <w:szCs w:val="24"/>
              </w:rPr>
            </w:pPr>
            <w:r>
              <w:rPr>
                <w:b/>
                <w:color w:val="FFFFFF"/>
                <w:sz w:val="24"/>
                <w:szCs w:val="24"/>
              </w:rPr>
              <w:t>No. of courses</w:t>
            </w:r>
          </w:p>
        </w:tc>
        <w:tc>
          <w:tcPr>
            <w:tcW w:w="1530" w:type="dxa"/>
            <w:shd w:val="clear" w:color="auto" w:fill="4C3D8E"/>
            <w:vAlign w:val="center"/>
          </w:tcPr>
          <w:p w14:paraId="686731BD" w14:textId="77777777" w:rsidR="005E4F3D" w:rsidRDefault="00BE0114">
            <w:pPr>
              <w:ind w:right="43"/>
              <w:jc w:val="center"/>
              <w:rPr>
                <w:b/>
                <w:color w:val="FFFFFF"/>
                <w:sz w:val="24"/>
                <w:szCs w:val="24"/>
              </w:rPr>
            </w:pPr>
            <w:r>
              <w:rPr>
                <w:b/>
                <w:color w:val="FFFFFF"/>
                <w:sz w:val="24"/>
                <w:szCs w:val="24"/>
              </w:rPr>
              <w:t>Credit</w:t>
            </w:r>
          </w:p>
          <w:p w14:paraId="59EC1812" w14:textId="77777777" w:rsidR="005E4F3D" w:rsidRDefault="00BE0114">
            <w:pPr>
              <w:ind w:right="43"/>
              <w:jc w:val="center"/>
              <w:rPr>
                <w:b/>
                <w:color w:val="FFFFFF"/>
                <w:sz w:val="24"/>
                <w:szCs w:val="24"/>
              </w:rPr>
            </w:pPr>
            <w:r>
              <w:rPr>
                <w:b/>
                <w:color w:val="FFFFFF"/>
                <w:sz w:val="24"/>
                <w:szCs w:val="24"/>
              </w:rPr>
              <w:t>Hours</w:t>
            </w:r>
          </w:p>
        </w:tc>
        <w:tc>
          <w:tcPr>
            <w:tcW w:w="1575" w:type="dxa"/>
            <w:shd w:val="clear" w:color="auto" w:fill="4C3D8E"/>
            <w:vAlign w:val="center"/>
          </w:tcPr>
          <w:p w14:paraId="51644068" w14:textId="77777777" w:rsidR="005E4F3D" w:rsidRDefault="00BE0114">
            <w:pPr>
              <w:ind w:right="43"/>
              <w:jc w:val="center"/>
              <w:rPr>
                <w:b/>
                <w:color w:val="FFFFFF"/>
                <w:sz w:val="24"/>
                <w:szCs w:val="24"/>
              </w:rPr>
            </w:pPr>
            <w:r>
              <w:rPr>
                <w:b/>
                <w:color w:val="FFFFFF"/>
                <w:sz w:val="24"/>
                <w:szCs w:val="24"/>
              </w:rPr>
              <w:t>Percentage</w:t>
            </w:r>
          </w:p>
        </w:tc>
      </w:tr>
      <w:tr w:rsidR="005E4F3D" w14:paraId="0411BF60" w14:textId="77777777">
        <w:trPr>
          <w:trHeight w:val="20"/>
          <w:jc w:val="center"/>
        </w:trPr>
        <w:tc>
          <w:tcPr>
            <w:tcW w:w="3382" w:type="dxa"/>
            <w:vMerge w:val="restart"/>
            <w:shd w:val="clear" w:color="auto" w:fill="F2F2F2"/>
            <w:vAlign w:val="center"/>
          </w:tcPr>
          <w:p w14:paraId="58D4EDD4" w14:textId="77777777" w:rsidR="005E4F3D" w:rsidRDefault="00BE0114">
            <w:pPr>
              <w:jc w:val="center"/>
              <w:rPr>
                <w:sz w:val="24"/>
                <w:szCs w:val="24"/>
              </w:rPr>
            </w:pPr>
            <w:r>
              <w:rPr>
                <w:sz w:val="24"/>
                <w:szCs w:val="24"/>
              </w:rPr>
              <w:t>Institution Requirements</w:t>
            </w:r>
          </w:p>
        </w:tc>
        <w:tc>
          <w:tcPr>
            <w:tcW w:w="1710" w:type="dxa"/>
            <w:shd w:val="clear" w:color="auto" w:fill="F2F2F2"/>
            <w:vAlign w:val="center"/>
          </w:tcPr>
          <w:p w14:paraId="7BB4BEBF" w14:textId="77777777" w:rsidR="005E4F3D" w:rsidRDefault="00BE0114">
            <w:pPr>
              <w:ind w:right="43"/>
              <w:jc w:val="center"/>
              <w:rPr>
                <w:sz w:val="24"/>
                <w:szCs w:val="24"/>
              </w:rPr>
            </w:pPr>
            <w:r>
              <w:rPr>
                <w:sz w:val="24"/>
                <w:szCs w:val="24"/>
              </w:rPr>
              <w:t>Required</w:t>
            </w:r>
          </w:p>
        </w:tc>
        <w:tc>
          <w:tcPr>
            <w:tcW w:w="1435" w:type="dxa"/>
            <w:shd w:val="clear" w:color="auto" w:fill="F2F2F2"/>
          </w:tcPr>
          <w:p w14:paraId="60069255" w14:textId="77777777" w:rsidR="005E4F3D" w:rsidRDefault="00BE0114">
            <w:pPr>
              <w:ind w:right="43"/>
              <w:jc w:val="center"/>
              <w:rPr>
                <w:sz w:val="24"/>
                <w:szCs w:val="24"/>
              </w:rPr>
            </w:pPr>
            <w:r>
              <w:rPr>
                <w:b/>
              </w:rPr>
              <w:t>10</w:t>
            </w:r>
          </w:p>
        </w:tc>
        <w:tc>
          <w:tcPr>
            <w:tcW w:w="1530" w:type="dxa"/>
            <w:shd w:val="clear" w:color="auto" w:fill="F2F2F2"/>
          </w:tcPr>
          <w:p w14:paraId="7728A4E9" w14:textId="77777777" w:rsidR="005E4F3D" w:rsidRDefault="00BE0114">
            <w:pPr>
              <w:ind w:right="43"/>
              <w:jc w:val="center"/>
              <w:rPr>
                <w:sz w:val="24"/>
                <w:szCs w:val="24"/>
              </w:rPr>
            </w:pPr>
            <w:r>
              <w:rPr>
                <w:b/>
              </w:rPr>
              <w:t>26</w:t>
            </w:r>
          </w:p>
        </w:tc>
        <w:tc>
          <w:tcPr>
            <w:tcW w:w="1575" w:type="dxa"/>
            <w:shd w:val="clear" w:color="auto" w:fill="F2F2F2"/>
          </w:tcPr>
          <w:p w14:paraId="6D4B7D45" w14:textId="77777777" w:rsidR="005E4F3D" w:rsidRDefault="005565BE">
            <w:pPr>
              <w:ind w:right="43"/>
              <w:jc w:val="center"/>
              <w:rPr>
                <w:sz w:val="24"/>
                <w:szCs w:val="24"/>
              </w:rPr>
            </w:pPr>
            <w:r>
              <w:rPr>
                <w:b/>
              </w:rPr>
              <w:t>18.97%</w:t>
            </w:r>
          </w:p>
        </w:tc>
      </w:tr>
      <w:tr w:rsidR="005E4F3D" w14:paraId="610D201C" w14:textId="77777777">
        <w:trPr>
          <w:trHeight w:val="260"/>
          <w:jc w:val="center"/>
        </w:trPr>
        <w:tc>
          <w:tcPr>
            <w:tcW w:w="3382" w:type="dxa"/>
            <w:vMerge/>
            <w:shd w:val="clear" w:color="auto" w:fill="F2F2F2"/>
            <w:vAlign w:val="center"/>
          </w:tcPr>
          <w:p w14:paraId="37E76A5E" w14:textId="77777777" w:rsidR="005E4F3D" w:rsidRDefault="005E4F3D">
            <w:pPr>
              <w:widowControl w:val="0"/>
              <w:pBdr>
                <w:top w:val="nil"/>
                <w:left w:val="nil"/>
                <w:bottom w:val="nil"/>
                <w:right w:val="nil"/>
                <w:between w:val="nil"/>
              </w:pBdr>
              <w:spacing w:line="276" w:lineRule="auto"/>
              <w:rPr>
                <w:sz w:val="24"/>
                <w:szCs w:val="24"/>
              </w:rPr>
            </w:pPr>
          </w:p>
        </w:tc>
        <w:tc>
          <w:tcPr>
            <w:tcW w:w="1710" w:type="dxa"/>
            <w:shd w:val="clear" w:color="auto" w:fill="F2F2F2"/>
          </w:tcPr>
          <w:p w14:paraId="43E85D3B" w14:textId="77777777" w:rsidR="005E4F3D" w:rsidRDefault="00BE0114">
            <w:pPr>
              <w:ind w:right="43"/>
              <w:jc w:val="center"/>
              <w:rPr>
                <w:sz w:val="24"/>
                <w:szCs w:val="24"/>
              </w:rPr>
            </w:pPr>
            <w:r>
              <w:rPr>
                <w:sz w:val="24"/>
                <w:szCs w:val="24"/>
              </w:rPr>
              <w:t>Elective</w:t>
            </w:r>
          </w:p>
        </w:tc>
        <w:tc>
          <w:tcPr>
            <w:tcW w:w="1435" w:type="dxa"/>
            <w:shd w:val="clear" w:color="auto" w:fill="F2F2F2"/>
          </w:tcPr>
          <w:p w14:paraId="444D8C68" w14:textId="77777777" w:rsidR="005E4F3D" w:rsidRDefault="00BE0114">
            <w:pPr>
              <w:ind w:right="43"/>
              <w:jc w:val="center"/>
              <w:rPr>
                <w:sz w:val="24"/>
                <w:szCs w:val="24"/>
              </w:rPr>
            </w:pPr>
            <w:r>
              <w:rPr>
                <w:b/>
              </w:rPr>
              <w:t>4</w:t>
            </w:r>
          </w:p>
        </w:tc>
        <w:tc>
          <w:tcPr>
            <w:tcW w:w="1530" w:type="dxa"/>
            <w:shd w:val="clear" w:color="auto" w:fill="F2F2F2"/>
          </w:tcPr>
          <w:p w14:paraId="6E1041CD" w14:textId="77777777" w:rsidR="005E4F3D" w:rsidRDefault="00BE0114">
            <w:pPr>
              <w:ind w:right="43"/>
              <w:jc w:val="center"/>
              <w:rPr>
                <w:sz w:val="24"/>
                <w:szCs w:val="24"/>
              </w:rPr>
            </w:pPr>
            <w:r>
              <w:rPr>
                <w:b/>
              </w:rPr>
              <w:t>10</w:t>
            </w:r>
          </w:p>
        </w:tc>
        <w:tc>
          <w:tcPr>
            <w:tcW w:w="1575" w:type="dxa"/>
            <w:shd w:val="clear" w:color="auto" w:fill="F2F2F2"/>
          </w:tcPr>
          <w:p w14:paraId="00B95561" w14:textId="77777777" w:rsidR="005E4F3D" w:rsidRDefault="005565BE">
            <w:pPr>
              <w:ind w:right="43"/>
              <w:jc w:val="center"/>
              <w:rPr>
                <w:sz w:val="24"/>
                <w:szCs w:val="24"/>
              </w:rPr>
            </w:pPr>
            <w:r>
              <w:rPr>
                <w:b/>
              </w:rPr>
              <w:t>7.29%</w:t>
            </w:r>
          </w:p>
        </w:tc>
      </w:tr>
      <w:tr w:rsidR="005E4F3D" w14:paraId="6B0B5B83" w14:textId="77777777">
        <w:trPr>
          <w:trHeight w:val="20"/>
          <w:jc w:val="center"/>
        </w:trPr>
        <w:tc>
          <w:tcPr>
            <w:tcW w:w="3382" w:type="dxa"/>
            <w:vMerge w:val="restart"/>
            <w:shd w:val="clear" w:color="auto" w:fill="D9D9D9"/>
            <w:vAlign w:val="center"/>
          </w:tcPr>
          <w:p w14:paraId="4F95C304" w14:textId="77777777" w:rsidR="005E4F3D" w:rsidRDefault="00BE0114">
            <w:pPr>
              <w:jc w:val="center"/>
              <w:rPr>
                <w:sz w:val="24"/>
                <w:szCs w:val="24"/>
              </w:rPr>
            </w:pPr>
            <w:r>
              <w:rPr>
                <w:sz w:val="24"/>
                <w:szCs w:val="24"/>
              </w:rPr>
              <w:t>College Requirements</w:t>
            </w:r>
          </w:p>
        </w:tc>
        <w:tc>
          <w:tcPr>
            <w:tcW w:w="1710" w:type="dxa"/>
            <w:shd w:val="clear" w:color="auto" w:fill="D9D9D9"/>
          </w:tcPr>
          <w:p w14:paraId="3F674486" w14:textId="77777777" w:rsidR="005E4F3D" w:rsidRDefault="00BE0114">
            <w:pPr>
              <w:ind w:right="43"/>
              <w:jc w:val="center"/>
              <w:rPr>
                <w:sz w:val="24"/>
                <w:szCs w:val="24"/>
              </w:rPr>
            </w:pPr>
            <w:r>
              <w:rPr>
                <w:sz w:val="24"/>
                <w:szCs w:val="24"/>
              </w:rPr>
              <w:t>Required</w:t>
            </w:r>
          </w:p>
        </w:tc>
        <w:tc>
          <w:tcPr>
            <w:tcW w:w="1435" w:type="dxa"/>
            <w:shd w:val="clear" w:color="auto" w:fill="D9D9D9"/>
          </w:tcPr>
          <w:p w14:paraId="77BC9ADF" w14:textId="77777777" w:rsidR="005E4F3D" w:rsidRDefault="00BE0114">
            <w:pPr>
              <w:ind w:right="43"/>
              <w:jc w:val="center"/>
              <w:rPr>
                <w:sz w:val="24"/>
                <w:szCs w:val="24"/>
              </w:rPr>
            </w:pPr>
            <w:r>
              <w:rPr>
                <w:b/>
              </w:rPr>
              <w:t>6</w:t>
            </w:r>
          </w:p>
        </w:tc>
        <w:tc>
          <w:tcPr>
            <w:tcW w:w="1530" w:type="dxa"/>
            <w:shd w:val="clear" w:color="auto" w:fill="D9D9D9"/>
          </w:tcPr>
          <w:p w14:paraId="198E672F" w14:textId="77777777" w:rsidR="005E4F3D" w:rsidRDefault="00BE0114">
            <w:pPr>
              <w:ind w:right="43"/>
              <w:jc w:val="center"/>
              <w:rPr>
                <w:sz w:val="24"/>
                <w:szCs w:val="24"/>
              </w:rPr>
            </w:pPr>
            <w:r>
              <w:rPr>
                <w:b/>
              </w:rPr>
              <w:t>15</w:t>
            </w:r>
          </w:p>
        </w:tc>
        <w:tc>
          <w:tcPr>
            <w:tcW w:w="1575" w:type="dxa"/>
            <w:shd w:val="clear" w:color="auto" w:fill="D9D9D9"/>
          </w:tcPr>
          <w:p w14:paraId="07192775" w14:textId="77777777" w:rsidR="005E4F3D" w:rsidRDefault="005565BE">
            <w:pPr>
              <w:ind w:right="43"/>
              <w:jc w:val="center"/>
              <w:rPr>
                <w:sz w:val="24"/>
                <w:szCs w:val="24"/>
              </w:rPr>
            </w:pPr>
            <w:r>
              <w:rPr>
                <w:b/>
              </w:rPr>
              <w:t>10.94%</w:t>
            </w:r>
          </w:p>
        </w:tc>
      </w:tr>
      <w:tr w:rsidR="005E4F3D" w14:paraId="5F3D1D92" w14:textId="77777777">
        <w:trPr>
          <w:trHeight w:val="20"/>
          <w:jc w:val="center"/>
        </w:trPr>
        <w:tc>
          <w:tcPr>
            <w:tcW w:w="3382" w:type="dxa"/>
            <w:vMerge/>
            <w:shd w:val="clear" w:color="auto" w:fill="D9D9D9"/>
            <w:vAlign w:val="center"/>
          </w:tcPr>
          <w:p w14:paraId="2DC2B0A5" w14:textId="77777777" w:rsidR="005E4F3D" w:rsidRDefault="005E4F3D">
            <w:pPr>
              <w:widowControl w:val="0"/>
              <w:pBdr>
                <w:top w:val="nil"/>
                <w:left w:val="nil"/>
                <w:bottom w:val="nil"/>
                <w:right w:val="nil"/>
                <w:between w:val="nil"/>
              </w:pBdr>
              <w:spacing w:line="276" w:lineRule="auto"/>
              <w:rPr>
                <w:sz w:val="24"/>
                <w:szCs w:val="24"/>
              </w:rPr>
            </w:pPr>
          </w:p>
        </w:tc>
        <w:tc>
          <w:tcPr>
            <w:tcW w:w="1710" w:type="dxa"/>
            <w:shd w:val="clear" w:color="auto" w:fill="D9D9D9"/>
          </w:tcPr>
          <w:p w14:paraId="20FF6DC1" w14:textId="77777777" w:rsidR="005E4F3D" w:rsidRDefault="00BE0114">
            <w:pPr>
              <w:ind w:right="43"/>
              <w:jc w:val="center"/>
              <w:rPr>
                <w:sz w:val="24"/>
                <w:szCs w:val="24"/>
              </w:rPr>
            </w:pPr>
            <w:r>
              <w:rPr>
                <w:sz w:val="24"/>
                <w:szCs w:val="24"/>
              </w:rPr>
              <w:t>Elective</w:t>
            </w:r>
          </w:p>
        </w:tc>
        <w:tc>
          <w:tcPr>
            <w:tcW w:w="1435" w:type="dxa"/>
            <w:shd w:val="clear" w:color="auto" w:fill="D9D9D9"/>
          </w:tcPr>
          <w:p w14:paraId="0222475B" w14:textId="77777777" w:rsidR="005E4F3D" w:rsidRDefault="005E4F3D">
            <w:pPr>
              <w:ind w:right="43"/>
              <w:jc w:val="center"/>
              <w:rPr>
                <w:sz w:val="24"/>
                <w:szCs w:val="24"/>
              </w:rPr>
            </w:pPr>
          </w:p>
        </w:tc>
        <w:tc>
          <w:tcPr>
            <w:tcW w:w="1530" w:type="dxa"/>
            <w:shd w:val="clear" w:color="auto" w:fill="D9D9D9"/>
          </w:tcPr>
          <w:p w14:paraId="7818110C" w14:textId="77777777" w:rsidR="005E4F3D" w:rsidRDefault="005E4F3D">
            <w:pPr>
              <w:ind w:right="43"/>
              <w:jc w:val="center"/>
              <w:rPr>
                <w:sz w:val="24"/>
                <w:szCs w:val="24"/>
              </w:rPr>
            </w:pPr>
          </w:p>
        </w:tc>
        <w:tc>
          <w:tcPr>
            <w:tcW w:w="1575" w:type="dxa"/>
            <w:shd w:val="clear" w:color="auto" w:fill="D9D9D9"/>
          </w:tcPr>
          <w:p w14:paraId="4E52F2E5" w14:textId="77777777" w:rsidR="005E4F3D" w:rsidRDefault="005E4F3D">
            <w:pPr>
              <w:ind w:right="43"/>
              <w:jc w:val="center"/>
              <w:rPr>
                <w:sz w:val="24"/>
                <w:szCs w:val="24"/>
              </w:rPr>
            </w:pPr>
          </w:p>
        </w:tc>
      </w:tr>
      <w:tr w:rsidR="005E4F3D" w14:paraId="364627A3" w14:textId="77777777">
        <w:trPr>
          <w:trHeight w:val="20"/>
          <w:jc w:val="center"/>
        </w:trPr>
        <w:tc>
          <w:tcPr>
            <w:tcW w:w="3382" w:type="dxa"/>
            <w:vMerge w:val="restart"/>
            <w:shd w:val="clear" w:color="auto" w:fill="F2F2F2"/>
            <w:vAlign w:val="center"/>
          </w:tcPr>
          <w:p w14:paraId="46A456D6" w14:textId="77777777" w:rsidR="005E4F3D" w:rsidRDefault="00BE0114">
            <w:pPr>
              <w:jc w:val="center"/>
              <w:rPr>
                <w:sz w:val="24"/>
                <w:szCs w:val="24"/>
              </w:rPr>
            </w:pPr>
            <w:r>
              <w:rPr>
                <w:sz w:val="24"/>
                <w:szCs w:val="24"/>
              </w:rPr>
              <w:t>Program Requirements</w:t>
            </w:r>
          </w:p>
        </w:tc>
        <w:tc>
          <w:tcPr>
            <w:tcW w:w="1710" w:type="dxa"/>
            <w:shd w:val="clear" w:color="auto" w:fill="F2F2F2"/>
          </w:tcPr>
          <w:p w14:paraId="29A41FB1" w14:textId="77777777" w:rsidR="005E4F3D" w:rsidRDefault="00BE0114">
            <w:pPr>
              <w:ind w:right="43"/>
              <w:jc w:val="center"/>
              <w:rPr>
                <w:sz w:val="24"/>
                <w:szCs w:val="24"/>
              </w:rPr>
            </w:pPr>
            <w:r>
              <w:rPr>
                <w:sz w:val="24"/>
                <w:szCs w:val="24"/>
              </w:rPr>
              <w:t>Required</w:t>
            </w:r>
          </w:p>
        </w:tc>
        <w:tc>
          <w:tcPr>
            <w:tcW w:w="1435" w:type="dxa"/>
            <w:shd w:val="clear" w:color="auto" w:fill="F2F2F2"/>
          </w:tcPr>
          <w:p w14:paraId="18609BE0" w14:textId="77777777" w:rsidR="005E4F3D" w:rsidRDefault="00BE0114">
            <w:pPr>
              <w:ind w:right="43"/>
              <w:jc w:val="center"/>
              <w:rPr>
                <w:sz w:val="24"/>
                <w:szCs w:val="24"/>
              </w:rPr>
            </w:pPr>
            <w:r>
              <w:rPr>
                <w:b/>
              </w:rPr>
              <w:t>20</w:t>
            </w:r>
          </w:p>
        </w:tc>
        <w:tc>
          <w:tcPr>
            <w:tcW w:w="1530" w:type="dxa"/>
            <w:shd w:val="clear" w:color="auto" w:fill="F2F2F2"/>
          </w:tcPr>
          <w:p w14:paraId="4D489A4B" w14:textId="77777777" w:rsidR="005E4F3D" w:rsidRPr="002E2709" w:rsidRDefault="002E2709">
            <w:pPr>
              <w:ind w:right="43"/>
              <w:jc w:val="center"/>
              <w:rPr>
                <w:bCs/>
                <w:sz w:val="24"/>
                <w:szCs w:val="24"/>
              </w:rPr>
            </w:pPr>
            <w:r w:rsidRPr="002E2709">
              <w:rPr>
                <w:rFonts w:hint="cs"/>
                <w:bCs/>
                <w:rtl/>
              </w:rPr>
              <w:t>74</w:t>
            </w:r>
          </w:p>
        </w:tc>
        <w:tc>
          <w:tcPr>
            <w:tcW w:w="1575" w:type="dxa"/>
            <w:shd w:val="clear" w:color="auto" w:fill="F2F2F2"/>
          </w:tcPr>
          <w:p w14:paraId="755418BE" w14:textId="77777777" w:rsidR="005E4F3D" w:rsidRDefault="005565BE">
            <w:pPr>
              <w:ind w:right="43"/>
              <w:jc w:val="center"/>
              <w:rPr>
                <w:sz w:val="24"/>
                <w:szCs w:val="24"/>
              </w:rPr>
            </w:pPr>
            <w:r>
              <w:rPr>
                <w:b/>
              </w:rPr>
              <w:t>54.01%</w:t>
            </w:r>
          </w:p>
        </w:tc>
      </w:tr>
      <w:tr w:rsidR="005E4F3D" w14:paraId="781B8FEF" w14:textId="77777777">
        <w:trPr>
          <w:trHeight w:val="20"/>
          <w:jc w:val="center"/>
        </w:trPr>
        <w:tc>
          <w:tcPr>
            <w:tcW w:w="3382" w:type="dxa"/>
            <w:vMerge/>
            <w:shd w:val="clear" w:color="auto" w:fill="F2F2F2"/>
            <w:vAlign w:val="center"/>
          </w:tcPr>
          <w:p w14:paraId="3C6B605F" w14:textId="77777777" w:rsidR="005E4F3D" w:rsidRDefault="005E4F3D">
            <w:pPr>
              <w:widowControl w:val="0"/>
              <w:pBdr>
                <w:top w:val="nil"/>
                <w:left w:val="nil"/>
                <w:bottom w:val="nil"/>
                <w:right w:val="nil"/>
                <w:between w:val="nil"/>
              </w:pBdr>
              <w:spacing w:line="276" w:lineRule="auto"/>
              <w:rPr>
                <w:sz w:val="24"/>
                <w:szCs w:val="24"/>
              </w:rPr>
            </w:pPr>
          </w:p>
        </w:tc>
        <w:tc>
          <w:tcPr>
            <w:tcW w:w="1710" w:type="dxa"/>
            <w:shd w:val="clear" w:color="auto" w:fill="F2F2F2"/>
          </w:tcPr>
          <w:p w14:paraId="7E5CF346" w14:textId="77777777" w:rsidR="005E4F3D" w:rsidRDefault="00BE0114">
            <w:pPr>
              <w:ind w:right="43"/>
              <w:jc w:val="center"/>
              <w:rPr>
                <w:sz w:val="24"/>
                <w:szCs w:val="24"/>
              </w:rPr>
            </w:pPr>
            <w:r>
              <w:rPr>
                <w:sz w:val="24"/>
                <w:szCs w:val="24"/>
              </w:rPr>
              <w:t>Elective</w:t>
            </w:r>
          </w:p>
        </w:tc>
        <w:tc>
          <w:tcPr>
            <w:tcW w:w="1435" w:type="dxa"/>
            <w:shd w:val="clear" w:color="auto" w:fill="F2F2F2"/>
          </w:tcPr>
          <w:p w14:paraId="4EEDD1AB" w14:textId="77777777" w:rsidR="005E4F3D" w:rsidRDefault="00BE0114">
            <w:pPr>
              <w:ind w:right="43"/>
              <w:jc w:val="center"/>
              <w:rPr>
                <w:sz w:val="24"/>
                <w:szCs w:val="24"/>
              </w:rPr>
            </w:pPr>
            <w:r>
              <w:rPr>
                <w:b/>
              </w:rPr>
              <w:t>2</w:t>
            </w:r>
          </w:p>
        </w:tc>
        <w:tc>
          <w:tcPr>
            <w:tcW w:w="1530" w:type="dxa"/>
            <w:shd w:val="clear" w:color="auto" w:fill="F2F2F2"/>
          </w:tcPr>
          <w:p w14:paraId="14917619" w14:textId="77777777" w:rsidR="005E4F3D" w:rsidRDefault="00BE0114">
            <w:pPr>
              <w:ind w:right="43"/>
              <w:jc w:val="center"/>
              <w:rPr>
                <w:sz w:val="24"/>
                <w:szCs w:val="24"/>
              </w:rPr>
            </w:pPr>
            <w:r>
              <w:rPr>
                <w:b/>
              </w:rPr>
              <w:t>6</w:t>
            </w:r>
          </w:p>
        </w:tc>
        <w:tc>
          <w:tcPr>
            <w:tcW w:w="1575" w:type="dxa"/>
            <w:shd w:val="clear" w:color="auto" w:fill="F2F2F2"/>
          </w:tcPr>
          <w:p w14:paraId="2B6C62EB" w14:textId="77777777" w:rsidR="005E4F3D" w:rsidRDefault="00BE0114" w:rsidP="005565BE">
            <w:pPr>
              <w:ind w:right="43"/>
              <w:jc w:val="center"/>
              <w:rPr>
                <w:sz w:val="24"/>
                <w:szCs w:val="24"/>
              </w:rPr>
            </w:pPr>
            <w:r>
              <w:rPr>
                <w:b/>
              </w:rPr>
              <w:t>4.</w:t>
            </w:r>
            <w:r w:rsidR="005565BE">
              <w:rPr>
                <w:b/>
              </w:rPr>
              <w:t>37</w:t>
            </w:r>
            <w:r>
              <w:rPr>
                <w:b/>
              </w:rPr>
              <w:t>%</w:t>
            </w:r>
          </w:p>
        </w:tc>
      </w:tr>
      <w:tr w:rsidR="005E4F3D" w14:paraId="68711708" w14:textId="77777777">
        <w:trPr>
          <w:trHeight w:val="20"/>
          <w:jc w:val="center"/>
        </w:trPr>
        <w:tc>
          <w:tcPr>
            <w:tcW w:w="3382" w:type="dxa"/>
            <w:shd w:val="clear" w:color="auto" w:fill="D9D9D9"/>
            <w:vAlign w:val="center"/>
          </w:tcPr>
          <w:p w14:paraId="546DB75D" w14:textId="77777777" w:rsidR="005E4F3D" w:rsidRDefault="00BE0114">
            <w:pPr>
              <w:jc w:val="center"/>
              <w:rPr>
                <w:sz w:val="24"/>
                <w:szCs w:val="24"/>
              </w:rPr>
            </w:pPr>
            <w:r>
              <w:rPr>
                <w:sz w:val="24"/>
                <w:szCs w:val="24"/>
              </w:rPr>
              <w:t>Capstone Course/Project</w:t>
            </w:r>
          </w:p>
        </w:tc>
        <w:tc>
          <w:tcPr>
            <w:tcW w:w="1710" w:type="dxa"/>
            <w:shd w:val="clear" w:color="auto" w:fill="D9D9D9"/>
            <w:vAlign w:val="center"/>
          </w:tcPr>
          <w:p w14:paraId="10204839" w14:textId="77777777" w:rsidR="005E4F3D" w:rsidRDefault="005E4F3D">
            <w:pPr>
              <w:ind w:right="43"/>
              <w:jc w:val="center"/>
              <w:rPr>
                <w:sz w:val="24"/>
                <w:szCs w:val="24"/>
              </w:rPr>
            </w:pPr>
          </w:p>
        </w:tc>
        <w:tc>
          <w:tcPr>
            <w:tcW w:w="1435" w:type="dxa"/>
            <w:shd w:val="clear" w:color="auto" w:fill="D9D9D9"/>
          </w:tcPr>
          <w:p w14:paraId="417F7997" w14:textId="77777777" w:rsidR="005E4F3D" w:rsidRDefault="00BE0114">
            <w:pPr>
              <w:ind w:right="43"/>
              <w:jc w:val="center"/>
              <w:rPr>
                <w:sz w:val="24"/>
                <w:szCs w:val="24"/>
              </w:rPr>
            </w:pPr>
            <w:r>
              <w:rPr>
                <w:b/>
              </w:rPr>
              <w:t>1</w:t>
            </w:r>
          </w:p>
        </w:tc>
        <w:tc>
          <w:tcPr>
            <w:tcW w:w="1530" w:type="dxa"/>
            <w:shd w:val="clear" w:color="auto" w:fill="D9D9D9"/>
          </w:tcPr>
          <w:p w14:paraId="52686940" w14:textId="77777777" w:rsidR="005E4F3D" w:rsidRDefault="00BE0114">
            <w:pPr>
              <w:ind w:right="43"/>
              <w:jc w:val="center"/>
              <w:rPr>
                <w:sz w:val="24"/>
                <w:szCs w:val="24"/>
              </w:rPr>
            </w:pPr>
            <w:r>
              <w:rPr>
                <w:b/>
              </w:rPr>
              <w:t>3</w:t>
            </w:r>
          </w:p>
        </w:tc>
        <w:tc>
          <w:tcPr>
            <w:tcW w:w="1575" w:type="dxa"/>
            <w:shd w:val="clear" w:color="auto" w:fill="D9D9D9"/>
          </w:tcPr>
          <w:p w14:paraId="0A9A9C76" w14:textId="77777777" w:rsidR="005E4F3D" w:rsidRDefault="00BE0114" w:rsidP="005565BE">
            <w:pPr>
              <w:ind w:right="43"/>
              <w:jc w:val="center"/>
              <w:rPr>
                <w:sz w:val="24"/>
                <w:szCs w:val="24"/>
              </w:rPr>
            </w:pPr>
            <w:r>
              <w:rPr>
                <w:b/>
              </w:rPr>
              <w:t>2.</w:t>
            </w:r>
            <w:r w:rsidR="005565BE">
              <w:rPr>
                <w:b/>
              </w:rPr>
              <w:t>18</w:t>
            </w:r>
            <w:r>
              <w:rPr>
                <w:b/>
              </w:rPr>
              <w:t>%</w:t>
            </w:r>
          </w:p>
        </w:tc>
      </w:tr>
      <w:tr w:rsidR="005E4F3D" w14:paraId="13A400C2" w14:textId="77777777">
        <w:trPr>
          <w:trHeight w:val="20"/>
          <w:jc w:val="center"/>
        </w:trPr>
        <w:tc>
          <w:tcPr>
            <w:tcW w:w="3382" w:type="dxa"/>
            <w:shd w:val="clear" w:color="auto" w:fill="F2F2F2"/>
            <w:vAlign w:val="center"/>
          </w:tcPr>
          <w:p w14:paraId="558D88A3" w14:textId="77777777" w:rsidR="005E4F3D" w:rsidRDefault="00BE0114">
            <w:pPr>
              <w:jc w:val="center"/>
              <w:rPr>
                <w:sz w:val="24"/>
                <w:szCs w:val="24"/>
              </w:rPr>
            </w:pPr>
            <w:r>
              <w:rPr>
                <w:sz w:val="24"/>
                <w:szCs w:val="24"/>
              </w:rPr>
              <w:t>Field Training/ Internship</w:t>
            </w:r>
          </w:p>
        </w:tc>
        <w:tc>
          <w:tcPr>
            <w:tcW w:w="1710" w:type="dxa"/>
            <w:shd w:val="clear" w:color="auto" w:fill="F2F2F2"/>
            <w:vAlign w:val="center"/>
          </w:tcPr>
          <w:p w14:paraId="31BFC349" w14:textId="77777777" w:rsidR="005E4F3D" w:rsidRDefault="005E4F3D">
            <w:pPr>
              <w:ind w:right="43"/>
              <w:jc w:val="center"/>
              <w:rPr>
                <w:sz w:val="24"/>
                <w:szCs w:val="24"/>
              </w:rPr>
            </w:pPr>
          </w:p>
        </w:tc>
        <w:tc>
          <w:tcPr>
            <w:tcW w:w="1435" w:type="dxa"/>
            <w:shd w:val="clear" w:color="auto" w:fill="F2F2F2"/>
          </w:tcPr>
          <w:p w14:paraId="24B39AD7" w14:textId="77777777" w:rsidR="005E4F3D" w:rsidRDefault="00BE0114">
            <w:pPr>
              <w:ind w:right="43"/>
              <w:jc w:val="center"/>
              <w:rPr>
                <w:sz w:val="24"/>
                <w:szCs w:val="24"/>
              </w:rPr>
            </w:pPr>
            <w:r>
              <w:rPr>
                <w:b/>
              </w:rPr>
              <w:t>1</w:t>
            </w:r>
          </w:p>
        </w:tc>
        <w:tc>
          <w:tcPr>
            <w:tcW w:w="1530" w:type="dxa"/>
            <w:shd w:val="clear" w:color="auto" w:fill="F2F2F2"/>
          </w:tcPr>
          <w:p w14:paraId="19480359" w14:textId="77777777" w:rsidR="005E4F3D" w:rsidRDefault="00BE0114">
            <w:pPr>
              <w:ind w:right="43"/>
              <w:jc w:val="center"/>
              <w:rPr>
                <w:sz w:val="24"/>
                <w:szCs w:val="24"/>
              </w:rPr>
            </w:pPr>
            <w:r>
              <w:rPr>
                <w:b/>
              </w:rPr>
              <w:t>3</w:t>
            </w:r>
          </w:p>
        </w:tc>
        <w:tc>
          <w:tcPr>
            <w:tcW w:w="1575" w:type="dxa"/>
            <w:shd w:val="clear" w:color="auto" w:fill="F2F2F2"/>
          </w:tcPr>
          <w:p w14:paraId="7AB52D9E" w14:textId="77777777" w:rsidR="005E4F3D" w:rsidRDefault="00BE0114" w:rsidP="005565BE">
            <w:pPr>
              <w:ind w:right="43"/>
              <w:jc w:val="center"/>
              <w:rPr>
                <w:sz w:val="24"/>
                <w:szCs w:val="24"/>
              </w:rPr>
            </w:pPr>
            <w:r>
              <w:rPr>
                <w:b/>
              </w:rPr>
              <w:t>2.</w:t>
            </w:r>
            <w:r w:rsidR="005565BE">
              <w:rPr>
                <w:b/>
              </w:rPr>
              <w:t>18</w:t>
            </w:r>
            <w:r>
              <w:rPr>
                <w:b/>
              </w:rPr>
              <w:t>%</w:t>
            </w:r>
          </w:p>
        </w:tc>
      </w:tr>
      <w:tr w:rsidR="005E4F3D" w14:paraId="4A5043E2" w14:textId="77777777">
        <w:trPr>
          <w:trHeight w:val="20"/>
          <w:jc w:val="center"/>
        </w:trPr>
        <w:tc>
          <w:tcPr>
            <w:tcW w:w="3382" w:type="dxa"/>
            <w:shd w:val="clear" w:color="auto" w:fill="D9D9D9"/>
            <w:vAlign w:val="center"/>
          </w:tcPr>
          <w:p w14:paraId="15BDDDC8" w14:textId="77777777" w:rsidR="005E4F3D" w:rsidRDefault="00BE0114">
            <w:pPr>
              <w:jc w:val="center"/>
              <w:rPr>
                <w:sz w:val="24"/>
                <w:szCs w:val="24"/>
              </w:rPr>
            </w:pPr>
            <w:r>
              <w:rPr>
                <w:sz w:val="24"/>
                <w:szCs w:val="24"/>
              </w:rPr>
              <w:t>Residency year</w:t>
            </w:r>
          </w:p>
        </w:tc>
        <w:tc>
          <w:tcPr>
            <w:tcW w:w="1710" w:type="dxa"/>
            <w:shd w:val="clear" w:color="auto" w:fill="D9D9D9"/>
            <w:vAlign w:val="center"/>
          </w:tcPr>
          <w:p w14:paraId="2FF20A30" w14:textId="77777777" w:rsidR="005E4F3D" w:rsidRDefault="005E4F3D">
            <w:pPr>
              <w:ind w:right="43"/>
              <w:jc w:val="center"/>
              <w:rPr>
                <w:sz w:val="24"/>
                <w:szCs w:val="24"/>
              </w:rPr>
            </w:pPr>
          </w:p>
        </w:tc>
        <w:tc>
          <w:tcPr>
            <w:tcW w:w="1435" w:type="dxa"/>
            <w:shd w:val="clear" w:color="auto" w:fill="D9D9D9"/>
            <w:vAlign w:val="center"/>
          </w:tcPr>
          <w:p w14:paraId="737DA6AE" w14:textId="77777777" w:rsidR="005E4F3D" w:rsidRDefault="005E4F3D">
            <w:pPr>
              <w:ind w:right="43"/>
              <w:jc w:val="center"/>
              <w:rPr>
                <w:sz w:val="24"/>
                <w:szCs w:val="24"/>
              </w:rPr>
            </w:pPr>
          </w:p>
        </w:tc>
        <w:tc>
          <w:tcPr>
            <w:tcW w:w="1530" w:type="dxa"/>
            <w:shd w:val="clear" w:color="auto" w:fill="D9D9D9"/>
            <w:vAlign w:val="center"/>
          </w:tcPr>
          <w:p w14:paraId="367059D9" w14:textId="77777777" w:rsidR="005E4F3D" w:rsidRDefault="005E4F3D">
            <w:pPr>
              <w:ind w:right="43"/>
              <w:jc w:val="center"/>
              <w:rPr>
                <w:sz w:val="24"/>
                <w:szCs w:val="24"/>
              </w:rPr>
            </w:pPr>
          </w:p>
        </w:tc>
        <w:tc>
          <w:tcPr>
            <w:tcW w:w="1575" w:type="dxa"/>
            <w:shd w:val="clear" w:color="auto" w:fill="D9D9D9"/>
            <w:vAlign w:val="center"/>
          </w:tcPr>
          <w:p w14:paraId="0F339E65" w14:textId="77777777" w:rsidR="005E4F3D" w:rsidRDefault="005E4F3D">
            <w:pPr>
              <w:ind w:right="43"/>
              <w:jc w:val="center"/>
              <w:rPr>
                <w:sz w:val="24"/>
                <w:szCs w:val="24"/>
              </w:rPr>
            </w:pPr>
          </w:p>
        </w:tc>
      </w:tr>
      <w:tr w:rsidR="005E4F3D" w14:paraId="2A3C285B" w14:textId="77777777">
        <w:trPr>
          <w:trHeight w:val="20"/>
          <w:jc w:val="center"/>
        </w:trPr>
        <w:tc>
          <w:tcPr>
            <w:tcW w:w="3382" w:type="dxa"/>
            <w:shd w:val="clear" w:color="auto" w:fill="F2F2F2"/>
            <w:vAlign w:val="center"/>
          </w:tcPr>
          <w:p w14:paraId="044921FA" w14:textId="77777777" w:rsidR="005E4F3D" w:rsidRDefault="00BE0114">
            <w:pPr>
              <w:jc w:val="center"/>
              <w:rPr>
                <w:sz w:val="24"/>
                <w:szCs w:val="24"/>
              </w:rPr>
            </w:pPr>
            <w:r>
              <w:rPr>
                <w:sz w:val="24"/>
                <w:szCs w:val="24"/>
              </w:rPr>
              <w:t xml:space="preserve">Others </w:t>
            </w:r>
          </w:p>
        </w:tc>
        <w:tc>
          <w:tcPr>
            <w:tcW w:w="1710" w:type="dxa"/>
            <w:shd w:val="clear" w:color="auto" w:fill="F2F2F2"/>
            <w:vAlign w:val="center"/>
          </w:tcPr>
          <w:p w14:paraId="04A92461" w14:textId="77777777" w:rsidR="005E4F3D" w:rsidRDefault="005E4F3D">
            <w:pPr>
              <w:ind w:right="43"/>
              <w:jc w:val="center"/>
              <w:rPr>
                <w:sz w:val="24"/>
                <w:szCs w:val="24"/>
              </w:rPr>
            </w:pPr>
          </w:p>
        </w:tc>
        <w:tc>
          <w:tcPr>
            <w:tcW w:w="1435" w:type="dxa"/>
            <w:shd w:val="clear" w:color="auto" w:fill="F2F2F2"/>
            <w:vAlign w:val="center"/>
          </w:tcPr>
          <w:p w14:paraId="67E54553" w14:textId="77777777" w:rsidR="005E4F3D" w:rsidRDefault="005E4F3D">
            <w:pPr>
              <w:ind w:right="43"/>
              <w:jc w:val="center"/>
              <w:rPr>
                <w:sz w:val="24"/>
                <w:szCs w:val="24"/>
              </w:rPr>
            </w:pPr>
          </w:p>
        </w:tc>
        <w:tc>
          <w:tcPr>
            <w:tcW w:w="1530" w:type="dxa"/>
            <w:shd w:val="clear" w:color="auto" w:fill="F2F2F2"/>
            <w:vAlign w:val="center"/>
          </w:tcPr>
          <w:p w14:paraId="61A161CF" w14:textId="77777777" w:rsidR="005E4F3D" w:rsidRDefault="005E4F3D">
            <w:pPr>
              <w:ind w:right="43"/>
              <w:jc w:val="center"/>
              <w:rPr>
                <w:sz w:val="24"/>
                <w:szCs w:val="24"/>
              </w:rPr>
            </w:pPr>
          </w:p>
        </w:tc>
        <w:tc>
          <w:tcPr>
            <w:tcW w:w="1575" w:type="dxa"/>
            <w:shd w:val="clear" w:color="auto" w:fill="F2F2F2"/>
            <w:vAlign w:val="center"/>
          </w:tcPr>
          <w:p w14:paraId="0732282E" w14:textId="77777777" w:rsidR="005E4F3D" w:rsidRDefault="005E4F3D">
            <w:pPr>
              <w:ind w:right="43"/>
              <w:jc w:val="center"/>
              <w:rPr>
                <w:sz w:val="24"/>
                <w:szCs w:val="24"/>
              </w:rPr>
            </w:pPr>
          </w:p>
        </w:tc>
      </w:tr>
      <w:tr w:rsidR="005E4F3D" w14:paraId="02D37E40" w14:textId="77777777">
        <w:trPr>
          <w:trHeight w:val="456"/>
          <w:jc w:val="center"/>
        </w:trPr>
        <w:tc>
          <w:tcPr>
            <w:tcW w:w="5092" w:type="dxa"/>
            <w:gridSpan w:val="2"/>
            <w:shd w:val="clear" w:color="auto" w:fill="4C3D8E"/>
            <w:vAlign w:val="center"/>
          </w:tcPr>
          <w:p w14:paraId="60E4F503" w14:textId="77777777" w:rsidR="005E4F3D" w:rsidRDefault="00BE0114">
            <w:pPr>
              <w:jc w:val="center"/>
              <w:rPr>
                <w:b/>
                <w:color w:val="FFFFFF"/>
                <w:sz w:val="24"/>
                <w:szCs w:val="24"/>
              </w:rPr>
            </w:pPr>
            <w:r>
              <w:rPr>
                <w:b/>
                <w:color w:val="FFFFFF"/>
                <w:sz w:val="24"/>
                <w:szCs w:val="24"/>
              </w:rPr>
              <w:t>Total</w:t>
            </w:r>
          </w:p>
        </w:tc>
        <w:tc>
          <w:tcPr>
            <w:tcW w:w="1435" w:type="dxa"/>
            <w:shd w:val="clear" w:color="auto" w:fill="D9D9D9"/>
            <w:vAlign w:val="center"/>
          </w:tcPr>
          <w:p w14:paraId="4A9858A5" w14:textId="5BD89931" w:rsidR="005E4F3D" w:rsidRDefault="008F0C99">
            <w:pPr>
              <w:ind w:right="43"/>
              <w:jc w:val="center"/>
              <w:rPr>
                <w:color w:val="525252"/>
                <w:sz w:val="24"/>
                <w:szCs w:val="24"/>
              </w:rPr>
            </w:pPr>
            <w:r>
              <w:rPr>
                <w:color w:val="525252"/>
                <w:sz w:val="24"/>
                <w:szCs w:val="24"/>
              </w:rPr>
              <w:t>45</w:t>
            </w:r>
          </w:p>
        </w:tc>
        <w:tc>
          <w:tcPr>
            <w:tcW w:w="1530" w:type="dxa"/>
            <w:shd w:val="clear" w:color="auto" w:fill="D9D9D9"/>
            <w:vAlign w:val="center"/>
          </w:tcPr>
          <w:p w14:paraId="518D82A3" w14:textId="77777777" w:rsidR="005E4F3D" w:rsidRDefault="002E2709">
            <w:pPr>
              <w:ind w:right="43"/>
              <w:jc w:val="center"/>
              <w:rPr>
                <w:color w:val="525252"/>
                <w:sz w:val="24"/>
                <w:szCs w:val="24"/>
              </w:rPr>
            </w:pPr>
            <w:r>
              <w:rPr>
                <w:rFonts w:hint="cs"/>
                <w:color w:val="525252"/>
                <w:sz w:val="24"/>
                <w:szCs w:val="24"/>
                <w:rtl/>
              </w:rPr>
              <w:t>137</w:t>
            </w:r>
          </w:p>
        </w:tc>
        <w:tc>
          <w:tcPr>
            <w:tcW w:w="1575" w:type="dxa"/>
            <w:shd w:val="clear" w:color="auto" w:fill="BFBFBF"/>
            <w:vAlign w:val="center"/>
          </w:tcPr>
          <w:p w14:paraId="3CD9991B" w14:textId="1986DF6D" w:rsidR="005E4F3D" w:rsidRDefault="008F0C99">
            <w:pPr>
              <w:ind w:right="43"/>
              <w:jc w:val="center"/>
              <w:rPr>
                <w:color w:val="525252"/>
                <w:sz w:val="24"/>
                <w:szCs w:val="24"/>
              </w:rPr>
            </w:pPr>
            <w:r>
              <w:rPr>
                <w:color w:val="525252"/>
                <w:sz w:val="24"/>
                <w:szCs w:val="24"/>
              </w:rPr>
              <w:t>100%</w:t>
            </w:r>
          </w:p>
        </w:tc>
      </w:tr>
    </w:tbl>
    <w:p w14:paraId="069EFDC6" w14:textId="77777777" w:rsidR="005E4F3D" w:rsidRDefault="00BE0114">
      <w:pPr>
        <w:spacing w:line="240" w:lineRule="auto"/>
        <w:ind w:right="43"/>
        <w:jc w:val="both"/>
        <w:rPr>
          <w:color w:val="000000"/>
          <w:sz w:val="20"/>
          <w:szCs w:val="20"/>
        </w:rPr>
      </w:pPr>
      <w:r>
        <w:rPr>
          <w:sz w:val="20"/>
          <w:szCs w:val="20"/>
        </w:rPr>
        <w:t>* Add a separated table for each track (if any).</w:t>
      </w:r>
    </w:p>
    <w:p w14:paraId="1C7A41F7" w14:textId="77777777" w:rsidR="005E4F3D" w:rsidRDefault="00BE0114">
      <w:pPr>
        <w:spacing w:after="0" w:line="288" w:lineRule="auto"/>
        <w:rPr>
          <w:b/>
          <w:color w:val="52B5C2"/>
          <w:sz w:val="28"/>
          <w:szCs w:val="28"/>
        </w:rPr>
      </w:pPr>
      <w:r>
        <w:rPr>
          <w:b/>
          <w:color w:val="52B5C2"/>
          <w:sz w:val="28"/>
          <w:szCs w:val="28"/>
        </w:rPr>
        <w:t>2. Program Courses</w:t>
      </w:r>
    </w:p>
    <w:tbl>
      <w:tblPr>
        <w:tblStyle w:val="a5"/>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092"/>
        <w:gridCol w:w="1289"/>
        <w:gridCol w:w="2417"/>
        <w:gridCol w:w="1183"/>
        <w:gridCol w:w="1244"/>
        <w:gridCol w:w="958"/>
        <w:gridCol w:w="1449"/>
      </w:tblGrid>
      <w:tr w:rsidR="005E4F3D" w14:paraId="6B006575" w14:textId="77777777">
        <w:trPr>
          <w:trHeight w:val="1134"/>
          <w:tblHeader/>
          <w:jc w:val="center"/>
        </w:trPr>
        <w:tc>
          <w:tcPr>
            <w:tcW w:w="1092" w:type="dxa"/>
            <w:shd w:val="clear" w:color="auto" w:fill="4C3D8E"/>
            <w:vAlign w:val="center"/>
          </w:tcPr>
          <w:p w14:paraId="19417192" w14:textId="77777777" w:rsidR="005E4F3D" w:rsidRDefault="00BE0114">
            <w:pPr>
              <w:spacing w:after="0"/>
              <w:jc w:val="center"/>
              <w:rPr>
                <w:b/>
                <w:color w:val="FFFFFF"/>
                <w:sz w:val="24"/>
                <w:szCs w:val="24"/>
              </w:rPr>
            </w:pPr>
            <w:r>
              <w:rPr>
                <w:b/>
                <w:color w:val="FFFFFF"/>
                <w:sz w:val="24"/>
                <w:szCs w:val="24"/>
              </w:rPr>
              <w:t>Level</w:t>
            </w:r>
          </w:p>
        </w:tc>
        <w:tc>
          <w:tcPr>
            <w:tcW w:w="1289" w:type="dxa"/>
            <w:shd w:val="clear" w:color="auto" w:fill="4C3D8E"/>
            <w:vAlign w:val="center"/>
          </w:tcPr>
          <w:p w14:paraId="7EAEB841" w14:textId="77777777" w:rsidR="005E4F3D" w:rsidRDefault="00BE0114">
            <w:pPr>
              <w:spacing w:after="0"/>
              <w:jc w:val="center"/>
              <w:rPr>
                <w:b/>
                <w:color w:val="FFFFFF"/>
                <w:sz w:val="24"/>
                <w:szCs w:val="24"/>
              </w:rPr>
            </w:pPr>
            <w:r>
              <w:rPr>
                <w:b/>
                <w:color w:val="FFFFFF"/>
                <w:sz w:val="24"/>
                <w:szCs w:val="24"/>
              </w:rPr>
              <w:t>Course</w:t>
            </w:r>
          </w:p>
          <w:p w14:paraId="0FDF7F61" w14:textId="77777777" w:rsidR="005E4F3D" w:rsidRDefault="00BE0114">
            <w:pPr>
              <w:spacing w:after="0"/>
              <w:jc w:val="center"/>
              <w:rPr>
                <w:b/>
                <w:color w:val="FFFFFF"/>
                <w:sz w:val="24"/>
                <w:szCs w:val="24"/>
              </w:rPr>
            </w:pPr>
            <w:r>
              <w:rPr>
                <w:b/>
                <w:color w:val="FFFFFF"/>
                <w:sz w:val="24"/>
                <w:szCs w:val="24"/>
              </w:rPr>
              <w:t>Code</w:t>
            </w:r>
          </w:p>
        </w:tc>
        <w:tc>
          <w:tcPr>
            <w:tcW w:w="2417" w:type="dxa"/>
            <w:shd w:val="clear" w:color="auto" w:fill="4C3D8E"/>
            <w:vAlign w:val="center"/>
          </w:tcPr>
          <w:p w14:paraId="0C265B5F" w14:textId="77777777" w:rsidR="005E4F3D" w:rsidRDefault="00BE0114">
            <w:pPr>
              <w:spacing w:after="0"/>
              <w:jc w:val="center"/>
              <w:rPr>
                <w:b/>
                <w:color w:val="FFFFFF"/>
                <w:sz w:val="24"/>
                <w:szCs w:val="24"/>
              </w:rPr>
            </w:pPr>
            <w:r>
              <w:rPr>
                <w:b/>
                <w:color w:val="FFFFFF"/>
                <w:sz w:val="24"/>
                <w:szCs w:val="24"/>
              </w:rPr>
              <w:t>Course Title</w:t>
            </w:r>
          </w:p>
        </w:tc>
        <w:tc>
          <w:tcPr>
            <w:tcW w:w="1183" w:type="dxa"/>
            <w:shd w:val="clear" w:color="auto" w:fill="4C3D8E"/>
            <w:vAlign w:val="center"/>
          </w:tcPr>
          <w:p w14:paraId="368C08A7" w14:textId="77777777" w:rsidR="005E4F3D" w:rsidRDefault="00BE0114">
            <w:pPr>
              <w:spacing w:after="0"/>
              <w:jc w:val="center"/>
              <w:rPr>
                <w:b/>
                <w:color w:val="FFFFFF"/>
              </w:rPr>
            </w:pPr>
            <w:r>
              <w:rPr>
                <w:b/>
                <w:color w:val="FFFFFF"/>
              </w:rPr>
              <w:t>Required</w:t>
            </w:r>
          </w:p>
          <w:p w14:paraId="3534D0E6" w14:textId="77777777" w:rsidR="005E4F3D" w:rsidRDefault="00BE0114">
            <w:pPr>
              <w:spacing w:after="0"/>
              <w:jc w:val="center"/>
              <w:rPr>
                <w:b/>
                <w:color w:val="FFFFFF"/>
              </w:rPr>
            </w:pPr>
            <w:r>
              <w:rPr>
                <w:b/>
                <w:color w:val="FFFFFF"/>
              </w:rPr>
              <w:t>or Elective</w:t>
            </w:r>
          </w:p>
        </w:tc>
        <w:tc>
          <w:tcPr>
            <w:tcW w:w="1244" w:type="dxa"/>
            <w:shd w:val="clear" w:color="auto" w:fill="4C3D8E"/>
            <w:vAlign w:val="center"/>
          </w:tcPr>
          <w:p w14:paraId="463EE66A" w14:textId="77777777" w:rsidR="005E4F3D" w:rsidRDefault="00BE0114">
            <w:pPr>
              <w:spacing w:after="0"/>
              <w:jc w:val="center"/>
              <w:rPr>
                <w:b/>
                <w:color w:val="FFFFFF"/>
              </w:rPr>
            </w:pPr>
            <w:r>
              <w:rPr>
                <w:b/>
                <w:color w:val="FFFFFF"/>
              </w:rPr>
              <w:t>Pre-Requisite</w:t>
            </w:r>
          </w:p>
          <w:p w14:paraId="761A48B2" w14:textId="77777777" w:rsidR="005E4F3D" w:rsidRDefault="00BE0114">
            <w:pPr>
              <w:spacing w:after="0"/>
              <w:jc w:val="center"/>
              <w:rPr>
                <w:b/>
                <w:color w:val="FFFFFF"/>
              </w:rPr>
            </w:pPr>
            <w:r>
              <w:rPr>
                <w:b/>
                <w:color w:val="FFFFFF"/>
              </w:rPr>
              <w:t>Courses</w:t>
            </w:r>
          </w:p>
        </w:tc>
        <w:tc>
          <w:tcPr>
            <w:tcW w:w="958" w:type="dxa"/>
            <w:shd w:val="clear" w:color="auto" w:fill="4C3D8E"/>
            <w:vAlign w:val="center"/>
          </w:tcPr>
          <w:p w14:paraId="6963CCD9" w14:textId="77777777" w:rsidR="005E4F3D" w:rsidRDefault="00BE0114">
            <w:pPr>
              <w:spacing w:after="0"/>
              <w:jc w:val="center"/>
              <w:rPr>
                <w:b/>
                <w:color w:val="FFFFFF"/>
              </w:rPr>
            </w:pPr>
            <w:r>
              <w:rPr>
                <w:b/>
                <w:color w:val="FFFFFF"/>
              </w:rPr>
              <w:t>Credit</w:t>
            </w:r>
          </w:p>
          <w:p w14:paraId="34B68829" w14:textId="77777777" w:rsidR="005E4F3D" w:rsidRDefault="00BE0114">
            <w:pPr>
              <w:spacing w:after="0"/>
              <w:jc w:val="center"/>
              <w:rPr>
                <w:b/>
                <w:color w:val="FFFFFF"/>
              </w:rPr>
            </w:pPr>
            <w:r>
              <w:rPr>
                <w:b/>
                <w:color w:val="FFFFFF"/>
              </w:rPr>
              <w:t>Hours</w:t>
            </w:r>
          </w:p>
        </w:tc>
        <w:tc>
          <w:tcPr>
            <w:tcW w:w="1449" w:type="dxa"/>
            <w:shd w:val="clear" w:color="auto" w:fill="4C3D8E"/>
            <w:vAlign w:val="center"/>
          </w:tcPr>
          <w:p w14:paraId="599252E0" w14:textId="77777777" w:rsidR="005E4F3D" w:rsidRDefault="00BE0114">
            <w:pPr>
              <w:spacing w:after="0"/>
              <w:jc w:val="center"/>
              <w:rPr>
                <w:b/>
                <w:color w:val="FFFFFF"/>
                <w:sz w:val="18"/>
                <w:szCs w:val="18"/>
              </w:rPr>
            </w:pPr>
            <w:r>
              <w:rPr>
                <w:b/>
                <w:color w:val="FFFFFF"/>
                <w:sz w:val="18"/>
                <w:szCs w:val="18"/>
              </w:rPr>
              <w:t>Type of requirements</w:t>
            </w:r>
          </w:p>
          <w:p w14:paraId="5D824E3D" w14:textId="77777777" w:rsidR="005E4F3D" w:rsidRDefault="00BE0114">
            <w:pPr>
              <w:spacing w:after="0"/>
              <w:jc w:val="center"/>
              <w:rPr>
                <w:b/>
                <w:color w:val="FFFFFF"/>
                <w:sz w:val="18"/>
                <w:szCs w:val="18"/>
              </w:rPr>
            </w:pPr>
            <w:r>
              <w:rPr>
                <w:b/>
                <w:color w:val="FFFFFF"/>
                <w:sz w:val="14"/>
                <w:szCs w:val="14"/>
              </w:rPr>
              <w:t>(Institution, College, or Program)</w:t>
            </w:r>
          </w:p>
        </w:tc>
      </w:tr>
      <w:tr w:rsidR="001825EC" w14:paraId="2BAEAB0D" w14:textId="77777777" w:rsidTr="008F0C99">
        <w:trPr>
          <w:trHeight w:val="245"/>
          <w:jc w:val="center"/>
        </w:trPr>
        <w:tc>
          <w:tcPr>
            <w:tcW w:w="1092" w:type="dxa"/>
            <w:vMerge w:val="restart"/>
            <w:shd w:val="clear" w:color="auto" w:fill="52B5C2"/>
            <w:vAlign w:val="center"/>
          </w:tcPr>
          <w:p w14:paraId="79AEA49C" w14:textId="77777777" w:rsidR="001825EC" w:rsidRDefault="001825EC" w:rsidP="001825EC">
            <w:pPr>
              <w:spacing w:after="0"/>
              <w:jc w:val="center"/>
              <w:rPr>
                <w:b/>
                <w:color w:val="FFFFFF"/>
                <w:sz w:val="24"/>
                <w:szCs w:val="24"/>
              </w:rPr>
            </w:pPr>
            <w:r>
              <w:rPr>
                <w:b/>
                <w:color w:val="FFFFFF"/>
                <w:sz w:val="24"/>
                <w:szCs w:val="24"/>
              </w:rPr>
              <w:t>Level</w:t>
            </w:r>
          </w:p>
          <w:p w14:paraId="7D9AD2F3" w14:textId="3BEDED02" w:rsidR="001825EC" w:rsidRDefault="001825EC" w:rsidP="001825EC">
            <w:pPr>
              <w:spacing w:after="0"/>
              <w:jc w:val="center"/>
              <w:rPr>
                <w:b/>
                <w:color w:val="FFFFFF"/>
                <w:sz w:val="24"/>
                <w:szCs w:val="24"/>
              </w:rPr>
            </w:pPr>
            <w:r>
              <w:rPr>
                <w:b/>
                <w:color w:val="FFFFFF"/>
                <w:sz w:val="24"/>
                <w:szCs w:val="24"/>
              </w:rPr>
              <w:t>1</w:t>
            </w:r>
          </w:p>
        </w:tc>
        <w:tc>
          <w:tcPr>
            <w:tcW w:w="1289" w:type="dxa"/>
            <w:shd w:val="clear" w:color="auto" w:fill="auto"/>
          </w:tcPr>
          <w:p w14:paraId="379B9D1A" w14:textId="1D2FDB0E"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ARAB1101</w:t>
            </w:r>
          </w:p>
        </w:tc>
        <w:tc>
          <w:tcPr>
            <w:tcW w:w="2417" w:type="dxa"/>
            <w:shd w:val="clear" w:color="auto" w:fill="auto"/>
          </w:tcPr>
          <w:p w14:paraId="67E6CCC7" w14:textId="4FF3703E"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Arabic Language Skills</w:t>
            </w:r>
          </w:p>
        </w:tc>
        <w:tc>
          <w:tcPr>
            <w:tcW w:w="1183" w:type="dxa"/>
            <w:shd w:val="clear" w:color="auto" w:fill="auto"/>
          </w:tcPr>
          <w:p w14:paraId="1C4AE26F" w14:textId="4925D14A"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Required</w:t>
            </w:r>
          </w:p>
        </w:tc>
        <w:tc>
          <w:tcPr>
            <w:tcW w:w="1244" w:type="dxa"/>
            <w:shd w:val="clear" w:color="auto" w:fill="auto"/>
          </w:tcPr>
          <w:p w14:paraId="7FDD84A0" w14:textId="77777777" w:rsidR="001825EC" w:rsidRPr="00AD40AD" w:rsidRDefault="001825EC" w:rsidP="001825EC">
            <w:pPr>
              <w:spacing w:after="0"/>
              <w:ind w:right="43"/>
              <w:jc w:val="center"/>
              <w:rPr>
                <w:rFonts w:asciiTheme="majorBidi" w:hAnsiTheme="majorBidi" w:cstheme="majorBidi"/>
                <w:sz w:val="18"/>
                <w:szCs w:val="18"/>
              </w:rPr>
            </w:pPr>
          </w:p>
        </w:tc>
        <w:tc>
          <w:tcPr>
            <w:tcW w:w="958" w:type="dxa"/>
            <w:shd w:val="clear" w:color="auto" w:fill="auto"/>
          </w:tcPr>
          <w:p w14:paraId="7035F930" w14:textId="4ADAEAC2"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2</w:t>
            </w:r>
          </w:p>
        </w:tc>
        <w:tc>
          <w:tcPr>
            <w:tcW w:w="1449" w:type="dxa"/>
            <w:shd w:val="clear" w:color="auto" w:fill="auto"/>
          </w:tcPr>
          <w:p w14:paraId="61A5AB6F" w14:textId="4B6CFD60"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Institution</w:t>
            </w:r>
          </w:p>
        </w:tc>
      </w:tr>
      <w:tr w:rsidR="001825EC" w14:paraId="4ECE2407" w14:textId="77777777" w:rsidTr="00710AE6">
        <w:trPr>
          <w:trHeight w:val="245"/>
          <w:jc w:val="center"/>
        </w:trPr>
        <w:tc>
          <w:tcPr>
            <w:tcW w:w="1092" w:type="dxa"/>
            <w:vMerge/>
            <w:shd w:val="clear" w:color="auto" w:fill="52B5C2"/>
            <w:vAlign w:val="center"/>
          </w:tcPr>
          <w:p w14:paraId="703CA916" w14:textId="3391C13A" w:rsidR="001825EC" w:rsidRDefault="001825EC" w:rsidP="001825EC">
            <w:pPr>
              <w:spacing w:after="0"/>
              <w:jc w:val="center"/>
              <w:rPr>
                <w:b/>
                <w:color w:val="FFFFFF"/>
                <w:sz w:val="24"/>
                <w:szCs w:val="24"/>
              </w:rPr>
            </w:pPr>
          </w:p>
        </w:tc>
        <w:tc>
          <w:tcPr>
            <w:tcW w:w="1289" w:type="dxa"/>
            <w:shd w:val="clear" w:color="auto" w:fill="auto"/>
            <w:vAlign w:val="center"/>
          </w:tcPr>
          <w:p w14:paraId="622FA701" w14:textId="3EF9BA1E"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BIO1101</w:t>
            </w:r>
          </w:p>
        </w:tc>
        <w:tc>
          <w:tcPr>
            <w:tcW w:w="2417" w:type="dxa"/>
            <w:shd w:val="clear" w:color="auto" w:fill="auto"/>
            <w:vAlign w:val="center"/>
          </w:tcPr>
          <w:p w14:paraId="5926AE7F" w14:textId="0D65F767"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 xml:space="preserve">Fundamentals of Biology </w:t>
            </w:r>
          </w:p>
        </w:tc>
        <w:tc>
          <w:tcPr>
            <w:tcW w:w="1183" w:type="dxa"/>
            <w:shd w:val="clear" w:color="auto" w:fill="auto"/>
            <w:vAlign w:val="center"/>
          </w:tcPr>
          <w:p w14:paraId="3C0135DF" w14:textId="1BD0F07A"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Required</w:t>
            </w:r>
          </w:p>
        </w:tc>
        <w:tc>
          <w:tcPr>
            <w:tcW w:w="1244" w:type="dxa"/>
            <w:shd w:val="clear" w:color="auto" w:fill="auto"/>
            <w:vAlign w:val="center"/>
          </w:tcPr>
          <w:p w14:paraId="157C8FE5" w14:textId="77777777" w:rsidR="001825EC" w:rsidRPr="00AD40AD" w:rsidRDefault="001825EC" w:rsidP="001825EC">
            <w:pPr>
              <w:spacing w:after="0"/>
              <w:ind w:right="43"/>
              <w:jc w:val="center"/>
              <w:rPr>
                <w:rFonts w:asciiTheme="majorBidi" w:hAnsiTheme="majorBidi" w:cstheme="majorBidi"/>
                <w:sz w:val="18"/>
                <w:szCs w:val="18"/>
              </w:rPr>
            </w:pPr>
          </w:p>
        </w:tc>
        <w:tc>
          <w:tcPr>
            <w:tcW w:w="958" w:type="dxa"/>
            <w:shd w:val="clear" w:color="auto" w:fill="auto"/>
            <w:vAlign w:val="center"/>
          </w:tcPr>
          <w:p w14:paraId="66A8FC89" w14:textId="39A64BCB"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3</w:t>
            </w:r>
          </w:p>
        </w:tc>
        <w:tc>
          <w:tcPr>
            <w:tcW w:w="1449" w:type="dxa"/>
            <w:shd w:val="clear" w:color="auto" w:fill="auto"/>
            <w:vAlign w:val="center"/>
          </w:tcPr>
          <w:p w14:paraId="7BED0462" w14:textId="3BB66B8F"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College</w:t>
            </w:r>
          </w:p>
        </w:tc>
      </w:tr>
      <w:tr w:rsidR="001825EC" w14:paraId="4FFD4236" w14:textId="77777777" w:rsidTr="00710AE6">
        <w:trPr>
          <w:trHeight w:val="245"/>
          <w:jc w:val="center"/>
        </w:trPr>
        <w:tc>
          <w:tcPr>
            <w:tcW w:w="1092" w:type="dxa"/>
            <w:vMerge/>
            <w:shd w:val="clear" w:color="auto" w:fill="52B5C2"/>
            <w:vAlign w:val="center"/>
          </w:tcPr>
          <w:p w14:paraId="35D05E22" w14:textId="4418FF51" w:rsidR="001825EC" w:rsidRDefault="001825EC" w:rsidP="001825EC">
            <w:pPr>
              <w:spacing w:after="0"/>
              <w:jc w:val="center"/>
              <w:rPr>
                <w:b/>
                <w:color w:val="FFFFFF"/>
                <w:sz w:val="24"/>
                <w:szCs w:val="24"/>
              </w:rPr>
            </w:pPr>
          </w:p>
        </w:tc>
        <w:tc>
          <w:tcPr>
            <w:tcW w:w="1289" w:type="dxa"/>
            <w:shd w:val="clear" w:color="auto" w:fill="auto"/>
            <w:vAlign w:val="center"/>
          </w:tcPr>
          <w:p w14:paraId="15B81EB6" w14:textId="28E6C87F"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EDUF1102</w:t>
            </w:r>
          </w:p>
        </w:tc>
        <w:tc>
          <w:tcPr>
            <w:tcW w:w="2417" w:type="dxa"/>
            <w:shd w:val="clear" w:color="auto" w:fill="auto"/>
            <w:vAlign w:val="center"/>
          </w:tcPr>
          <w:p w14:paraId="537EF638" w14:textId="38A673B9"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Learning, Thinking, and Research Skills</w:t>
            </w:r>
          </w:p>
        </w:tc>
        <w:tc>
          <w:tcPr>
            <w:tcW w:w="1183" w:type="dxa"/>
            <w:shd w:val="clear" w:color="auto" w:fill="auto"/>
            <w:vAlign w:val="center"/>
          </w:tcPr>
          <w:p w14:paraId="48B8B4D5" w14:textId="64B253E6"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Required</w:t>
            </w:r>
          </w:p>
        </w:tc>
        <w:tc>
          <w:tcPr>
            <w:tcW w:w="1244" w:type="dxa"/>
            <w:shd w:val="clear" w:color="auto" w:fill="auto"/>
            <w:vAlign w:val="center"/>
          </w:tcPr>
          <w:p w14:paraId="70FE3E32" w14:textId="77777777" w:rsidR="001825EC" w:rsidRPr="00AD40AD" w:rsidRDefault="001825EC" w:rsidP="001825EC">
            <w:pPr>
              <w:spacing w:after="0"/>
              <w:ind w:right="43"/>
              <w:jc w:val="center"/>
              <w:rPr>
                <w:rFonts w:asciiTheme="majorBidi" w:hAnsiTheme="majorBidi" w:cstheme="majorBidi"/>
                <w:sz w:val="18"/>
                <w:szCs w:val="18"/>
              </w:rPr>
            </w:pPr>
          </w:p>
        </w:tc>
        <w:tc>
          <w:tcPr>
            <w:tcW w:w="958" w:type="dxa"/>
            <w:shd w:val="clear" w:color="auto" w:fill="auto"/>
            <w:vAlign w:val="center"/>
          </w:tcPr>
          <w:p w14:paraId="64A4F6CD" w14:textId="28499AA3"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3</w:t>
            </w:r>
          </w:p>
        </w:tc>
        <w:tc>
          <w:tcPr>
            <w:tcW w:w="1449" w:type="dxa"/>
            <w:shd w:val="clear" w:color="auto" w:fill="auto"/>
            <w:vAlign w:val="center"/>
          </w:tcPr>
          <w:p w14:paraId="279D1361" w14:textId="2ABE3143"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Institution</w:t>
            </w:r>
          </w:p>
        </w:tc>
      </w:tr>
      <w:tr w:rsidR="001825EC" w14:paraId="2FE4F7BD" w14:textId="77777777" w:rsidTr="008F0C99">
        <w:trPr>
          <w:trHeight w:val="245"/>
          <w:jc w:val="center"/>
        </w:trPr>
        <w:tc>
          <w:tcPr>
            <w:tcW w:w="1092" w:type="dxa"/>
            <w:vMerge/>
            <w:shd w:val="clear" w:color="auto" w:fill="52B5C2"/>
            <w:vAlign w:val="center"/>
          </w:tcPr>
          <w:p w14:paraId="2130E17A" w14:textId="55C7ED8D" w:rsidR="001825EC" w:rsidRDefault="001825EC" w:rsidP="001825EC">
            <w:pPr>
              <w:spacing w:after="0"/>
              <w:jc w:val="center"/>
              <w:rPr>
                <w:b/>
                <w:color w:val="FFFFFF"/>
                <w:sz w:val="24"/>
                <w:szCs w:val="24"/>
              </w:rPr>
            </w:pPr>
          </w:p>
        </w:tc>
        <w:tc>
          <w:tcPr>
            <w:tcW w:w="1289" w:type="dxa"/>
            <w:shd w:val="clear" w:color="auto" w:fill="auto"/>
          </w:tcPr>
          <w:p w14:paraId="6B46BEB7" w14:textId="77777777"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ELS1101</w:t>
            </w:r>
          </w:p>
        </w:tc>
        <w:tc>
          <w:tcPr>
            <w:tcW w:w="2417" w:type="dxa"/>
            <w:shd w:val="clear" w:color="auto" w:fill="auto"/>
          </w:tcPr>
          <w:p w14:paraId="140F5191" w14:textId="77777777"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English Language (1)</w:t>
            </w:r>
          </w:p>
        </w:tc>
        <w:tc>
          <w:tcPr>
            <w:tcW w:w="1183" w:type="dxa"/>
            <w:shd w:val="clear" w:color="auto" w:fill="auto"/>
          </w:tcPr>
          <w:p w14:paraId="2AB8EE7C" w14:textId="77777777"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Required</w:t>
            </w:r>
          </w:p>
        </w:tc>
        <w:tc>
          <w:tcPr>
            <w:tcW w:w="1244" w:type="dxa"/>
            <w:shd w:val="clear" w:color="auto" w:fill="auto"/>
          </w:tcPr>
          <w:p w14:paraId="13A1D77A" w14:textId="77777777" w:rsidR="001825EC" w:rsidRPr="00AD40AD" w:rsidRDefault="001825EC" w:rsidP="001825EC">
            <w:pPr>
              <w:spacing w:after="0"/>
              <w:ind w:right="43"/>
              <w:jc w:val="center"/>
              <w:rPr>
                <w:rFonts w:asciiTheme="majorBidi" w:hAnsiTheme="majorBidi" w:cstheme="majorBidi"/>
                <w:sz w:val="18"/>
                <w:szCs w:val="18"/>
              </w:rPr>
            </w:pPr>
          </w:p>
        </w:tc>
        <w:tc>
          <w:tcPr>
            <w:tcW w:w="958" w:type="dxa"/>
            <w:shd w:val="clear" w:color="auto" w:fill="auto"/>
          </w:tcPr>
          <w:p w14:paraId="42D42149" w14:textId="77777777"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3</w:t>
            </w:r>
          </w:p>
        </w:tc>
        <w:tc>
          <w:tcPr>
            <w:tcW w:w="1449" w:type="dxa"/>
            <w:shd w:val="clear" w:color="auto" w:fill="auto"/>
          </w:tcPr>
          <w:p w14:paraId="5F0DCFAD" w14:textId="77777777"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Institution</w:t>
            </w:r>
          </w:p>
        </w:tc>
      </w:tr>
      <w:tr w:rsidR="001825EC" w14:paraId="2CDF3847" w14:textId="77777777" w:rsidTr="008F0C99">
        <w:trPr>
          <w:trHeight w:val="245"/>
          <w:jc w:val="center"/>
        </w:trPr>
        <w:tc>
          <w:tcPr>
            <w:tcW w:w="1092" w:type="dxa"/>
            <w:vMerge/>
            <w:shd w:val="clear" w:color="auto" w:fill="52B5C2"/>
            <w:vAlign w:val="center"/>
          </w:tcPr>
          <w:p w14:paraId="7E00E9F8" w14:textId="77777777" w:rsidR="001825EC" w:rsidRDefault="001825EC" w:rsidP="001825EC">
            <w:pPr>
              <w:widowControl w:val="0"/>
              <w:pBdr>
                <w:top w:val="nil"/>
                <w:left w:val="nil"/>
                <w:bottom w:val="nil"/>
                <w:right w:val="nil"/>
                <w:between w:val="nil"/>
              </w:pBdr>
              <w:spacing w:after="0" w:line="276" w:lineRule="auto"/>
              <w:rPr>
                <w:sz w:val="24"/>
                <w:szCs w:val="24"/>
              </w:rPr>
            </w:pPr>
          </w:p>
        </w:tc>
        <w:tc>
          <w:tcPr>
            <w:tcW w:w="1289" w:type="dxa"/>
            <w:shd w:val="clear" w:color="auto" w:fill="auto"/>
          </w:tcPr>
          <w:p w14:paraId="041CC6E8" w14:textId="77777777"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MATH1101</w:t>
            </w:r>
          </w:p>
        </w:tc>
        <w:tc>
          <w:tcPr>
            <w:tcW w:w="2417" w:type="dxa"/>
            <w:shd w:val="clear" w:color="auto" w:fill="auto"/>
          </w:tcPr>
          <w:p w14:paraId="5F0776D7" w14:textId="77777777"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 xml:space="preserve">Intro to Mathematic </w:t>
            </w:r>
          </w:p>
        </w:tc>
        <w:tc>
          <w:tcPr>
            <w:tcW w:w="1183" w:type="dxa"/>
            <w:shd w:val="clear" w:color="auto" w:fill="auto"/>
          </w:tcPr>
          <w:p w14:paraId="3C66F7AA" w14:textId="77777777"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Required</w:t>
            </w:r>
          </w:p>
        </w:tc>
        <w:tc>
          <w:tcPr>
            <w:tcW w:w="1244" w:type="dxa"/>
            <w:shd w:val="clear" w:color="auto" w:fill="auto"/>
          </w:tcPr>
          <w:p w14:paraId="5537FB44" w14:textId="77777777" w:rsidR="001825EC" w:rsidRPr="00AD40AD" w:rsidRDefault="001825EC" w:rsidP="001825EC">
            <w:pPr>
              <w:spacing w:after="0"/>
              <w:ind w:right="43"/>
              <w:jc w:val="center"/>
              <w:rPr>
                <w:rFonts w:asciiTheme="majorBidi" w:hAnsiTheme="majorBidi" w:cstheme="majorBidi"/>
                <w:sz w:val="18"/>
                <w:szCs w:val="18"/>
              </w:rPr>
            </w:pPr>
          </w:p>
        </w:tc>
        <w:tc>
          <w:tcPr>
            <w:tcW w:w="958" w:type="dxa"/>
            <w:shd w:val="clear" w:color="auto" w:fill="auto"/>
          </w:tcPr>
          <w:p w14:paraId="5FAF369E" w14:textId="77777777"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3</w:t>
            </w:r>
          </w:p>
        </w:tc>
        <w:tc>
          <w:tcPr>
            <w:tcW w:w="1449" w:type="dxa"/>
            <w:shd w:val="clear" w:color="auto" w:fill="auto"/>
          </w:tcPr>
          <w:p w14:paraId="5FCF4036" w14:textId="77777777"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Institution</w:t>
            </w:r>
          </w:p>
        </w:tc>
      </w:tr>
      <w:tr w:rsidR="001825EC" w14:paraId="7A22F179" w14:textId="77777777" w:rsidTr="008F0C99">
        <w:trPr>
          <w:trHeight w:val="245"/>
          <w:jc w:val="center"/>
        </w:trPr>
        <w:tc>
          <w:tcPr>
            <w:tcW w:w="1092" w:type="dxa"/>
            <w:vMerge/>
            <w:shd w:val="clear" w:color="auto" w:fill="52B5C2"/>
            <w:vAlign w:val="center"/>
          </w:tcPr>
          <w:p w14:paraId="437C510C" w14:textId="77777777" w:rsidR="001825EC" w:rsidRDefault="001825EC" w:rsidP="001825EC">
            <w:pPr>
              <w:widowControl w:val="0"/>
              <w:pBdr>
                <w:top w:val="nil"/>
                <w:left w:val="nil"/>
                <w:bottom w:val="nil"/>
                <w:right w:val="nil"/>
                <w:between w:val="nil"/>
              </w:pBdr>
              <w:spacing w:after="0" w:line="276" w:lineRule="auto"/>
              <w:rPr>
                <w:sz w:val="24"/>
                <w:szCs w:val="24"/>
              </w:rPr>
            </w:pPr>
          </w:p>
        </w:tc>
        <w:tc>
          <w:tcPr>
            <w:tcW w:w="1289" w:type="dxa"/>
            <w:shd w:val="clear" w:color="auto" w:fill="auto"/>
          </w:tcPr>
          <w:p w14:paraId="133E0424" w14:textId="77777777"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PHYS1101</w:t>
            </w:r>
          </w:p>
        </w:tc>
        <w:tc>
          <w:tcPr>
            <w:tcW w:w="2417" w:type="dxa"/>
            <w:shd w:val="clear" w:color="auto" w:fill="auto"/>
          </w:tcPr>
          <w:p w14:paraId="4D319731" w14:textId="77777777"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Fundamentals of Physics</w:t>
            </w:r>
          </w:p>
        </w:tc>
        <w:tc>
          <w:tcPr>
            <w:tcW w:w="1183" w:type="dxa"/>
            <w:shd w:val="clear" w:color="auto" w:fill="auto"/>
          </w:tcPr>
          <w:p w14:paraId="028222E6" w14:textId="77777777"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Required</w:t>
            </w:r>
          </w:p>
        </w:tc>
        <w:tc>
          <w:tcPr>
            <w:tcW w:w="1244" w:type="dxa"/>
            <w:shd w:val="clear" w:color="auto" w:fill="auto"/>
          </w:tcPr>
          <w:p w14:paraId="55817AD7" w14:textId="77777777" w:rsidR="001825EC" w:rsidRPr="00AD40AD" w:rsidRDefault="001825EC" w:rsidP="001825EC">
            <w:pPr>
              <w:spacing w:after="0"/>
              <w:ind w:right="43"/>
              <w:jc w:val="center"/>
              <w:rPr>
                <w:rFonts w:asciiTheme="majorBidi" w:hAnsiTheme="majorBidi" w:cstheme="majorBidi"/>
                <w:sz w:val="18"/>
                <w:szCs w:val="18"/>
              </w:rPr>
            </w:pPr>
          </w:p>
        </w:tc>
        <w:tc>
          <w:tcPr>
            <w:tcW w:w="958" w:type="dxa"/>
            <w:shd w:val="clear" w:color="auto" w:fill="auto"/>
          </w:tcPr>
          <w:p w14:paraId="6352672B" w14:textId="77777777"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3</w:t>
            </w:r>
          </w:p>
        </w:tc>
        <w:tc>
          <w:tcPr>
            <w:tcW w:w="1449" w:type="dxa"/>
            <w:shd w:val="clear" w:color="auto" w:fill="auto"/>
          </w:tcPr>
          <w:p w14:paraId="6B4CBE07" w14:textId="77777777"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College</w:t>
            </w:r>
          </w:p>
        </w:tc>
      </w:tr>
      <w:tr w:rsidR="001825EC" w14:paraId="5F182BEF" w14:textId="77777777" w:rsidTr="00AD40AD">
        <w:trPr>
          <w:trHeight w:val="245"/>
          <w:jc w:val="center"/>
        </w:trPr>
        <w:tc>
          <w:tcPr>
            <w:tcW w:w="1092" w:type="dxa"/>
            <w:vMerge w:val="restart"/>
            <w:shd w:val="clear" w:color="auto" w:fill="52B5C2"/>
            <w:vAlign w:val="center"/>
          </w:tcPr>
          <w:p w14:paraId="00DA4145" w14:textId="77777777" w:rsidR="001825EC" w:rsidRDefault="001825EC" w:rsidP="001825EC">
            <w:pPr>
              <w:spacing w:after="0"/>
              <w:jc w:val="center"/>
              <w:rPr>
                <w:b/>
                <w:color w:val="FFFFFF"/>
                <w:sz w:val="24"/>
                <w:szCs w:val="24"/>
              </w:rPr>
            </w:pPr>
            <w:r>
              <w:rPr>
                <w:b/>
                <w:color w:val="FFFFFF"/>
                <w:sz w:val="24"/>
                <w:szCs w:val="24"/>
              </w:rPr>
              <w:t>Level</w:t>
            </w:r>
          </w:p>
          <w:p w14:paraId="298178DD" w14:textId="50069DE0" w:rsidR="001825EC" w:rsidRDefault="001825EC" w:rsidP="001825EC">
            <w:pPr>
              <w:spacing w:after="0"/>
              <w:jc w:val="center"/>
              <w:rPr>
                <w:b/>
                <w:color w:val="FFFFFF"/>
                <w:sz w:val="24"/>
                <w:szCs w:val="24"/>
              </w:rPr>
            </w:pPr>
            <w:r>
              <w:rPr>
                <w:b/>
                <w:color w:val="FFFFFF"/>
                <w:sz w:val="24"/>
                <w:szCs w:val="24"/>
              </w:rPr>
              <w:t>2</w:t>
            </w:r>
          </w:p>
        </w:tc>
        <w:tc>
          <w:tcPr>
            <w:tcW w:w="1289" w:type="dxa"/>
            <w:shd w:val="clear" w:color="auto" w:fill="D9D9D9" w:themeFill="background1" w:themeFillShade="D9"/>
          </w:tcPr>
          <w:p w14:paraId="67067140" w14:textId="11250F10" w:rsidR="001825EC" w:rsidRPr="008A1339" w:rsidRDefault="001825EC" w:rsidP="001825EC">
            <w:pPr>
              <w:spacing w:after="0"/>
              <w:ind w:right="43"/>
              <w:jc w:val="center"/>
              <w:rPr>
                <w:rFonts w:asciiTheme="majorBidi" w:hAnsiTheme="majorBidi" w:cstheme="majorBidi"/>
                <w:sz w:val="18"/>
                <w:szCs w:val="18"/>
              </w:rPr>
            </w:pPr>
            <w:r w:rsidRPr="008A1339">
              <w:rPr>
                <w:rFonts w:asciiTheme="majorBidi" w:hAnsiTheme="majorBidi" w:cstheme="majorBidi"/>
                <w:sz w:val="18"/>
                <w:szCs w:val="18"/>
              </w:rPr>
              <w:t>CHEM1101</w:t>
            </w:r>
          </w:p>
        </w:tc>
        <w:tc>
          <w:tcPr>
            <w:tcW w:w="2417" w:type="dxa"/>
            <w:shd w:val="clear" w:color="auto" w:fill="D9D9D9" w:themeFill="background1" w:themeFillShade="D9"/>
          </w:tcPr>
          <w:p w14:paraId="7D33A293" w14:textId="55BF8FA9"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Fundamentals of Chemistry</w:t>
            </w:r>
          </w:p>
        </w:tc>
        <w:tc>
          <w:tcPr>
            <w:tcW w:w="1183" w:type="dxa"/>
            <w:shd w:val="clear" w:color="auto" w:fill="D9D9D9" w:themeFill="background1" w:themeFillShade="D9"/>
          </w:tcPr>
          <w:p w14:paraId="40F0EB0C" w14:textId="30F72A3D"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Required</w:t>
            </w:r>
          </w:p>
        </w:tc>
        <w:tc>
          <w:tcPr>
            <w:tcW w:w="1244" w:type="dxa"/>
            <w:shd w:val="clear" w:color="auto" w:fill="D9D9D9" w:themeFill="background1" w:themeFillShade="D9"/>
          </w:tcPr>
          <w:p w14:paraId="7575F8C2" w14:textId="77777777" w:rsidR="001825EC" w:rsidRPr="00AD40AD" w:rsidRDefault="001825EC" w:rsidP="001825EC">
            <w:pPr>
              <w:spacing w:after="0"/>
              <w:ind w:right="43"/>
              <w:jc w:val="center"/>
              <w:rPr>
                <w:rFonts w:asciiTheme="majorBidi" w:hAnsiTheme="majorBidi" w:cstheme="majorBidi"/>
                <w:sz w:val="18"/>
                <w:szCs w:val="18"/>
              </w:rPr>
            </w:pPr>
          </w:p>
        </w:tc>
        <w:tc>
          <w:tcPr>
            <w:tcW w:w="958" w:type="dxa"/>
            <w:shd w:val="clear" w:color="auto" w:fill="D9D9D9" w:themeFill="background1" w:themeFillShade="D9"/>
          </w:tcPr>
          <w:p w14:paraId="49D51CAB" w14:textId="151C2E3E"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3</w:t>
            </w:r>
          </w:p>
        </w:tc>
        <w:tc>
          <w:tcPr>
            <w:tcW w:w="1449" w:type="dxa"/>
            <w:shd w:val="clear" w:color="auto" w:fill="D9D9D9" w:themeFill="background1" w:themeFillShade="D9"/>
          </w:tcPr>
          <w:p w14:paraId="0FB99F12" w14:textId="7526D052"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College</w:t>
            </w:r>
          </w:p>
        </w:tc>
      </w:tr>
      <w:tr w:rsidR="001825EC" w14:paraId="620E7660" w14:textId="77777777" w:rsidTr="00710AE6">
        <w:trPr>
          <w:trHeight w:val="245"/>
          <w:jc w:val="center"/>
        </w:trPr>
        <w:tc>
          <w:tcPr>
            <w:tcW w:w="1092" w:type="dxa"/>
            <w:vMerge/>
            <w:shd w:val="clear" w:color="auto" w:fill="52B5C2"/>
            <w:vAlign w:val="center"/>
          </w:tcPr>
          <w:p w14:paraId="6B9EE9E4" w14:textId="3E6341A6" w:rsidR="001825EC" w:rsidRDefault="001825EC" w:rsidP="001825EC">
            <w:pPr>
              <w:spacing w:after="0"/>
              <w:jc w:val="center"/>
              <w:rPr>
                <w:b/>
                <w:color w:val="FFFFFF"/>
                <w:sz w:val="24"/>
                <w:szCs w:val="24"/>
              </w:rPr>
            </w:pPr>
          </w:p>
        </w:tc>
        <w:tc>
          <w:tcPr>
            <w:tcW w:w="1289" w:type="dxa"/>
            <w:shd w:val="clear" w:color="auto" w:fill="D9D9D9" w:themeFill="background1" w:themeFillShade="D9"/>
          </w:tcPr>
          <w:p w14:paraId="4A7FC88A" w14:textId="44AA3EB6" w:rsidR="001825EC" w:rsidRPr="008A1339" w:rsidRDefault="001825EC" w:rsidP="001825EC">
            <w:pPr>
              <w:spacing w:after="0"/>
              <w:ind w:right="43"/>
              <w:jc w:val="center"/>
              <w:rPr>
                <w:rFonts w:asciiTheme="majorBidi" w:hAnsiTheme="majorBidi" w:cstheme="majorBidi"/>
                <w:sz w:val="18"/>
                <w:szCs w:val="18"/>
                <w:highlight w:val="yellow"/>
              </w:rPr>
            </w:pPr>
            <w:r w:rsidRPr="008A1339">
              <w:rPr>
                <w:rFonts w:asciiTheme="majorBidi" w:hAnsiTheme="majorBidi" w:cstheme="majorBidi"/>
                <w:sz w:val="18"/>
                <w:szCs w:val="18"/>
              </w:rPr>
              <w:t>CID1101</w:t>
            </w:r>
          </w:p>
        </w:tc>
        <w:tc>
          <w:tcPr>
            <w:tcW w:w="2417" w:type="dxa"/>
            <w:shd w:val="clear" w:color="auto" w:fill="D9D9D9" w:themeFill="background1" w:themeFillShade="D9"/>
          </w:tcPr>
          <w:p w14:paraId="233D2196" w14:textId="52349638" w:rsidR="001825EC" w:rsidRPr="00AD40AD" w:rsidRDefault="001825EC" w:rsidP="001825EC">
            <w:pPr>
              <w:spacing w:after="0"/>
              <w:ind w:right="43"/>
              <w:jc w:val="center"/>
              <w:rPr>
                <w:rFonts w:asciiTheme="majorBidi" w:hAnsiTheme="majorBidi" w:cstheme="majorBidi"/>
                <w:sz w:val="18"/>
                <w:szCs w:val="18"/>
                <w:highlight w:val="yellow"/>
              </w:rPr>
            </w:pPr>
            <w:r w:rsidRPr="00AD40AD">
              <w:rPr>
                <w:rFonts w:asciiTheme="majorBidi" w:hAnsiTheme="majorBidi" w:cstheme="majorBidi"/>
                <w:sz w:val="18"/>
                <w:szCs w:val="18"/>
              </w:rPr>
              <w:t>Communication Skills</w:t>
            </w:r>
          </w:p>
        </w:tc>
        <w:tc>
          <w:tcPr>
            <w:tcW w:w="1183" w:type="dxa"/>
            <w:shd w:val="clear" w:color="auto" w:fill="D9D9D9" w:themeFill="background1" w:themeFillShade="D9"/>
          </w:tcPr>
          <w:p w14:paraId="7B3E4DF5" w14:textId="4673D4D6" w:rsidR="001825EC" w:rsidRPr="00AD40AD" w:rsidRDefault="001825EC" w:rsidP="001825EC">
            <w:pPr>
              <w:spacing w:after="0"/>
              <w:ind w:right="43"/>
              <w:jc w:val="center"/>
              <w:rPr>
                <w:rFonts w:asciiTheme="majorBidi" w:hAnsiTheme="majorBidi" w:cstheme="majorBidi"/>
                <w:sz w:val="18"/>
                <w:szCs w:val="18"/>
                <w:highlight w:val="yellow"/>
              </w:rPr>
            </w:pPr>
            <w:r w:rsidRPr="00AD40AD">
              <w:rPr>
                <w:rFonts w:asciiTheme="majorBidi" w:hAnsiTheme="majorBidi" w:cstheme="majorBidi"/>
                <w:sz w:val="18"/>
                <w:szCs w:val="18"/>
              </w:rPr>
              <w:t>Required</w:t>
            </w:r>
          </w:p>
        </w:tc>
        <w:tc>
          <w:tcPr>
            <w:tcW w:w="1244" w:type="dxa"/>
            <w:shd w:val="clear" w:color="auto" w:fill="D9D9D9" w:themeFill="background1" w:themeFillShade="D9"/>
          </w:tcPr>
          <w:p w14:paraId="2041A15F" w14:textId="77777777" w:rsidR="001825EC" w:rsidRPr="00AD40AD" w:rsidRDefault="001825EC" w:rsidP="001825EC">
            <w:pPr>
              <w:spacing w:after="0"/>
              <w:ind w:right="43"/>
              <w:jc w:val="center"/>
              <w:rPr>
                <w:rFonts w:asciiTheme="majorBidi" w:hAnsiTheme="majorBidi" w:cstheme="majorBidi"/>
                <w:sz w:val="18"/>
                <w:szCs w:val="18"/>
              </w:rPr>
            </w:pPr>
          </w:p>
        </w:tc>
        <w:tc>
          <w:tcPr>
            <w:tcW w:w="958" w:type="dxa"/>
            <w:shd w:val="clear" w:color="auto" w:fill="D9D9D9" w:themeFill="background1" w:themeFillShade="D9"/>
          </w:tcPr>
          <w:p w14:paraId="10D88C9C" w14:textId="64B8DE32" w:rsidR="001825EC" w:rsidRPr="00AD40AD" w:rsidRDefault="001825EC" w:rsidP="001825EC">
            <w:pPr>
              <w:spacing w:after="0"/>
              <w:ind w:right="43"/>
              <w:jc w:val="center"/>
              <w:rPr>
                <w:rFonts w:asciiTheme="majorBidi" w:hAnsiTheme="majorBidi" w:cstheme="majorBidi"/>
                <w:sz w:val="18"/>
                <w:szCs w:val="18"/>
                <w:highlight w:val="yellow"/>
              </w:rPr>
            </w:pPr>
            <w:r w:rsidRPr="00AD40AD">
              <w:rPr>
                <w:rFonts w:asciiTheme="majorBidi" w:hAnsiTheme="majorBidi" w:cstheme="majorBidi"/>
                <w:sz w:val="18"/>
                <w:szCs w:val="18"/>
              </w:rPr>
              <w:t>2</w:t>
            </w:r>
          </w:p>
        </w:tc>
        <w:tc>
          <w:tcPr>
            <w:tcW w:w="1449" w:type="dxa"/>
            <w:shd w:val="clear" w:color="auto" w:fill="D9D9D9" w:themeFill="background1" w:themeFillShade="D9"/>
          </w:tcPr>
          <w:p w14:paraId="5E970101" w14:textId="233116CE" w:rsidR="001825EC" w:rsidRPr="00AD40AD" w:rsidRDefault="001825EC" w:rsidP="001825EC">
            <w:pPr>
              <w:spacing w:after="0"/>
              <w:ind w:right="43"/>
              <w:jc w:val="center"/>
              <w:rPr>
                <w:rFonts w:asciiTheme="majorBidi" w:hAnsiTheme="majorBidi" w:cstheme="majorBidi"/>
                <w:sz w:val="18"/>
                <w:szCs w:val="18"/>
                <w:highlight w:val="yellow"/>
              </w:rPr>
            </w:pPr>
            <w:r w:rsidRPr="00AD40AD">
              <w:rPr>
                <w:rFonts w:asciiTheme="majorBidi" w:hAnsiTheme="majorBidi" w:cstheme="majorBidi"/>
                <w:sz w:val="18"/>
                <w:szCs w:val="18"/>
              </w:rPr>
              <w:t>Institution</w:t>
            </w:r>
          </w:p>
        </w:tc>
      </w:tr>
      <w:tr w:rsidR="001825EC" w14:paraId="4750F5F9" w14:textId="77777777" w:rsidTr="00710AE6">
        <w:trPr>
          <w:trHeight w:val="245"/>
          <w:jc w:val="center"/>
        </w:trPr>
        <w:tc>
          <w:tcPr>
            <w:tcW w:w="1092" w:type="dxa"/>
            <w:vMerge/>
            <w:shd w:val="clear" w:color="auto" w:fill="52B5C2"/>
            <w:vAlign w:val="center"/>
          </w:tcPr>
          <w:p w14:paraId="0F6B3960" w14:textId="5752C238" w:rsidR="001825EC" w:rsidRDefault="001825EC" w:rsidP="001825EC">
            <w:pPr>
              <w:spacing w:after="0"/>
              <w:jc w:val="center"/>
              <w:rPr>
                <w:b/>
                <w:color w:val="FFFFFF"/>
                <w:sz w:val="24"/>
                <w:szCs w:val="24"/>
              </w:rPr>
            </w:pPr>
          </w:p>
        </w:tc>
        <w:tc>
          <w:tcPr>
            <w:tcW w:w="1289" w:type="dxa"/>
            <w:shd w:val="clear" w:color="auto" w:fill="D9D9D9" w:themeFill="background1" w:themeFillShade="D9"/>
            <w:vAlign w:val="center"/>
          </w:tcPr>
          <w:p w14:paraId="1F84C476" w14:textId="6799C40C" w:rsidR="001825EC" w:rsidRPr="00FC76C7" w:rsidRDefault="00571041" w:rsidP="001825EC">
            <w:pPr>
              <w:spacing w:after="0"/>
              <w:ind w:right="43"/>
              <w:jc w:val="center"/>
              <w:rPr>
                <w:rFonts w:asciiTheme="majorBidi" w:hAnsiTheme="majorBidi" w:cstheme="majorBidi"/>
                <w:sz w:val="18"/>
                <w:szCs w:val="18"/>
              </w:rPr>
            </w:pPr>
            <w:r>
              <w:rPr>
                <w:rFonts w:asciiTheme="majorBidi" w:hAnsiTheme="majorBidi" w:cstheme="majorBidi"/>
                <w:sz w:val="18"/>
                <w:szCs w:val="18"/>
              </w:rPr>
              <w:t>CSC110</w:t>
            </w:r>
            <w:r>
              <w:rPr>
                <w:rFonts w:asciiTheme="majorBidi" w:hAnsiTheme="majorBidi" w:cstheme="majorBidi" w:hint="cs"/>
                <w:sz w:val="18"/>
                <w:szCs w:val="18"/>
                <w:rtl/>
              </w:rPr>
              <w:t>2</w:t>
            </w:r>
          </w:p>
        </w:tc>
        <w:tc>
          <w:tcPr>
            <w:tcW w:w="2417" w:type="dxa"/>
            <w:shd w:val="clear" w:color="auto" w:fill="D9D9D9" w:themeFill="background1" w:themeFillShade="D9"/>
            <w:vAlign w:val="center"/>
          </w:tcPr>
          <w:p w14:paraId="43719944" w14:textId="48C339C0" w:rsidR="001825EC" w:rsidRPr="00FC76C7" w:rsidRDefault="001825EC" w:rsidP="001825EC">
            <w:pPr>
              <w:spacing w:after="0"/>
              <w:ind w:right="43"/>
              <w:jc w:val="center"/>
              <w:rPr>
                <w:rFonts w:asciiTheme="majorBidi" w:hAnsiTheme="majorBidi" w:cstheme="majorBidi"/>
                <w:sz w:val="18"/>
                <w:szCs w:val="18"/>
              </w:rPr>
            </w:pPr>
            <w:r w:rsidRPr="00FC76C7">
              <w:rPr>
                <w:rFonts w:asciiTheme="majorBidi" w:hAnsiTheme="majorBidi" w:cstheme="majorBidi"/>
                <w:sz w:val="18"/>
                <w:szCs w:val="18"/>
              </w:rPr>
              <w:t>Computer Skills and Applications</w:t>
            </w:r>
          </w:p>
        </w:tc>
        <w:tc>
          <w:tcPr>
            <w:tcW w:w="1183" w:type="dxa"/>
            <w:shd w:val="clear" w:color="auto" w:fill="D9D9D9" w:themeFill="background1" w:themeFillShade="D9"/>
            <w:vAlign w:val="center"/>
          </w:tcPr>
          <w:p w14:paraId="78119A98" w14:textId="048B665A" w:rsidR="001825EC" w:rsidRPr="00FC76C7" w:rsidRDefault="001825EC" w:rsidP="001825EC">
            <w:pPr>
              <w:spacing w:after="0"/>
              <w:ind w:right="43"/>
              <w:jc w:val="center"/>
              <w:rPr>
                <w:rFonts w:asciiTheme="majorBidi" w:hAnsiTheme="majorBidi" w:cstheme="majorBidi"/>
                <w:sz w:val="18"/>
                <w:szCs w:val="18"/>
              </w:rPr>
            </w:pPr>
            <w:r w:rsidRPr="00FC76C7">
              <w:rPr>
                <w:rFonts w:asciiTheme="majorBidi" w:hAnsiTheme="majorBidi" w:cstheme="majorBidi"/>
                <w:sz w:val="18"/>
                <w:szCs w:val="18"/>
              </w:rPr>
              <w:t>Required</w:t>
            </w:r>
          </w:p>
        </w:tc>
        <w:tc>
          <w:tcPr>
            <w:tcW w:w="1244" w:type="dxa"/>
            <w:shd w:val="clear" w:color="auto" w:fill="D9D9D9" w:themeFill="background1" w:themeFillShade="D9"/>
            <w:vAlign w:val="center"/>
          </w:tcPr>
          <w:p w14:paraId="5664B1B4" w14:textId="77777777" w:rsidR="001825EC" w:rsidRPr="00FC76C7" w:rsidRDefault="001825EC" w:rsidP="001825EC">
            <w:pPr>
              <w:spacing w:after="0"/>
              <w:ind w:right="43"/>
              <w:jc w:val="center"/>
              <w:rPr>
                <w:rFonts w:asciiTheme="majorBidi" w:hAnsiTheme="majorBidi" w:cstheme="majorBidi"/>
                <w:sz w:val="18"/>
                <w:szCs w:val="18"/>
              </w:rPr>
            </w:pPr>
          </w:p>
        </w:tc>
        <w:tc>
          <w:tcPr>
            <w:tcW w:w="958" w:type="dxa"/>
            <w:shd w:val="clear" w:color="auto" w:fill="D9D9D9" w:themeFill="background1" w:themeFillShade="D9"/>
            <w:vAlign w:val="center"/>
          </w:tcPr>
          <w:p w14:paraId="70022339" w14:textId="72E237E0" w:rsidR="001825EC" w:rsidRPr="00FC76C7" w:rsidRDefault="001825EC" w:rsidP="001825EC">
            <w:pPr>
              <w:spacing w:after="0"/>
              <w:ind w:right="43"/>
              <w:jc w:val="center"/>
              <w:rPr>
                <w:rFonts w:asciiTheme="majorBidi" w:hAnsiTheme="majorBidi" w:cstheme="majorBidi"/>
                <w:sz w:val="18"/>
                <w:szCs w:val="18"/>
              </w:rPr>
            </w:pPr>
            <w:r w:rsidRPr="00FC76C7">
              <w:rPr>
                <w:rFonts w:asciiTheme="majorBidi" w:hAnsiTheme="majorBidi" w:cstheme="majorBidi"/>
                <w:sz w:val="18"/>
                <w:szCs w:val="18"/>
              </w:rPr>
              <w:t>3</w:t>
            </w:r>
          </w:p>
        </w:tc>
        <w:tc>
          <w:tcPr>
            <w:tcW w:w="1449" w:type="dxa"/>
            <w:shd w:val="clear" w:color="auto" w:fill="D9D9D9" w:themeFill="background1" w:themeFillShade="D9"/>
            <w:vAlign w:val="center"/>
          </w:tcPr>
          <w:p w14:paraId="1D0E43EF" w14:textId="6B867A84" w:rsidR="001825EC" w:rsidRPr="00FC76C7" w:rsidRDefault="001825EC" w:rsidP="001825EC">
            <w:pPr>
              <w:spacing w:after="0"/>
              <w:ind w:right="43"/>
              <w:jc w:val="center"/>
              <w:rPr>
                <w:rFonts w:asciiTheme="majorBidi" w:hAnsiTheme="majorBidi" w:cstheme="majorBidi"/>
                <w:sz w:val="18"/>
                <w:szCs w:val="18"/>
              </w:rPr>
            </w:pPr>
            <w:r w:rsidRPr="00FC76C7">
              <w:rPr>
                <w:rFonts w:asciiTheme="majorBidi" w:hAnsiTheme="majorBidi" w:cstheme="majorBidi"/>
                <w:sz w:val="18"/>
                <w:szCs w:val="18"/>
              </w:rPr>
              <w:t>Institution</w:t>
            </w:r>
          </w:p>
        </w:tc>
      </w:tr>
      <w:tr w:rsidR="001825EC" w14:paraId="1887522E" w14:textId="77777777" w:rsidTr="00710AE6">
        <w:trPr>
          <w:trHeight w:val="245"/>
          <w:jc w:val="center"/>
        </w:trPr>
        <w:tc>
          <w:tcPr>
            <w:tcW w:w="1092" w:type="dxa"/>
            <w:vMerge/>
            <w:shd w:val="clear" w:color="auto" w:fill="52B5C2"/>
            <w:vAlign w:val="center"/>
          </w:tcPr>
          <w:p w14:paraId="1A54FD5F" w14:textId="6C2C67B1" w:rsidR="001825EC" w:rsidRDefault="001825EC" w:rsidP="001825EC">
            <w:pPr>
              <w:spacing w:after="0"/>
              <w:jc w:val="center"/>
              <w:rPr>
                <w:b/>
                <w:color w:val="FFFFFF"/>
                <w:sz w:val="24"/>
                <w:szCs w:val="24"/>
              </w:rPr>
            </w:pPr>
          </w:p>
        </w:tc>
        <w:tc>
          <w:tcPr>
            <w:tcW w:w="1289" w:type="dxa"/>
            <w:shd w:val="clear" w:color="auto" w:fill="D9D9D9" w:themeFill="background1" w:themeFillShade="D9"/>
            <w:vAlign w:val="center"/>
          </w:tcPr>
          <w:p w14:paraId="4988F2EA" w14:textId="4E25743A" w:rsidR="001825EC" w:rsidRPr="008A1339" w:rsidRDefault="001825EC" w:rsidP="001825EC">
            <w:pPr>
              <w:spacing w:after="0"/>
              <w:ind w:right="43"/>
              <w:jc w:val="center"/>
              <w:rPr>
                <w:rFonts w:asciiTheme="majorBidi" w:hAnsiTheme="majorBidi" w:cstheme="majorBidi"/>
                <w:sz w:val="18"/>
                <w:szCs w:val="18"/>
              </w:rPr>
            </w:pPr>
            <w:r w:rsidRPr="008A1339">
              <w:rPr>
                <w:rFonts w:asciiTheme="majorBidi" w:hAnsiTheme="majorBidi" w:cstheme="majorBidi"/>
                <w:sz w:val="18"/>
                <w:szCs w:val="18"/>
              </w:rPr>
              <w:t>ELS1102</w:t>
            </w:r>
          </w:p>
        </w:tc>
        <w:tc>
          <w:tcPr>
            <w:tcW w:w="2417" w:type="dxa"/>
            <w:shd w:val="clear" w:color="auto" w:fill="D9D9D9" w:themeFill="background1" w:themeFillShade="D9"/>
            <w:vAlign w:val="center"/>
          </w:tcPr>
          <w:p w14:paraId="25DBC6D6" w14:textId="0DE8A1F3"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English Language (2)</w:t>
            </w:r>
          </w:p>
        </w:tc>
        <w:tc>
          <w:tcPr>
            <w:tcW w:w="1183" w:type="dxa"/>
            <w:shd w:val="clear" w:color="auto" w:fill="D9D9D9" w:themeFill="background1" w:themeFillShade="D9"/>
            <w:vAlign w:val="center"/>
          </w:tcPr>
          <w:p w14:paraId="7B67D2AF" w14:textId="3099A8B1"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Required</w:t>
            </w:r>
          </w:p>
        </w:tc>
        <w:tc>
          <w:tcPr>
            <w:tcW w:w="1244" w:type="dxa"/>
            <w:shd w:val="clear" w:color="auto" w:fill="D9D9D9" w:themeFill="background1" w:themeFillShade="D9"/>
            <w:vAlign w:val="center"/>
          </w:tcPr>
          <w:p w14:paraId="590A86B3" w14:textId="11E957BC"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ELS1101</w:t>
            </w:r>
          </w:p>
        </w:tc>
        <w:tc>
          <w:tcPr>
            <w:tcW w:w="958" w:type="dxa"/>
            <w:shd w:val="clear" w:color="auto" w:fill="D9D9D9" w:themeFill="background1" w:themeFillShade="D9"/>
            <w:vAlign w:val="center"/>
          </w:tcPr>
          <w:p w14:paraId="03DE5613" w14:textId="3FD77B13"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3</w:t>
            </w:r>
          </w:p>
        </w:tc>
        <w:tc>
          <w:tcPr>
            <w:tcW w:w="1449" w:type="dxa"/>
            <w:shd w:val="clear" w:color="auto" w:fill="D9D9D9" w:themeFill="background1" w:themeFillShade="D9"/>
            <w:vAlign w:val="center"/>
          </w:tcPr>
          <w:p w14:paraId="0398D09A" w14:textId="48994F16"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Institution</w:t>
            </w:r>
          </w:p>
        </w:tc>
      </w:tr>
      <w:tr w:rsidR="001825EC" w14:paraId="059D0D36" w14:textId="77777777" w:rsidTr="00AD40AD">
        <w:trPr>
          <w:trHeight w:val="245"/>
          <w:jc w:val="center"/>
        </w:trPr>
        <w:tc>
          <w:tcPr>
            <w:tcW w:w="1092" w:type="dxa"/>
            <w:vMerge/>
            <w:shd w:val="clear" w:color="auto" w:fill="52B5C2"/>
            <w:vAlign w:val="center"/>
          </w:tcPr>
          <w:p w14:paraId="01042271" w14:textId="71BBF26A" w:rsidR="001825EC" w:rsidRDefault="001825EC" w:rsidP="001825EC">
            <w:pPr>
              <w:spacing w:after="0"/>
              <w:jc w:val="center"/>
              <w:rPr>
                <w:b/>
                <w:color w:val="FFFFFF"/>
                <w:sz w:val="24"/>
                <w:szCs w:val="24"/>
              </w:rPr>
            </w:pPr>
          </w:p>
        </w:tc>
        <w:tc>
          <w:tcPr>
            <w:tcW w:w="1289" w:type="dxa"/>
            <w:shd w:val="clear" w:color="auto" w:fill="D9D9D9" w:themeFill="background1" w:themeFillShade="D9"/>
          </w:tcPr>
          <w:p w14:paraId="16AA060C" w14:textId="2FC45E38" w:rsidR="001825EC" w:rsidRPr="008A1339" w:rsidRDefault="001825EC" w:rsidP="001825EC">
            <w:pPr>
              <w:spacing w:after="0"/>
              <w:ind w:right="43"/>
              <w:jc w:val="center"/>
              <w:rPr>
                <w:rFonts w:asciiTheme="majorBidi" w:hAnsiTheme="majorBidi" w:cstheme="majorBidi"/>
                <w:sz w:val="18"/>
                <w:szCs w:val="18"/>
              </w:rPr>
            </w:pPr>
            <w:r w:rsidRPr="008A1339">
              <w:rPr>
                <w:rFonts w:asciiTheme="majorBidi" w:hAnsiTheme="majorBidi" w:cstheme="majorBidi"/>
                <w:sz w:val="18"/>
                <w:szCs w:val="18"/>
              </w:rPr>
              <w:t>ISLS1101</w:t>
            </w:r>
          </w:p>
        </w:tc>
        <w:tc>
          <w:tcPr>
            <w:tcW w:w="2417" w:type="dxa"/>
            <w:shd w:val="clear" w:color="auto" w:fill="D9D9D9" w:themeFill="background1" w:themeFillShade="D9"/>
          </w:tcPr>
          <w:p w14:paraId="13B6A84B" w14:textId="1B5F64C9"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Islamic Culture</w:t>
            </w:r>
          </w:p>
        </w:tc>
        <w:tc>
          <w:tcPr>
            <w:tcW w:w="1183" w:type="dxa"/>
            <w:shd w:val="clear" w:color="auto" w:fill="D9D9D9" w:themeFill="background1" w:themeFillShade="D9"/>
          </w:tcPr>
          <w:p w14:paraId="6163117C" w14:textId="35AA2FB6"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Required</w:t>
            </w:r>
          </w:p>
        </w:tc>
        <w:tc>
          <w:tcPr>
            <w:tcW w:w="1244" w:type="dxa"/>
            <w:shd w:val="clear" w:color="auto" w:fill="D9D9D9" w:themeFill="background1" w:themeFillShade="D9"/>
          </w:tcPr>
          <w:p w14:paraId="30A2A823" w14:textId="77777777" w:rsidR="001825EC" w:rsidRPr="00AD40AD" w:rsidRDefault="001825EC" w:rsidP="001825EC">
            <w:pPr>
              <w:spacing w:after="0"/>
              <w:ind w:right="43"/>
              <w:jc w:val="center"/>
              <w:rPr>
                <w:rFonts w:asciiTheme="majorBidi" w:hAnsiTheme="majorBidi" w:cstheme="majorBidi"/>
                <w:sz w:val="18"/>
                <w:szCs w:val="18"/>
              </w:rPr>
            </w:pPr>
          </w:p>
        </w:tc>
        <w:tc>
          <w:tcPr>
            <w:tcW w:w="958" w:type="dxa"/>
            <w:shd w:val="clear" w:color="auto" w:fill="D9D9D9" w:themeFill="background1" w:themeFillShade="D9"/>
          </w:tcPr>
          <w:p w14:paraId="6B192007" w14:textId="5CF537E6"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2</w:t>
            </w:r>
          </w:p>
        </w:tc>
        <w:tc>
          <w:tcPr>
            <w:tcW w:w="1449" w:type="dxa"/>
            <w:shd w:val="clear" w:color="auto" w:fill="D9D9D9" w:themeFill="background1" w:themeFillShade="D9"/>
          </w:tcPr>
          <w:p w14:paraId="3DEE9A2A" w14:textId="466E6A24"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Institution</w:t>
            </w:r>
          </w:p>
        </w:tc>
      </w:tr>
      <w:tr w:rsidR="001825EC" w14:paraId="52776E97" w14:textId="77777777" w:rsidTr="008F0C99">
        <w:trPr>
          <w:trHeight w:val="245"/>
          <w:jc w:val="center"/>
        </w:trPr>
        <w:tc>
          <w:tcPr>
            <w:tcW w:w="1092" w:type="dxa"/>
            <w:vMerge/>
            <w:shd w:val="clear" w:color="auto" w:fill="52B5C2"/>
            <w:vAlign w:val="center"/>
          </w:tcPr>
          <w:p w14:paraId="22A71AFF" w14:textId="77777777" w:rsidR="001825EC" w:rsidRDefault="001825EC" w:rsidP="001825EC">
            <w:pPr>
              <w:widowControl w:val="0"/>
              <w:pBdr>
                <w:top w:val="nil"/>
                <w:left w:val="nil"/>
                <w:bottom w:val="nil"/>
                <w:right w:val="nil"/>
                <w:between w:val="nil"/>
              </w:pBdr>
              <w:spacing w:after="0" w:line="276" w:lineRule="auto"/>
              <w:rPr>
                <w:sz w:val="24"/>
                <w:szCs w:val="24"/>
              </w:rPr>
            </w:pPr>
          </w:p>
        </w:tc>
        <w:tc>
          <w:tcPr>
            <w:tcW w:w="1289" w:type="dxa"/>
            <w:shd w:val="clear" w:color="auto" w:fill="D9D9D9" w:themeFill="background1" w:themeFillShade="D9"/>
            <w:vAlign w:val="center"/>
          </w:tcPr>
          <w:p w14:paraId="7FC36FE4" w14:textId="77777777" w:rsidR="001825EC" w:rsidRPr="008A1339" w:rsidRDefault="001825EC" w:rsidP="001825EC">
            <w:pPr>
              <w:spacing w:after="0"/>
              <w:ind w:right="43"/>
              <w:jc w:val="center"/>
              <w:rPr>
                <w:rFonts w:asciiTheme="majorBidi" w:hAnsiTheme="majorBidi" w:cstheme="majorBidi"/>
                <w:sz w:val="18"/>
                <w:szCs w:val="18"/>
              </w:rPr>
            </w:pPr>
            <w:r w:rsidRPr="008A1339">
              <w:rPr>
                <w:rFonts w:asciiTheme="majorBidi" w:hAnsiTheme="majorBidi" w:cstheme="majorBidi"/>
                <w:sz w:val="18"/>
                <w:szCs w:val="18"/>
              </w:rPr>
              <w:t>MATH1102</w:t>
            </w:r>
          </w:p>
        </w:tc>
        <w:tc>
          <w:tcPr>
            <w:tcW w:w="2417" w:type="dxa"/>
            <w:shd w:val="clear" w:color="auto" w:fill="D9D9D9" w:themeFill="background1" w:themeFillShade="D9"/>
            <w:vAlign w:val="center"/>
          </w:tcPr>
          <w:p w14:paraId="07A87412" w14:textId="77777777"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Calculus</w:t>
            </w:r>
          </w:p>
        </w:tc>
        <w:tc>
          <w:tcPr>
            <w:tcW w:w="1183" w:type="dxa"/>
            <w:shd w:val="clear" w:color="auto" w:fill="D9D9D9" w:themeFill="background1" w:themeFillShade="D9"/>
            <w:vAlign w:val="center"/>
          </w:tcPr>
          <w:p w14:paraId="64797BED" w14:textId="77777777"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Required</w:t>
            </w:r>
          </w:p>
        </w:tc>
        <w:tc>
          <w:tcPr>
            <w:tcW w:w="1244" w:type="dxa"/>
            <w:shd w:val="clear" w:color="auto" w:fill="D9D9D9" w:themeFill="background1" w:themeFillShade="D9"/>
            <w:vAlign w:val="center"/>
          </w:tcPr>
          <w:p w14:paraId="23942571" w14:textId="77777777"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MATH1101</w:t>
            </w:r>
          </w:p>
        </w:tc>
        <w:tc>
          <w:tcPr>
            <w:tcW w:w="958" w:type="dxa"/>
            <w:shd w:val="clear" w:color="auto" w:fill="D9D9D9" w:themeFill="background1" w:themeFillShade="D9"/>
            <w:vAlign w:val="center"/>
          </w:tcPr>
          <w:p w14:paraId="056D1A93" w14:textId="77777777"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3</w:t>
            </w:r>
          </w:p>
        </w:tc>
        <w:tc>
          <w:tcPr>
            <w:tcW w:w="1449" w:type="dxa"/>
            <w:shd w:val="clear" w:color="auto" w:fill="D9D9D9" w:themeFill="background1" w:themeFillShade="D9"/>
            <w:vAlign w:val="center"/>
          </w:tcPr>
          <w:p w14:paraId="45A1278F" w14:textId="77777777"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Institution</w:t>
            </w:r>
          </w:p>
        </w:tc>
      </w:tr>
      <w:tr w:rsidR="001825EC" w14:paraId="52F811F2" w14:textId="77777777" w:rsidTr="008F0C99">
        <w:trPr>
          <w:trHeight w:val="245"/>
          <w:jc w:val="center"/>
        </w:trPr>
        <w:tc>
          <w:tcPr>
            <w:tcW w:w="1092" w:type="dxa"/>
            <w:vMerge/>
            <w:shd w:val="clear" w:color="auto" w:fill="52B5C2"/>
            <w:vAlign w:val="center"/>
          </w:tcPr>
          <w:p w14:paraId="6C8D7A60" w14:textId="77777777" w:rsidR="001825EC" w:rsidRDefault="001825EC" w:rsidP="001825EC">
            <w:pPr>
              <w:widowControl w:val="0"/>
              <w:pBdr>
                <w:top w:val="nil"/>
                <w:left w:val="nil"/>
                <w:bottom w:val="nil"/>
                <w:right w:val="nil"/>
                <w:between w:val="nil"/>
              </w:pBdr>
              <w:spacing w:after="0" w:line="276" w:lineRule="auto"/>
              <w:rPr>
                <w:sz w:val="24"/>
                <w:szCs w:val="24"/>
              </w:rPr>
            </w:pPr>
          </w:p>
        </w:tc>
        <w:tc>
          <w:tcPr>
            <w:tcW w:w="1289" w:type="dxa"/>
            <w:shd w:val="clear" w:color="auto" w:fill="D9D9D9" w:themeFill="background1" w:themeFillShade="D9"/>
            <w:vAlign w:val="center"/>
          </w:tcPr>
          <w:p w14:paraId="0A9CA199" w14:textId="77777777"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PHYS1102</w:t>
            </w:r>
          </w:p>
        </w:tc>
        <w:tc>
          <w:tcPr>
            <w:tcW w:w="2417" w:type="dxa"/>
            <w:shd w:val="clear" w:color="auto" w:fill="D9D9D9" w:themeFill="background1" w:themeFillShade="D9"/>
            <w:vAlign w:val="center"/>
          </w:tcPr>
          <w:p w14:paraId="35F033A3" w14:textId="77777777"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Waves and Vibrations</w:t>
            </w:r>
          </w:p>
        </w:tc>
        <w:tc>
          <w:tcPr>
            <w:tcW w:w="1183" w:type="dxa"/>
            <w:shd w:val="clear" w:color="auto" w:fill="D9D9D9" w:themeFill="background1" w:themeFillShade="D9"/>
            <w:vAlign w:val="center"/>
          </w:tcPr>
          <w:p w14:paraId="5AF9D1E0" w14:textId="77777777"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Required</w:t>
            </w:r>
          </w:p>
        </w:tc>
        <w:tc>
          <w:tcPr>
            <w:tcW w:w="1244" w:type="dxa"/>
            <w:shd w:val="clear" w:color="auto" w:fill="D9D9D9" w:themeFill="background1" w:themeFillShade="D9"/>
            <w:vAlign w:val="center"/>
          </w:tcPr>
          <w:p w14:paraId="3CF55A2A" w14:textId="77777777"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PHYS1101</w:t>
            </w:r>
          </w:p>
        </w:tc>
        <w:tc>
          <w:tcPr>
            <w:tcW w:w="958" w:type="dxa"/>
            <w:shd w:val="clear" w:color="auto" w:fill="D9D9D9" w:themeFill="background1" w:themeFillShade="D9"/>
            <w:vAlign w:val="center"/>
          </w:tcPr>
          <w:p w14:paraId="2B90C44B" w14:textId="77777777"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3</w:t>
            </w:r>
          </w:p>
        </w:tc>
        <w:tc>
          <w:tcPr>
            <w:tcW w:w="1449" w:type="dxa"/>
            <w:shd w:val="clear" w:color="auto" w:fill="D9D9D9" w:themeFill="background1" w:themeFillShade="D9"/>
            <w:vAlign w:val="center"/>
          </w:tcPr>
          <w:p w14:paraId="6BC72C36" w14:textId="77777777" w:rsidR="001825EC" w:rsidRPr="00AD40AD" w:rsidRDefault="001825EC" w:rsidP="001825EC">
            <w:pPr>
              <w:spacing w:after="0"/>
              <w:ind w:right="43"/>
              <w:jc w:val="center"/>
              <w:rPr>
                <w:rFonts w:asciiTheme="majorBidi" w:hAnsiTheme="majorBidi" w:cstheme="majorBidi"/>
                <w:sz w:val="18"/>
                <w:szCs w:val="18"/>
              </w:rPr>
            </w:pPr>
            <w:r w:rsidRPr="00AD40AD">
              <w:rPr>
                <w:rFonts w:asciiTheme="majorBidi" w:hAnsiTheme="majorBidi" w:cstheme="majorBidi"/>
                <w:sz w:val="18"/>
                <w:szCs w:val="18"/>
              </w:rPr>
              <w:t>Program</w:t>
            </w:r>
          </w:p>
        </w:tc>
      </w:tr>
      <w:tr w:rsidR="001825EC" w14:paraId="26CD85ED" w14:textId="77777777" w:rsidTr="008F0C99">
        <w:trPr>
          <w:trHeight w:val="245"/>
          <w:jc w:val="center"/>
        </w:trPr>
        <w:tc>
          <w:tcPr>
            <w:tcW w:w="1092" w:type="dxa"/>
            <w:vMerge w:val="restart"/>
            <w:shd w:val="clear" w:color="auto" w:fill="52B5C2"/>
            <w:vAlign w:val="center"/>
          </w:tcPr>
          <w:p w14:paraId="11D55459" w14:textId="77777777" w:rsidR="001825EC" w:rsidRDefault="001825EC" w:rsidP="001825EC">
            <w:pPr>
              <w:spacing w:after="0"/>
              <w:jc w:val="center"/>
              <w:rPr>
                <w:b/>
                <w:color w:val="FFFFFF"/>
                <w:sz w:val="24"/>
                <w:szCs w:val="24"/>
              </w:rPr>
            </w:pPr>
            <w:r>
              <w:rPr>
                <w:b/>
                <w:color w:val="FFFFFF"/>
                <w:sz w:val="24"/>
                <w:szCs w:val="24"/>
              </w:rPr>
              <w:t>Level</w:t>
            </w:r>
          </w:p>
          <w:p w14:paraId="40118F3B" w14:textId="77777777" w:rsidR="001825EC" w:rsidRDefault="001825EC" w:rsidP="001825EC">
            <w:pPr>
              <w:spacing w:after="0"/>
              <w:jc w:val="center"/>
              <w:rPr>
                <w:b/>
                <w:color w:val="FFFFFF"/>
                <w:sz w:val="24"/>
                <w:szCs w:val="24"/>
              </w:rPr>
            </w:pPr>
            <w:r>
              <w:rPr>
                <w:b/>
                <w:color w:val="FFFFFF"/>
                <w:sz w:val="24"/>
                <w:szCs w:val="24"/>
              </w:rPr>
              <w:t>3</w:t>
            </w:r>
          </w:p>
        </w:tc>
        <w:tc>
          <w:tcPr>
            <w:tcW w:w="1289" w:type="dxa"/>
            <w:shd w:val="clear" w:color="auto" w:fill="auto"/>
            <w:vAlign w:val="center"/>
          </w:tcPr>
          <w:p w14:paraId="7CB0AD69" w14:textId="77777777" w:rsidR="001825EC" w:rsidRPr="008F0C99" w:rsidRDefault="001825EC" w:rsidP="001825EC">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BIO1201</w:t>
            </w:r>
          </w:p>
        </w:tc>
        <w:tc>
          <w:tcPr>
            <w:tcW w:w="2417" w:type="dxa"/>
            <w:shd w:val="clear" w:color="auto" w:fill="auto"/>
            <w:vAlign w:val="center"/>
          </w:tcPr>
          <w:p w14:paraId="20F99353" w14:textId="77777777" w:rsidR="001825EC" w:rsidRPr="008F0C99" w:rsidRDefault="001825EC" w:rsidP="001825EC">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Principles of Environmental sustainability</w:t>
            </w:r>
          </w:p>
        </w:tc>
        <w:tc>
          <w:tcPr>
            <w:tcW w:w="1183" w:type="dxa"/>
            <w:shd w:val="clear" w:color="auto" w:fill="auto"/>
            <w:vAlign w:val="center"/>
          </w:tcPr>
          <w:p w14:paraId="2195AC7F" w14:textId="77777777" w:rsidR="001825EC" w:rsidRPr="008F0C99" w:rsidRDefault="001825EC" w:rsidP="001825EC">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Required</w:t>
            </w:r>
          </w:p>
        </w:tc>
        <w:tc>
          <w:tcPr>
            <w:tcW w:w="1244" w:type="dxa"/>
            <w:shd w:val="clear" w:color="auto" w:fill="auto"/>
            <w:vAlign w:val="center"/>
          </w:tcPr>
          <w:p w14:paraId="060759B5" w14:textId="77777777" w:rsidR="001825EC" w:rsidRPr="008F0C99" w:rsidRDefault="001825EC" w:rsidP="001825EC">
            <w:pPr>
              <w:spacing w:after="0"/>
              <w:ind w:right="43"/>
              <w:jc w:val="center"/>
              <w:rPr>
                <w:rFonts w:asciiTheme="majorBidi" w:hAnsiTheme="majorBidi" w:cstheme="majorBidi"/>
                <w:sz w:val="18"/>
                <w:szCs w:val="18"/>
              </w:rPr>
            </w:pPr>
          </w:p>
        </w:tc>
        <w:tc>
          <w:tcPr>
            <w:tcW w:w="958" w:type="dxa"/>
            <w:shd w:val="clear" w:color="auto" w:fill="auto"/>
          </w:tcPr>
          <w:p w14:paraId="630938DD" w14:textId="77777777" w:rsidR="001825EC" w:rsidRPr="008F0C99" w:rsidRDefault="001825EC" w:rsidP="001825EC">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2</w:t>
            </w:r>
          </w:p>
        </w:tc>
        <w:tc>
          <w:tcPr>
            <w:tcW w:w="1449" w:type="dxa"/>
            <w:shd w:val="clear" w:color="auto" w:fill="auto"/>
            <w:vAlign w:val="center"/>
          </w:tcPr>
          <w:p w14:paraId="73D75464" w14:textId="77777777" w:rsidR="001825EC" w:rsidRPr="008F0C99" w:rsidRDefault="001825EC" w:rsidP="001825EC">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College</w:t>
            </w:r>
          </w:p>
        </w:tc>
      </w:tr>
      <w:tr w:rsidR="001E5CBE" w14:paraId="7BC5DA7A" w14:textId="77777777" w:rsidTr="008F0C99">
        <w:trPr>
          <w:trHeight w:val="245"/>
          <w:jc w:val="center"/>
        </w:trPr>
        <w:tc>
          <w:tcPr>
            <w:tcW w:w="1092" w:type="dxa"/>
            <w:vMerge/>
            <w:shd w:val="clear" w:color="auto" w:fill="52B5C2"/>
            <w:vAlign w:val="center"/>
          </w:tcPr>
          <w:p w14:paraId="4466C2D7" w14:textId="77777777" w:rsidR="001E5CBE" w:rsidRDefault="001E5CBE" w:rsidP="001E5CBE">
            <w:pPr>
              <w:widowControl w:val="0"/>
              <w:pBdr>
                <w:top w:val="nil"/>
                <w:left w:val="nil"/>
                <w:bottom w:val="nil"/>
                <w:right w:val="nil"/>
                <w:between w:val="nil"/>
              </w:pBdr>
              <w:spacing w:after="0" w:line="276" w:lineRule="auto"/>
              <w:rPr>
                <w:sz w:val="24"/>
                <w:szCs w:val="24"/>
              </w:rPr>
            </w:pPr>
          </w:p>
        </w:tc>
        <w:tc>
          <w:tcPr>
            <w:tcW w:w="1289" w:type="dxa"/>
            <w:shd w:val="clear" w:color="auto" w:fill="auto"/>
            <w:vAlign w:val="center"/>
          </w:tcPr>
          <w:p w14:paraId="354D87E6" w14:textId="3FF47366"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ISLS1201</w:t>
            </w:r>
          </w:p>
        </w:tc>
        <w:tc>
          <w:tcPr>
            <w:tcW w:w="2417" w:type="dxa"/>
            <w:shd w:val="clear" w:color="auto" w:fill="auto"/>
            <w:vAlign w:val="center"/>
          </w:tcPr>
          <w:p w14:paraId="7A635B91" w14:textId="1FFBE4CD"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Ethics and civilizational values in Islam</w:t>
            </w:r>
          </w:p>
        </w:tc>
        <w:tc>
          <w:tcPr>
            <w:tcW w:w="1183" w:type="dxa"/>
            <w:shd w:val="clear" w:color="auto" w:fill="auto"/>
            <w:vAlign w:val="center"/>
          </w:tcPr>
          <w:p w14:paraId="50BCC1C9" w14:textId="1D8550A9"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Required</w:t>
            </w:r>
          </w:p>
        </w:tc>
        <w:tc>
          <w:tcPr>
            <w:tcW w:w="1244" w:type="dxa"/>
            <w:shd w:val="clear" w:color="auto" w:fill="auto"/>
            <w:vAlign w:val="center"/>
          </w:tcPr>
          <w:p w14:paraId="74631C73" w14:textId="1E74221D"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ISLS1101</w:t>
            </w:r>
          </w:p>
        </w:tc>
        <w:tc>
          <w:tcPr>
            <w:tcW w:w="958" w:type="dxa"/>
            <w:shd w:val="clear" w:color="auto" w:fill="auto"/>
          </w:tcPr>
          <w:p w14:paraId="19475F37" w14:textId="684D6748"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2</w:t>
            </w:r>
          </w:p>
        </w:tc>
        <w:tc>
          <w:tcPr>
            <w:tcW w:w="1449" w:type="dxa"/>
            <w:shd w:val="clear" w:color="auto" w:fill="auto"/>
            <w:vAlign w:val="center"/>
          </w:tcPr>
          <w:p w14:paraId="621C8922" w14:textId="7C80308F"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Institution</w:t>
            </w:r>
          </w:p>
        </w:tc>
      </w:tr>
      <w:tr w:rsidR="001E5CBE" w14:paraId="747CF228" w14:textId="77777777" w:rsidTr="008F0C99">
        <w:trPr>
          <w:trHeight w:val="245"/>
          <w:jc w:val="center"/>
        </w:trPr>
        <w:tc>
          <w:tcPr>
            <w:tcW w:w="1092" w:type="dxa"/>
            <w:vMerge/>
            <w:shd w:val="clear" w:color="auto" w:fill="52B5C2"/>
            <w:vAlign w:val="center"/>
          </w:tcPr>
          <w:p w14:paraId="3597A9D8" w14:textId="77777777" w:rsidR="001E5CBE" w:rsidRDefault="001E5CBE" w:rsidP="001E5CBE">
            <w:pPr>
              <w:widowControl w:val="0"/>
              <w:pBdr>
                <w:top w:val="nil"/>
                <w:left w:val="nil"/>
                <w:bottom w:val="nil"/>
                <w:right w:val="nil"/>
                <w:between w:val="nil"/>
              </w:pBdr>
              <w:spacing w:after="0" w:line="276" w:lineRule="auto"/>
              <w:rPr>
                <w:sz w:val="24"/>
                <w:szCs w:val="24"/>
              </w:rPr>
            </w:pPr>
          </w:p>
        </w:tc>
        <w:tc>
          <w:tcPr>
            <w:tcW w:w="1289" w:type="dxa"/>
            <w:shd w:val="clear" w:color="auto" w:fill="auto"/>
            <w:vAlign w:val="center"/>
          </w:tcPr>
          <w:p w14:paraId="165B87A8" w14:textId="77777777"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MATH1201</w:t>
            </w:r>
          </w:p>
        </w:tc>
        <w:tc>
          <w:tcPr>
            <w:tcW w:w="2417" w:type="dxa"/>
            <w:shd w:val="clear" w:color="auto" w:fill="auto"/>
            <w:vAlign w:val="center"/>
          </w:tcPr>
          <w:p w14:paraId="506FF6BF" w14:textId="77777777"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Fundamentals of integral Calculus</w:t>
            </w:r>
          </w:p>
        </w:tc>
        <w:tc>
          <w:tcPr>
            <w:tcW w:w="1183" w:type="dxa"/>
            <w:shd w:val="clear" w:color="auto" w:fill="auto"/>
            <w:vAlign w:val="center"/>
          </w:tcPr>
          <w:p w14:paraId="7259D87F" w14:textId="77777777"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Required</w:t>
            </w:r>
          </w:p>
        </w:tc>
        <w:tc>
          <w:tcPr>
            <w:tcW w:w="1244" w:type="dxa"/>
            <w:shd w:val="clear" w:color="auto" w:fill="auto"/>
            <w:vAlign w:val="center"/>
          </w:tcPr>
          <w:p w14:paraId="7BD37B8A" w14:textId="77777777"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MATH1102</w:t>
            </w:r>
          </w:p>
        </w:tc>
        <w:tc>
          <w:tcPr>
            <w:tcW w:w="958" w:type="dxa"/>
            <w:shd w:val="clear" w:color="auto" w:fill="auto"/>
          </w:tcPr>
          <w:p w14:paraId="7B3763A0" w14:textId="77777777"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4</w:t>
            </w:r>
          </w:p>
        </w:tc>
        <w:tc>
          <w:tcPr>
            <w:tcW w:w="1449" w:type="dxa"/>
            <w:shd w:val="clear" w:color="auto" w:fill="auto"/>
            <w:vAlign w:val="center"/>
          </w:tcPr>
          <w:p w14:paraId="16F5F321" w14:textId="77777777"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Program</w:t>
            </w:r>
          </w:p>
        </w:tc>
      </w:tr>
      <w:tr w:rsidR="001E5CBE" w14:paraId="25270D5E" w14:textId="77777777" w:rsidTr="008F0C99">
        <w:trPr>
          <w:trHeight w:val="245"/>
          <w:jc w:val="center"/>
        </w:trPr>
        <w:tc>
          <w:tcPr>
            <w:tcW w:w="1092" w:type="dxa"/>
            <w:vMerge/>
            <w:shd w:val="clear" w:color="auto" w:fill="52B5C2"/>
            <w:vAlign w:val="center"/>
          </w:tcPr>
          <w:p w14:paraId="7862D912" w14:textId="77777777" w:rsidR="001E5CBE" w:rsidRDefault="001E5CBE" w:rsidP="001E5CBE">
            <w:pPr>
              <w:widowControl w:val="0"/>
              <w:pBdr>
                <w:top w:val="nil"/>
                <w:left w:val="nil"/>
                <w:bottom w:val="nil"/>
                <w:right w:val="nil"/>
                <w:between w:val="nil"/>
              </w:pBdr>
              <w:spacing w:after="0" w:line="276" w:lineRule="auto"/>
              <w:rPr>
                <w:sz w:val="24"/>
                <w:szCs w:val="24"/>
              </w:rPr>
            </w:pPr>
          </w:p>
        </w:tc>
        <w:tc>
          <w:tcPr>
            <w:tcW w:w="1289" w:type="dxa"/>
            <w:shd w:val="clear" w:color="auto" w:fill="auto"/>
            <w:vAlign w:val="center"/>
          </w:tcPr>
          <w:p w14:paraId="032E8127" w14:textId="77777777"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PHYS1201</w:t>
            </w:r>
          </w:p>
        </w:tc>
        <w:tc>
          <w:tcPr>
            <w:tcW w:w="2417" w:type="dxa"/>
            <w:shd w:val="clear" w:color="auto" w:fill="auto"/>
            <w:vAlign w:val="center"/>
          </w:tcPr>
          <w:p w14:paraId="2A1D6127" w14:textId="77777777"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General Electricity</w:t>
            </w:r>
          </w:p>
        </w:tc>
        <w:tc>
          <w:tcPr>
            <w:tcW w:w="1183" w:type="dxa"/>
            <w:shd w:val="clear" w:color="auto" w:fill="auto"/>
            <w:vAlign w:val="center"/>
          </w:tcPr>
          <w:p w14:paraId="4424E08C" w14:textId="77777777"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Required</w:t>
            </w:r>
          </w:p>
        </w:tc>
        <w:tc>
          <w:tcPr>
            <w:tcW w:w="1244" w:type="dxa"/>
            <w:shd w:val="clear" w:color="auto" w:fill="auto"/>
            <w:vAlign w:val="center"/>
          </w:tcPr>
          <w:p w14:paraId="55C7415C" w14:textId="77777777"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PHYS1101</w:t>
            </w:r>
          </w:p>
        </w:tc>
        <w:tc>
          <w:tcPr>
            <w:tcW w:w="958" w:type="dxa"/>
            <w:shd w:val="clear" w:color="auto" w:fill="auto"/>
          </w:tcPr>
          <w:p w14:paraId="582352D8" w14:textId="77777777"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4</w:t>
            </w:r>
          </w:p>
        </w:tc>
        <w:tc>
          <w:tcPr>
            <w:tcW w:w="1449" w:type="dxa"/>
            <w:shd w:val="clear" w:color="auto" w:fill="auto"/>
          </w:tcPr>
          <w:p w14:paraId="5E2DFBF0" w14:textId="77777777"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Program</w:t>
            </w:r>
          </w:p>
        </w:tc>
      </w:tr>
      <w:tr w:rsidR="001E5CBE" w14:paraId="0A6E2AE0" w14:textId="77777777" w:rsidTr="008F0C99">
        <w:trPr>
          <w:trHeight w:val="245"/>
          <w:jc w:val="center"/>
        </w:trPr>
        <w:tc>
          <w:tcPr>
            <w:tcW w:w="1092" w:type="dxa"/>
            <w:vMerge/>
            <w:shd w:val="clear" w:color="auto" w:fill="52B5C2"/>
            <w:vAlign w:val="center"/>
          </w:tcPr>
          <w:p w14:paraId="5A331DCB" w14:textId="77777777" w:rsidR="001E5CBE" w:rsidRDefault="001E5CBE" w:rsidP="001E5CBE">
            <w:pPr>
              <w:widowControl w:val="0"/>
              <w:pBdr>
                <w:top w:val="nil"/>
                <w:left w:val="nil"/>
                <w:bottom w:val="nil"/>
                <w:right w:val="nil"/>
                <w:between w:val="nil"/>
              </w:pBdr>
              <w:spacing w:after="0" w:line="276" w:lineRule="auto"/>
              <w:rPr>
                <w:sz w:val="24"/>
                <w:szCs w:val="24"/>
              </w:rPr>
            </w:pPr>
          </w:p>
        </w:tc>
        <w:tc>
          <w:tcPr>
            <w:tcW w:w="1289" w:type="dxa"/>
            <w:shd w:val="clear" w:color="auto" w:fill="auto"/>
            <w:vAlign w:val="center"/>
          </w:tcPr>
          <w:p w14:paraId="760ADD7E" w14:textId="0F4B2359"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PHYS1202</w:t>
            </w:r>
          </w:p>
        </w:tc>
        <w:tc>
          <w:tcPr>
            <w:tcW w:w="2417" w:type="dxa"/>
            <w:shd w:val="clear" w:color="auto" w:fill="auto"/>
            <w:vAlign w:val="center"/>
          </w:tcPr>
          <w:p w14:paraId="19E0286E" w14:textId="5097D2B7"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Classical Mechanics (1)</w:t>
            </w:r>
          </w:p>
        </w:tc>
        <w:tc>
          <w:tcPr>
            <w:tcW w:w="1183" w:type="dxa"/>
            <w:shd w:val="clear" w:color="auto" w:fill="auto"/>
            <w:vAlign w:val="center"/>
          </w:tcPr>
          <w:p w14:paraId="477BCEF7" w14:textId="6B7B97F6"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Required</w:t>
            </w:r>
          </w:p>
        </w:tc>
        <w:tc>
          <w:tcPr>
            <w:tcW w:w="1244" w:type="dxa"/>
            <w:shd w:val="clear" w:color="auto" w:fill="auto"/>
            <w:vAlign w:val="center"/>
          </w:tcPr>
          <w:p w14:paraId="73BFACC0" w14:textId="7F819E44"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PHYS1101</w:t>
            </w:r>
          </w:p>
        </w:tc>
        <w:tc>
          <w:tcPr>
            <w:tcW w:w="958" w:type="dxa"/>
            <w:shd w:val="clear" w:color="auto" w:fill="auto"/>
          </w:tcPr>
          <w:p w14:paraId="1B53257B" w14:textId="2AA1981B"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3</w:t>
            </w:r>
          </w:p>
        </w:tc>
        <w:tc>
          <w:tcPr>
            <w:tcW w:w="1449" w:type="dxa"/>
            <w:shd w:val="clear" w:color="auto" w:fill="auto"/>
          </w:tcPr>
          <w:p w14:paraId="5FD1B088" w14:textId="145511F6"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Program</w:t>
            </w:r>
          </w:p>
        </w:tc>
      </w:tr>
      <w:tr w:rsidR="001E5CBE" w14:paraId="7F9E78D6" w14:textId="77777777" w:rsidTr="008F0C99">
        <w:trPr>
          <w:trHeight w:val="245"/>
          <w:jc w:val="center"/>
        </w:trPr>
        <w:tc>
          <w:tcPr>
            <w:tcW w:w="1092" w:type="dxa"/>
            <w:vMerge/>
            <w:shd w:val="clear" w:color="auto" w:fill="52B5C2"/>
            <w:vAlign w:val="center"/>
          </w:tcPr>
          <w:p w14:paraId="66388731" w14:textId="77777777" w:rsidR="001E5CBE" w:rsidRDefault="001E5CBE" w:rsidP="001E5CBE">
            <w:pPr>
              <w:widowControl w:val="0"/>
              <w:pBdr>
                <w:top w:val="nil"/>
                <w:left w:val="nil"/>
                <w:bottom w:val="nil"/>
                <w:right w:val="nil"/>
                <w:between w:val="nil"/>
              </w:pBdr>
              <w:spacing w:after="0" w:line="276" w:lineRule="auto"/>
              <w:rPr>
                <w:sz w:val="24"/>
                <w:szCs w:val="24"/>
              </w:rPr>
            </w:pPr>
          </w:p>
        </w:tc>
        <w:tc>
          <w:tcPr>
            <w:tcW w:w="1289" w:type="dxa"/>
            <w:shd w:val="clear" w:color="auto" w:fill="auto"/>
            <w:vAlign w:val="center"/>
          </w:tcPr>
          <w:p w14:paraId="21A75DE9" w14:textId="77777777"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PHYS1203</w:t>
            </w:r>
          </w:p>
        </w:tc>
        <w:tc>
          <w:tcPr>
            <w:tcW w:w="2417" w:type="dxa"/>
            <w:shd w:val="clear" w:color="auto" w:fill="auto"/>
            <w:vAlign w:val="center"/>
          </w:tcPr>
          <w:p w14:paraId="2CCA77D5" w14:textId="77777777"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 xml:space="preserve">Theoretical Physics </w:t>
            </w:r>
          </w:p>
        </w:tc>
        <w:tc>
          <w:tcPr>
            <w:tcW w:w="1183" w:type="dxa"/>
            <w:shd w:val="clear" w:color="auto" w:fill="auto"/>
            <w:vAlign w:val="center"/>
          </w:tcPr>
          <w:p w14:paraId="6E63E517" w14:textId="77777777"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Required</w:t>
            </w:r>
          </w:p>
        </w:tc>
        <w:tc>
          <w:tcPr>
            <w:tcW w:w="1244" w:type="dxa"/>
            <w:shd w:val="clear" w:color="auto" w:fill="auto"/>
            <w:vAlign w:val="center"/>
          </w:tcPr>
          <w:p w14:paraId="0958A4D6" w14:textId="77777777"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MATH1102</w:t>
            </w:r>
          </w:p>
        </w:tc>
        <w:tc>
          <w:tcPr>
            <w:tcW w:w="958" w:type="dxa"/>
            <w:shd w:val="clear" w:color="auto" w:fill="auto"/>
          </w:tcPr>
          <w:p w14:paraId="28B8546D" w14:textId="77777777"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4</w:t>
            </w:r>
          </w:p>
        </w:tc>
        <w:tc>
          <w:tcPr>
            <w:tcW w:w="1449" w:type="dxa"/>
            <w:shd w:val="clear" w:color="auto" w:fill="auto"/>
          </w:tcPr>
          <w:p w14:paraId="428B934B" w14:textId="77777777"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Program</w:t>
            </w:r>
          </w:p>
        </w:tc>
      </w:tr>
      <w:tr w:rsidR="001E5CBE" w14:paraId="09C00D53" w14:textId="77777777" w:rsidTr="008F0C99">
        <w:trPr>
          <w:trHeight w:val="245"/>
          <w:jc w:val="center"/>
        </w:trPr>
        <w:tc>
          <w:tcPr>
            <w:tcW w:w="1092" w:type="dxa"/>
            <w:vMerge/>
            <w:shd w:val="clear" w:color="auto" w:fill="52B5C2"/>
            <w:vAlign w:val="center"/>
          </w:tcPr>
          <w:p w14:paraId="7D8EACB7" w14:textId="77777777" w:rsidR="001E5CBE" w:rsidRDefault="001E5CBE" w:rsidP="001E5CBE">
            <w:pPr>
              <w:widowControl w:val="0"/>
              <w:pBdr>
                <w:top w:val="nil"/>
                <w:left w:val="nil"/>
                <w:bottom w:val="nil"/>
                <w:right w:val="nil"/>
                <w:between w:val="nil"/>
              </w:pBdr>
              <w:spacing w:after="0" w:line="276" w:lineRule="auto"/>
              <w:rPr>
                <w:sz w:val="24"/>
                <w:szCs w:val="24"/>
              </w:rPr>
            </w:pPr>
          </w:p>
        </w:tc>
        <w:tc>
          <w:tcPr>
            <w:tcW w:w="1289" w:type="dxa"/>
            <w:shd w:val="clear" w:color="auto" w:fill="auto"/>
            <w:vAlign w:val="center"/>
          </w:tcPr>
          <w:p w14:paraId="6584D5CD" w14:textId="083691A7" w:rsidR="001E5CBE" w:rsidRPr="008F0C99" w:rsidRDefault="001E5CBE" w:rsidP="001E5CBE">
            <w:pPr>
              <w:spacing w:after="0"/>
              <w:ind w:right="43"/>
              <w:jc w:val="center"/>
              <w:rPr>
                <w:rFonts w:asciiTheme="majorBidi" w:hAnsiTheme="majorBidi" w:cstheme="majorBidi"/>
                <w:sz w:val="18"/>
                <w:szCs w:val="18"/>
              </w:rPr>
            </w:pPr>
          </w:p>
        </w:tc>
        <w:tc>
          <w:tcPr>
            <w:tcW w:w="2417" w:type="dxa"/>
            <w:shd w:val="clear" w:color="auto" w:fill="auto"/>
            <w:vAlign w:val="center"/>
          </w:tcPr>
          <w:p w14:paraId="340AF3EA" w14:textId="4F36E686" w:rsidR="001E5CBE" w:rsidRPr="008F0C99" w:rsidRDefault="001E5CBE" w:rsidP="001E5CBE">
            <w:pPr>
              <w:spacing w:after="0"/>
              <w:ind w:right="43"/>
              <w:jc w:val="center"/>
              <w:rPr>
                <w:rFonts w:asciiTheme="majorBidi" w:hAnsiTheme="majorBidi" w:cstheme="majorBidi"/>
                <w:sz w:val="18"/>
                <w:szCs w:val="18"/>
              </w:rPr>
            </w:pPr>
          </w:p>
        </w:tc>
        <w:tc>
          <w:tcPr>
            <w:tcW w:w="1183" w:type="dxa"/>
            <w:shd w:val="clear" w:color="auto" w:fill="auto"/>
            <w:vAlign w:val="center"/>
          </w:tcPr>
          <w:p w14:paraId="233C14B4" w14:textId="510F337B" w:rsidR="001E5CBE" w:rsidRPr="008F0C99" w:rsidRDefault="001E5CBE" w:rsidP="001E5CBE">
            <w:pPr>
              <w:spacing w:after="0"/>
              <w:ind w:right="43"/>
              <w:jc w:val="center"/>
              <w:rPr>
                <w:rFonts w:asciiTheme="majorBidi" w:hAnsiTheme="majorBidi" w:cstheme="majorBidi"/>
                <w:sz w:val="18"/>
                <w:szCs w:val="18"/>
              </w:rPr>
            </w:pPr>
          </w:p>
        </w:tc>
        <w:tc>
          <w:tcPr>
            <w:tcW w:w="1244" w:type="dxa"/>
            <w:shd w:val="clear" w:color="auto" w:fill="auto"/>
            <w:vAlign w:val="center"/>
          </w:tcPr>
          <w:p w14:paraId="52F2F5D0" w14:textId="50EDE24B" w:rsidR="001E5CBE" w:rsidRPr="008F0C99" w:rsidRDefault="001E5CBE" w:rsidP="001E5CBE">
            <w:pPr>
              <w:spacing w:after="0"/>
              <w:ind w:right="43"/>
              <w:jc w:val="center"/>
              <w:rPr>
                <w:rFonts w:asciiTheme="majorBidi" w:hAnsiTheme="majorBidi" w:cstheme="majorBidi"/>
                <w:sz w:val="18"/>
                <w:szCs w:val="18"/>
              </w:rPr>
            </w:pPr>
          </w:p>
        </w:tc>
        <w:tc>
          <w:tcPr>
            <w:tcW w:w="958" w:type="dxa"/>
            <w:shd w:val="clear" w:color="auto" w:fill="auto"/>
          </w:tcPr>
          <w:p w14:paraId="4DCCFDC9" w14:textId="76630CC5" w:rsidR="001E5CBE" w:rsidRPr="008F0C99" w:rsidRDefault="001E5CBE" w:rsidP="001E5CBE">
            <w:pPr>
              <w:spacing w:after="0"/>
              <w:ind w:right="43"/>
              <w:jc w:val="center"/>
              <w:rPr>
                <w:rFonts w:asciiTheme="majorBidi" w:hAnsiTheme="majorBidi" w:cstheme="majorBidi"/>
                <w:sz w:val="18"/>
                <w:szCs w:val="18"/>
              </w:rPr>
            </w:pPr>
          </w:p>
        </w:tc>
        <w:tc>
          <w:tcPr>
            <w:tcW w:w="1449" w:type="dxa"/>
            <w:shd w:val="clear" w:color="auto" w:fill="auto"/>
          </w:tcPr>
          <w:p w14:paraId="4C30DDF6" w14:textId="03873E06" w:rsidR="001E5CBE" w:rsidRPr="008F0C99" w:rsidRDefault="001E5CBE" w:rsidP="001E5CBE">
            <w:pPr>
              <w:spacing w:after="0"/>
              <w:ind w:right="43"/>
              <w:jc w:val="center"/>
              <w:rPr>
                <w:rFonts w:asciiTheme="majorBidi" w:hAnsiTheme="majorBidi" w:cstheme="majorBidi"/>
                <w:sz w:val="18"/>
                <w:szCs w:val="18"/>
              </w:rPr>
            </w:pPr>
          </w:p>
        </w:tc>
      </w:tr>
      <w:tr w:rsidR="001E5CBE" w14:paraId="03AF5CA7" w14:textId="77777777" w:rsidTr="008F0C99">
        <w:trPr>
          <w:trHeight w:val="245"/>
          <w:jc w:val="center"/>
        </w:trPr>
        <w:tc>
          <w:tcPr>
            <w:tcW w:w="1092" w:type="dxa"/>
            <w:vMerge w:val="restart"/>
            <w:shd w:val="clear" w:color="auto" w:fill="52B5C2"/>
            <w:vAlign w:val="center"/>
          </w:tcPr>
          <w:p w14:paraId="6A1A1695" w14:textId="77777777" w:rsidR="001E5CBE" w:rsidRDefault="001E5CBE" w:rsidP="001E5CBE">
            <w:pPr>
              <w:spacing w:after="0"/>
              <w:jc w:val="center"/>
              <w:rPr>
                <w:b/>
                <w:color w:val="FFFFFF"/>
                <w:sz w:val="24"/>
                <w:szCs w:val="24"/>
              </w:rPr>
            </w:pPr>
            <w:r>
              <w:rPr>
                <w:b/>
                <w:color w:val="FFFFFF"/>
                <w:sz w:val="24"/>
                <w:szCs w:val="24"/>
              </w:rPr>
              <w:t>Level</w:t>
            </w:r>
          </w:p>
          <w:p w14:paraId="05E1350A" w14:textId="77777777" w:rsidR="001E5CBE" w:rsidRDefault="001E5CBE" w:rsidP="001E5CBE">
            <w:pPr>
              <w:spacing w:after="0"/>
              <w:jc w:val="center"/>
              <w:rPr>
                <w:b/>
                <w:color w:val="FFFFFF"/>
                <w:sz w:val="24"/>
                <w:szCs w:val="24"/>
              </w:rPr>
            </w:pPr>
            <w:r>
              <w:rPr>
                <w:b/>
                <w:color w:val="FFFFFF"/>
                <w:sz w:val="24"/>
                <w:szCs w:val="24"/>
              </w:rPr>
              <w:t>4</w:t>
            </w:r>
          </w:p>
        </w:tc>
        <w:tc>
          <w:tcPr>
            <w:tcW w:w="1289" w:type="dxa"/>
            <w:shd w:val="clear" w:color="auto" w:fill="D9D9D9" w:themeFill="background1" w:themeFillShade="D9"/>
            <w:vAlign w:val="center"/>
          </w:tcPr>
          <w:p w14:paraId="2BBC6B1E" w14:textId="77777777"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BIO1208</w:t>
            </w:r>
          </w:p>
        </w:tc>
        <w:tc>
          <w:tcPr>
            <w:tcW w:w="2417" w:type="dxa"/>
            <w:shd w:val="clear" w:color="auto" w:fill="D9D9D9" w:themeFill="background1" w:themeFillShade="D9"/>
            <w:vAlign w:val="center"/>
          </w:tcPr>
          <w:p w14:paraId="7666375C" w14:textId="77777777"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Biodiversity</w:t>
            </w:r>
          </w:p>
        </w:tc>
        <w:tc>
          <w:tcPr>
            <w:tcW w:w="1183" w:type="dxa"/>
            <w:shd w:val="clear" w:color="auto" w:fill="D9D9D9" w:themeFill="background1" w:themeFillShade="D9"/>
            <w:vAlign w:val="center"/>
          </w:tcPr>
          <w:p w14:paraId="4A66BFFA" w14:textId="77777777"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Required</w:t>
            </w:r>
          </w:p>
        </w:tc>
        <w:tc>
          <w:tcPr>
            <w:tcW w:w="1244" w:type="dxa"/>
            <w:shd w:val="clear" w:color="auto" w:fill="D9D9D9" w:themeFill="background1" w:themeFillShade="D9"/>
            <w:vAlign w:val="center"/>
          </w:tcPr>
          <w:p w14:paraId="62DFC7E3" w14:textId="77777777" w:rsidR="001E5CBE" w:rsidRPr="008F0C99" w:rsidRDefault="001E5CBE" w:rsidP="001E5CBE">
            <w:pPr>
              <w:spacing w:after="0"/>
              <w:ind w:right="43"/>
              <w:jc w:val="center"/>
              <w:rPr>
                <w:rFonts w:asciiTheme="majorBidi" w:hAnsiTheme="majorBidi" w:cstheme="majorBidi"/>
                <w:sz w:val="18"/>
                <w:szCs w:val="18"/>
              </w:rPr>
            </w:pPr>
          </w:p>
        </w:tc>
        <w:tc>
          <w:tcPr>
            <w:tcW w:w="958" w:type="dxa"/>
            <w:shd w:val="clear" w:color="auto" w:fill="D9D9D9" w:themeFill="background1" w:themeFillShade="D9"/>
          </w:tcPr>
          <w:p w14:paraId="3E044926" w14:textId="77777777"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2</w:t>
            </w:r>
          </w:p>
        </w:tc>
        <w:tc>
          <w:tcPr>
            <w:tcW w:w="1449" w:type="dxa"/>
            <w:shd w:val="clear" w:color="auto" w:fill="D9D9D9" w:themeFill="background1" w:themeFillShade="D9"/>
            <w:vAlign w:val="center"/>
          </w:tcPr>
          <w:p w14:paraId="4577100B" w14:textId="77777777"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College</w:t>
            </w:r>
          </w:p>
        </w:tc>
      </w:tr>
      <w:tr w:rsidR="001E5CBE" w14:paraId="1C1C0971" w14:textId="77777777" w:rsidTr="008F0C99">
        <w:trPr>
          <w:trHeight w:val="245"/>
          <w:jc w:val="center"/>
        </w:trPr>
        <w:tc>
          <w:tcPr>
            <w:tcW w:w="1092" w:type="dxa"/>
            <w:vMerge/>
            <w:shd w:val="clear" w:color="auto" w:fill="52B5C2"/>
            <w:vAlign w:val="center"/>
          </w:tcPr>
          <w:p w14:paraId="7982204C" w14:textId="77777777" w:rsidR="001E5CBE" w:rsidRDefault="001E5CBE" w:rsidP="001E5CBE">
            <w:pPr>
              <w:widowControl w:val="0"/>
              <w:pBdr>
                <w:top w:val="nil"/>
                <w:left w:val="nil"/>
                <w:bottom w:val="nil"/>
                <w:right w:val="nil"/>
                <w:between w:val="nil"/>
              </w:pBdr>
              <w:spacing w:after="0" w:line="276" w:lineRule="auto"/>
              <w:rPr>
                <w:sz w:val="24"/>
                <w:szCs w:val="24"/>
              </w:rPr>
            </w:pPr>
          </w:p>
        </w:tc>
        <w:tc>
          <w:tcPr>
            <w:tcW w:w="1289" w:type="dxa"/>
            <w:shd w:val="clear" w:color="auto" w:fill="D9D9D9" w:themeFill="background1" w:themeFillShade="D9"/>
            <w:vAlign w:val="center"/>
          </w:tcPr>
          <w:p w14:paraId="101DF534" w14:textId="77777777"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PHYS1204</w:t>
            </w:r>
          </w:p>
        </w:tc>
        <w:tc>
          <w:tcPr>
            <w:tcW w:w="2417" w:type="dxa"/>
            <w:shd w:val="clear" w:color="auto" w:fill="D9D9D9" w:themeFill="background1" w:themeFillShade="D9"/>
            <w:vAlign w:val="center"/>
          </w:tcPr>
          <w:p w14:paraId="68548D73" w14:textId="77777777"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Thermodynamics</w:t>
            </w:r>
          </w:p>
        </w:tc>
        <w:tc>
          <w:tcPr>
            <w:tcW w:w="1183" w:type="dxa"/>
            <w:shd w:val="clear" w:color="auto" w:fill="D9D9D9" w:themeFill="background1" w:themeFillShade="D9"/>
            <w:vAlign w:val="center"/>
          </w:tcPr>
          <w:p w14:paraId="0EC37283" w14:textId="77777777"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Required</w:t>
            </w:r>
          </w:p>
        </w:tc>
        <w:tc>
          <w:tcPr>
            <w:tcW w:w="1244" w:type="dxa"/>
            <w:shd w:val="clear" w:color="auto" w:fill="D9D9D9" w:themeFill="background1" w:themeFillShade="D9"/>
            <w:vAlign w:val="center"/>
          </w:tcPr>
          <w:p w14:paraId="7B0CB71F" w14:textId="77777777"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PHYS1102</w:t>
            </w:r>
          </w:p>
        </w:tc>
        <w:tc>
          <w:tcPr>
            <w:tcW w:w="958" w:type="dxa"/>
            <w:shd w:val="clear" w:color="auto" w:fill="D9D9D9" w:themeFill="background1" w:themeFillShade="D9"/>
          </w:tcPr>
          <w:p w14:paraId="31DA0E8F" w14:textId="77777777"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4</w:t>
            </w:r>
          </w:p>
        </w:tc>
        <w:tc>
          <w:tcPr>
            <w:tcW w:w="1449" w:type="dxa"/>
            <w:shd w:val="clear" w:color="auto" w:fill="D9D9D9" w:themeFill="background1" w:themeFillShade="D9"/>
            <w:vAlign w:val="center"/>
          </w:tcPr>
          <w:p w14:paraId="156D45D0" w14:textId="77777777" w:rsidR="001E5CBE" w:rsidRPr="008F0C99" w:rsidRDefault="001E5CBE" w:rsidP="001E5CBE">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Program</w:t>
            </w:r>
          </w:p>
        </w:tc>
      </w:tr>
      <w:tr w:rsidR="00744225" w14:paraId="54BE8E53" w14:textId="77777777" w:rsidTr="008F0C99">
        <w:trPr>
          <w:trHeight w:val="245"/>
          <w:jc w:val="center"/>
        </w:trPr>
        <w:tc>
          <w:tcPr>
            <w:tcW w:w="1092" w:type="dxa"/>
            <w:vMerge/>
            <w:shd w:val="clear" w:color="auto" w:fill="52B5C2"/>
            <w:vAlign w:val="center"/>
          </w:tcPr>
          <w:p w14:paraId="5FC1010E" w14:textId="77777777" w:rsidR="00744225" w:rsidRDefault="00744225" w:rsidP="00744225">
            <w:pPr>
              <w:widowControl w:val="0"/>
              <w:pBdr>
                <w:top w:val="nil"/>
                <w:left w:val="nil"/>
                <w:bottom w:val="nil"/>
                <w:right w:val="nil"/>
                <w:between w:val="nil"/>
              </w:pBdr>
              <w:spacing w:after="0" w:line="276" w:lineRule="auto"/>
              <w:rPr>
                <w:sz w:val="24"/>
                <w:szCs w:val="24"/>
              </w:rPr>
            </w:pPr>
          </w:p>
        </w:tc>
        <w:tc>
          <w:tcPr>
            <w:tcW w:w="1289" w:type="dxa"/>
            <w:shd w:val="clear" w:color="auto" w:fill="D9D9D9" w:themeFill="background1" w:themeFillShade="D9"/>
            <w:vAlign w:val="center"/>
          </w:tcPr>
          <w:p w14:paraId="0A5264E9" w14:textId="75214A60"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PHYS1205</w:t>
            </w:r>
          </w:p>
        </w:tc>
        <w:tc>
          <w:tcPr>
            <w:tcW w:w="2417" w:type="dxa"/>
            <w:shd w:val="clear" w:color="auto" w:fill="D9D9D9" w:themeFill="background1" w:themeFillShade="D9"/>
            <w:vAlign w:val="center"/>
          </w:tcPr>
          <w:p w14:paraId="15F5F006" w14:textId="192F49F3"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Electromagnetism (1)</w:t>
            </w:r>
          </w:p>
        </w:tc>
        <w:tc>
          <w:tcPr>
            <w:tcW w:w="1183" w:type="dxa"/>
            <w:shd w:val="clear" w:color="auto" w:fill="D9D9D9" w:themeFill="background1" w:themeFillShade="D9"/>
            <w:vAlign w:val="center"/>
          </w:tcPr>
          <w:p w14:paraId="1705E48F" w14:textId="4634B988"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Required</w:t>
            </w:r>
          </w:p>
        </w:tc>
        <w:tc>
          <w:tcPr>
            <w:tcW w:w="1244" w:type="dxa"/>
            <w:shd w:val="clear" w:color="auto" w:fill="D9D9D9" w:themeFill="background1" w:themeFillShade="D9"/>
            <w:vAlign w:val="center"/>
          </w:tcPr>
          <w:p w14:paraId="581DF546" w14:textId="6FBE7078"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PHYS1201</w:t>
            </w:r>
          </w:p>
        </w:tc>
        <w:tc>
          <w:tcPr>
            <w:tcW w:w="958" w:type="dxa"/>
            <w:shd w:val="clear" w:color="auto" w:fill="D9D9D9" w:themeFill="background1" w:themeFillShade="D9"/>
          </w:tcPr>
          <w:p w14:paraId="10576888" w14:textId="77ED922B"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3</w:t>
            </w:r>
          </w:p>
        </w:tc>
        <w:tc>
          <w:tcPr>
            <w:tcW w:w="1449" w:type="dxa"/>
            <w:shd w:val="clear" w:color="auto" w:fill="D9D9D9" w:themeFill="background1" w:themeFillShade="D9"/>
            <w:vAlign w:val="center"/>
          </w:tcPr>
          <w:p w14:paraId="0451E4AE" w14:textId="700D6F15"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Program</w:t>
            </w:r>
          </w:p>
        </w:tc>
      </w:tr>
      <w:tr w:rsidR="00744225" w14:paraId="1AA3782E" w14:textId="77777777" w:rsidTr="008F0C99">
        <w:trPr>
          <w:trHeight w:val="245"/>
          <w:jc w:val="center"/>
        </w:trPr>
        <w:tc>
          <w:tcPr>
            <w:tcW w:w="1092" w:type="dxa"/>
            <w:vMerge/>
            <w:shd w:val="clear" w:color="auto" w:fill="52B5C2"/>
            <w:vAlign w:val="center"/>
          </w:tcPr>
          <w:p w14:paraId="7AA2F576" w14:textId="77777777" w:rsidR="00744225" w:rsidRDefault="00744225" w:rsidP="00744225">
            <w:pPr>
              <w:widowControl w:val="0"/>
              <w:pBdr>
                <w:top w:val="nil"/>
                <w:left w:val="nil"/>
                <w:bottom w:val="nil"/>
                <w:right w:val="nil"/>
                <w:between w:val="nil"/>
              </w:pBdr>
              <w:spacing w:after="0" w:line="276" w:lineRule="auto"/>
              <w:rPr>
                <w:sz w:val="24"/>
                <w:szCs w:val="24"/>
              </w:rPr>
            </w:pPr>
          </w:p>
        </w:tc>
        <w:tc>
          <w:tcPr>
            <w:tcW w:w="1289" w:type="dxa"/>
            <w:shd w:val="clear" w:color="auto" w:fill="D9D9D9" w:themeFill="background1" w:themeFillShade="D9"/>
            <w:vAlign w:val="center"/>
          </w:tcPr>
          <w:p w14:paraId="58AF9FA9"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PHYS1206</w:t>
            </w:r>
          </w:p>
        </w:tc>
        <w:tc>
          <w:tcPr>
            <w:tcW w:w="2417" w:type="dxa"/>
            <w:shd w:val="clear" w:color="auto" w:fill="D9D9D9" w:themeFill="background1" w:themeFillShade="D9"/>
            <w:vAlign w:val="center"/>
          </w:tcPr>
          <w:p w14:paraId="648CF088"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 xml:space="preserve">Natural Resources </w:t>
            </w:r>
          </w:p>
        </w:tc>
        <w:tc>
          <w:tcPr>
            <w:tcW w:w="1183" w:type="dxa"/>
            <w:shd w:val="clear" w:color="auto" w:fill="D9D9D9" w:themeFill="background1" w:themeFillShade="D9"/>
            <w:vAlign w:val="center"/>
          </w:tcPr>
          <w:p w14:paraId="0DF47EF4"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Required</w:t>
            </w:r>
          </w:p>
        </w:tc>
        <w:tc>
          <w:tcPr>
            <w:tcW w:w="1244" w:type="dxa"/>
            <w:shd w:val="clear" w:color="auto" w:fill="D9D9D9" w:themeFill="background1" w:themeFillShade="D9"/>
            <w:vAlign w:val="center"/>
          </w:tcPr>
          <w:p w14:paraId="77B71F8B" w14:textId="77777777" w:rsidR="00744225" w:rsidRPr="008F0C99" w:rsidRDefault="00744225" w:rsidP="00744225">
            <w:pPr>
              <w:spacing w:after="0"/>
              <w:ind w:right="43"/>
              <w:jc w:val="center"/>
              <w:rPr>
                <w:rFonts w:asciiTheme="majorBidi" w:hAnsiTheme="majorBidi" w:cstheme="majorBidi"/>
                <w:sz w:val="18"/>
                <w:szCs w:val="18"/>
              </w:rPr>
            </w:pPr>
          </w:p>
        </w:tc>
        <w:tc>
          <w:tcPr>
            <w:tcW w:w="958" w:type="dxa"/>
            <w:shd w:val="clear" w:color="auto" w:fill="D9D9D9" w:themeFill="background1" w:themeFillShade="D9"/>
          </w:tcPr>
          <w:p w14:paraId="47420D95"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2</w:t>
            </w:r>
          </w:p>
        </w:tc>
        <w:tc>
          <w:tcPr>
            <w:tcW w:w="1449" w:type="dxa"/>
            <w:shd w:val="clear" w:color="auto" w:fill="D9D9D9" w:themeFill="background1" w:themeFillShade="D9"/>
            <w:vAlign w:val="center"/>
          </w:tcPr>
          <w:p w14:paraId="4C0FF128"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College</w:t>
            </w:r>
          </w:p>
        </w:tc>
      </w:tr>
      <w:tr w:rsidR="00744225" w14:paraId="3512D3CC" w14:textId="77777777" w:rsidTr="00744225">
        <w:trPr>
          <w:trHeight w:val="152"/>
          <w:jc w:val="center"/>
        </w:trPr>
        <w:tc>
          <w:tcPr>
            <w:tcW w:w="1092" w:type="dxa"/>
            <w:vMerge/>
            <w:shd w:val="clear" w:color="auto" w:fill="52B5C2"/>
            <w:vAlign w:val="center"/>
          </w:tcPr>
          <w:p w14:paraId="0C463EBA" w14:textId="77777777" w:rsidR="00744225" w:rsidRDefault="00744225" w:rsidP="00744225">
            <w:pPr>
              <w:widowControl w:val="0"/>
              <w:pBdr>
                <w:top w:val="nil"/>
                <w:left w:val="nil"/>
                <w:bottom w:val="nil"/>
                <w:right w:val="nil"/>
                <w:between w:val="nil"/>
              </w:pBdr>
              <w:spacing w:after="0" w:line="276" w:lineRule="auto"/>
              <w:rPr>
                <w:sz w:val="24"/>
                <w:szCs w:val="24"/>
              </w:rPr>
            </w:pPr>
          </w:p>
        </w:tc>
        <w:tc>
          <w:tcPr>
            <w:tcW w:w="1289" w:type="dxa"/>
            <w:shd w:val="clear" w:color="auto" w:fill="D9D9D9" w:themeFill="background1" w:themeFillShade="D9"/>
            <w:vAlign w:val="center"/>
          </w:tcPr>
          <w:p w14:paraId="7DE11A04"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PHYS1207</w:t>
            </w:r>
          </w:p>
        </w:tc>
        <w:tc>
          <w:tcPr>
            <w:tcW w:w="2417" w:type="dxa"/>
            <w:shd w:val="clear" w:color="auto" w:fill="D9D9D9" w:themeFill="background1" w:themeFillShade="D9"/>
            <w:vAlign w:val="center"/>
          </w:tcPr>
          <w:p w14:paraId="3FB0115A"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Modern Physics</w:t>
            </w:r>
          </w:p>
        </w:tc>
        <w:tc>
          <w:tcPr>
            <w:tcW w:w="1183" w:type="dxa"/>
            <w:shd w:val="clear" w:color="auto" w:fill="D9D9D9" w:themeFill="background1" w:themeFillShade="D9"/>
            <w:vAlign w:val="center"/>
          </w:tcPr>
          <w:p w14:paraId="609673F3"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Required</w:t>
            </w:r>
          </w:p>
        </w:tc>
        <w:tc>
          <w:tcPr>
            <w:tcW w:w="1244" w:type="dxa"/>
            <w:shd w:val="clear" w:color="auto" w:fill="D9D9D9" w:themeFill="background1" w:themeFillShade="D9"/>
            <w:vAlign w:val="center"/>
          </w:tcPr>
          <w:p w14:paraId="06EB0B58"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PHYS1101</w:t>
            </w:r>
          </w:p>
        </w:tc>
        <w:tc>
          <w:tcPr>
            <w:tcW w:w="958" w:type="dxa"/>
            <w:shd w:val="clear" w:color="auto" w:fill="D9D9D9" w:themeFill="background1" w:themeFillShade="D9"/>
          </w:tcPr>
          <w:p w14:paraId="021EEF30"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4</w:t>
            </w:r>
          </w:p>
        </w:tc>
        <w:tc>
          <w:tcPr>
            <w:tcW w:w="1449" w:type="dxa"/>
            <w:shd w:val="clear" w:color="auto" w:fill="D9D9D9" w:themeFill="background1" w:themeFillShade="D9"/>
            <w:vAlign w:val="center"/>
          </w:tcPr>
          <w:p w14:paraId="77CAAB19"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Program</w:t>
            </w:r>
          </w:p>
        </w:tc>
      </w:tr>
      <w:tr w:rsidR="00744225" w14:paraId="60CA1139" w14:textId="77777777" w:rsidTr="008F0C99">
        <w:trPr>
          <w:trHeight w:val="245"/>
          <w:jc w:val="center"/>
        </w:trPr>
        <w:tc>
          <w:tcPr>
            <w:tcW w:w="1092" w:type="dxa"/>
            <w:vMerge/>
            <w:shd w:val="clear" w:color="auto" w:fill="52B5C2"/>
            <w:vAlign w:val="center"/>
          </w:tcPr>
          <w:p w14:paraId="6C66F7B2" w14:textId="77777777" w:rsidR="00744225" w:rsidRDefault="00744225" w:rsidP="00744225">
            <w:pPr>
              <w:widowControl w:val="0"/>
              <w:pBdr>
                <w:top w:val="nil"/>
                <w:left w:val="nil"/>
                <w:bottom w:val="nil"/>
                <w:right w:val="nil"/>
                <w:between w:val="nil"/>
              </w:pBdr>
              <w:spacing w:after="0" w:line="276" w:lineRule="auto"/>
              <w:rPr>
                <w:sz w:val="24"/>
                <w:szCs w:val="24"/>
              </w:rPr>
            </w:pPr>
          </w:p>
        </w:tc>
        <w:tc>
          <w:tcPr>
            <w:tcW w:w="1289" w:type="dxa"/>
            <w:shd w:val="clear" w:color="auto" w:fill="D9D9D9" w:themeFill="background1" w:themeFillShade="D9"/>
            <w:vAlign w:val="center"/>
          </w:tcPr>
          <w:p w14:paraId="45394ADE"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GEE_L</w:t>
            </w:r>
          </w:p>
        </w:tc>
        <w:tc>
          <w:tcPr>
            <w:tcW w:w="2417" w:type="dxa"/>
            <w:shd w:val="clear" w:color="auto" w:fill="D9D9D9" w:themeFill="background1" w:themeFillShade="D9"/>
            <w:vAlign w:val="center"/>
          </w:tcPr>
          <w:p w14:paraId="41FA135F"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Elective Language</w:t>
            </w:r>
          </w:p>
        </w:tc>
        <w:tc>
          <w:tcPr>
            <w:tcW w:w="1183" w:type="dxa"/>
            <w:shd w:val="clear" w:color="auto" w:fill="D9D9D9" w:themeFill="background1" w:themeFillShade="D9"/>
            <w:vAlign w:val="center"/>
          </w:tcPr>
          <w:p w14:paraId="31C5EC7E"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Elective</w:t>
            </w:r>
          </w:p>
        </w:tc>
        <w:tc>
          <w:tcPr>
            <w:tcW w:w="1244" w:type="dxa"/>
            <w:shd w:val="clear" w:color="auto" w:fill="D9D9D9" w:themeFill="background1" w:themeFillShade="D9"/>
            <w:vAlign w:val="center"/>
          </w:tcPr>
          <w:p w14:paraId="110E7478" w14:textId="77777777" w:rsidR="00744225" w:rsidRPr="008F0C99" w:rsidRDefault="00744225" w:rsidP="00744225">
            <w:pPr>
              <w:spacing w:after="0"/>
              <w:ind w:right="43"/>
              <w:jc w:val="center"/>
              <w:rPr>
                <w:rFonts w:asciiTheme="majorBidi" w:hAnsiTheme="majorBidi" w:cstheme="majorBidi"/>
                <w:sz w:val="18"/>
                <w:szCs w:val="18"/>
              </w:rPr>
            </w:pPr>
          </w:p>
        </w:tc>
        <w:tc>
          <w:tcPr>
            <w:tcW w:w="958" w:type="dxa"/>
            <w:shd w:val="clear" w:color="auto" w:fill="D9D9D9" w:themeFill="background1" w:themeFillShade="D9"/>
          </w:tcPr>
          <w:p w14:paraId="7296D923"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eastAsia="Arabic Typesetting" w:hAnsiTheme="majorBidi" w:cstheme="majorBidi"/>
                <w:sz w:val="18"/>
                <w:szCs w:val="18"/>
              </w:rPr>
              <w:t>3</w:t>
            </w:r>
          </w:p>
        </w:tc>
        <w:tc>
          <w:tcPr>
            <w:tcW w:w="1449" w:type="dxa"/>
            <w:shd w:val="clear" w:color="auto" w:fill="D9D9D9" w:themeFill="background1" w:themeFillShade="D9"/>
            <w:vAlign w:val="center"/>
          </w:tcPr>
          <w:p w14:paraId="201500BD"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Institution</w:t>
            </w:r>
          </w:p>
        </w:tc>
      </w:tr>
      <w:tr w:rsidR="00744225" w14:paraId="483B5DA1" w14:textId="77777777" w:rsidTr="008F0C99">
        <w:trPr>
          <w:trHeight w:val="245"/>
          <w:jc w:val="center"/>
        </w:trPr>
        <w:tc>
          <w:tcPr>
            <w:tcW w:w="1092" w:type="dxa"/>
            <w:vMerge w:val="restart"/>
            <w:shd w:val="clear" w:color="auto" w:fill="52B5C2"/>
            <w:vAlign w:val="center"/>
          </w:tcPr>
          <w:p w14:paraId="4303AB3F" w14:textId="77777777" w:rsidR="00744225" w:rsidRDefault="00744225" w:rsidP="00744225">
            <w:pPr>
              <w:spacing w:after="0"/>
              <w:jc w:val="center"/>
              <w:rPr>
                <w:b/>
                <w:color w:val="FFFFFF"/>
                <w:sz w:val="24"/>
                <w:szCs w:val="24"/>
              </w:rPr>
            </w:pPr>
            <w:r>
              <w:rPr>
                <w:b/>
                <w:color w:val="FFFFFF"/>
                <w:sz w:val="24"/>
                <w:szCs w:val="24"/>
              </w:rPr>
              <w:t>Level</w:t>
            </w:r>
          </w:p>
          <w:p w14:paraId="7ECD6D2B" w14:textId="77777777" w:rsidR="00744225" w:rsidRDefault="00744225" w:rsidP="00744225">
            <w:pPr>
              <w:spacing w:after="0"/>
              <w:jc w:val="center"/>
              <w:rPr>
                <w:b/>
                <w:color w:val="FFFFFF"/>
                <w:sz w:val="24"/>
                <w:szCs w:val="24"/>
              </w:rPr>
            </w:pPr>
            <w:r>
              <w:rPr>
                <w:b/>
                <w:color w:val="FFFFFF"/>
                <w:sz w:val="24"/>
                <w:szCs w:val="24"/>
              </w:rPr>
              <w:t>5</w:t>
            </w:r>
          </w:p>
        </w:tc>
        <w:tc>
          <w:tcPr>
            <w:tcW w:w="1289" w:type="dxa"/>
            <w:shd w:val="clear" w:color="auto" w:fill="auto"/>
            <w:vAlign w:val="center"/>
          </w:tcPr>
          <w:p w14:paraId="29E2104B"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GEE_P</w:t>
            </w:r>
          </w:p>
        </w:tc>
        <w:tc>
          <w:tcPr>
            <w:tcW w:w="2417" w:type="dxa"/>
            <w:shd w:val="clear" w:color="auto" w:fill="auto"/>
            <w:vAlign w:val="center"/>
          </w:tcPr>
          <w:p w14:paraId="6097E8E2"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Elective Personal and Professional Development</w:t>
            </w:r>
          </w:p>
        </w:tc>
        <w:tc>
          <w:tcPr>
            <w:tcW w:w="1183" w:type="dxa"/>
            <w:shd w:val="clear" w:color="auto" w:fill="auto"/>
            <w:vAlign w:val="center"/>
          </w:tcPr>
          <w:p w14:paraId="3ECE0590"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Elective</w:t>
            </w:r>
          </w:p>
        </w:tc>
        <w:tc>
          <w:tcPr>
            <w:tcW w:w="1244" w:type="dxa"/>
            <w:shd w:val="clear" w:color="auto" w:fill="auto"/>
            <w:vAlign w:val="center"/>
          </w:tcPr>
          <w:p w14:paraId="00B82887" w14:textId="77777777" w:rsidR="00744225" w:rsidRPr="008F0C99" w:rsidRDefault="00744225" w:rsidP="00744225">
            <w:pPr>
              <w:spacing w:after="0"/>
              <w:ind w:right="43"/>
              <w:jc w:val="center"/>
              <w:rPr>
                <w:rFonts w:asciiTheme="majorBidi" w:hAnsiTheme="majorBidi" w:cstheme="majorBidi"/>
                <w:sz w:val="18"/>
                <w:szCs w:val="18"/>
              </w:rPr>
            </w:pPr>
          </w:p>
        </w:tc>
        <w:tc>
          <w:tcPr>
            <w:tcW w:w="958" w:type="dxa"/>
            <w:shd w:val="clear" w:color="auto" w:fill="auto"/>
          </w:tcPr>
          <w:p w14:paraId="33F773E6"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2</w:t>
            </w:r>
          </w:p>
        </w:tc>
        <w:tc>
          <w:tcPr>
            <w:tcW w:w="1449" w:type="dxa"/>
            <w:shd w:val="clear" w:color="auto" w:fill="auto"/>
            <w:vAlign w:val="center"/>
          </w:tcPr>
          <w:p w14:paraId="37260284"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Institution</w:t>
            </w:r>
          </w:p>
        </w:tc>
      </w:tr>
      <w:tr w:rsidR="00744225" w14:paraId="5EC1EEAD" w14:textId="77777777" w:rsidTr="008F0C99">
        <w:trPr>
          <w:trHeight w:val="245"/>
          <w:jc w:val="center"/>
        </w:trPr>
        <w:tc>
          <w:tcPr>
            <w:tcW w:w="1092" w:type="dxa"/>
            <w:vMerge/>
            <w:shd w:val="clear" w:color="auto" w:fill="52B5C2"/>
            <w:vAlign w:val="center"/>
          </w:tcPr>
          <w:p w14:paraId="2883B937" w14:textId="77777777" w:rsidR="00744225" w:rsidRDefault="00744225" w:rsidP="00744225">
            <w:pPr>
              <w:widowControl w:val="0"/>
              <w:pBdr>
                <w:top w:val="nil"/>
                <w:left w:val="nil"/>
                <w:bottom w:val="nil"/>
                <w:right w:val="nil"/>
                <w:between w:val="nil"/>
              </w:pBdr>
              <w:spacing w:after="0" w:line="276" w:lineRule="auto"/>
              <w:rPr>
                <w:sz w:val="24"/>
                <w:szCs w:val="24"/>
              </w:rPr>
            </w:pPr>
          </w:p>
        </w:tc>
        <w:tc>
          <w:tcPr>
            <w:tcW w:w="1289" w:type="dxa"/>
            <w:shd w:val="clear" w:color="auto" w:fill="auto"/>
            <w:vAlign w:val="center"/>
          </w:tcPr>
          <w:p w14:paraId="606530A5"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PHYS1301</w:t>
            </w:r>
          </w:p>
        </w:tc>
        <w:tc>
          <w:tcPr>
            <w:tcW w:w="2417" w:type="dxa"/>
            <w:shd w:val="clear" w:color="auto" w:fill="auto"/>
            <w:vAlign w:val="center"/>
          </w:tcPr>
          <w:p w14:paraId="25081697"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Classical Mechanics (2)</w:t>
            </w:r>
          </w:p>
        </w:tc>
        <w:tc>
          <w:tcPr>
            <w:tcW w:w="1183" w:type="dxa"/>
            <w:shd w:val="clear" w:color="auto" w:fill="auto"/>
            <w:vAlign w:val="center"/>
          </w:tcPr>
          <w:p w14:paraId="425760DE"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Required</w:t>
            </w:r>
          </w:p>
        </w:tc>
        <w:tc>
          <w:tcPr>
            <w:tcW w:w="1244" w:type="dxa"/>
            <w:shd w:val="clear" w:color="auto" w:fill="auto"/>
            <w:vAlign w:val="center"/>
          </w:tcPr>
          <w:p w14:paraId="2D2BFF77"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PHYS1202</w:t>
            </w:r>
          </w:p>
        </w:tc>
        <w:tc>
          <w:tcPr>
            <w:tcW w:w="958" w:type="dxa"/>
            <w:shd w:val="clear" w:color="auto" w:fill="auto"/>
          </w:tcPr>
          <w:p w14:paraId="0BF43167"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3</w:t>
            </w:r>
          </w:p>
        </w:tc>
        <w:tc>
          <w:tcPr>
            <w:tcW w:w="1449" w:type="dxa"/>
            <w:shd w:val="clear" w:color="auto" w:fill="auto"/>
          </w:tcPr>
          <w:p w14:paraId="32180699"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Program</w:t>
            </w:r>
          </w:p>
        </w:tc>
      </w:tr>
      <w:tr w:rsidR="00744225" w14:paraId="02FC738C" w14:textId="77777777" w:rsidTr="008F0C99">
        <w:trPr>
          <w:trHeight w:val="245"/>
          <w:jc w:val="center"/>
        </w:trPr>
        <w:tc>
          <w:tcPr>
            <w:tcW w:w="1092" w:type="dxa"/>
            <w:vMerge/>
            <w:shd w:val="clear" w:color="auto" w:fill="52B5C2"/>
            <w:vAlign w:val="center"/>
          </w:tcPr>
          <w:p w14:paraId="50EE4D8B" w14:textId="77777777" w:rsidR="00744225" w:rsidRDefault="00744225" w:rsidP="00744225">
            <w:pPr>
              <w:widowControl w:val="0"/>
              <w:pBdr>
                <w:top w:val="nil"/>
                <w:left w:val="nil"/>
                <w:bottom w:val="nil"/>
                <w:right w:val="nil"/>
                <w:between w:val="nil"/>
              </w:pBdr>
              <w:spacing w:after="0" w:line="276" w:lineRule="auto"/>
              <w:rPr>
                <w:sz w:val="24"/>
                <w:szCs w:val="24"/>
              </w:rPr>
            </w:pPr>
          </w:p>
        </w:tc>
        <w:tc>
          <w:tcPr>
            <w:tcW w:w="1289" w:type="dxa"/>
            <w:shd w:val="clear" w:color="auto" w:fill="auto"/>
            <w:vAlign w:val="center"/>
          </w:tcPr>
          <w:p w14:paraId="6121C082"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PHYS1302</w:t>
            </w:r>
          </w:p>
        </w:tc>
        <w:tc>
          <w:tcPr>
            <w:tcW w:w="2417" w:type="dxa"/>
            <w:shd w:val="clear" w:color="auto" w:fill="auto"/>
            <w:vAlign w:val="center"/>
          </w:tcPr>
          <w:p w14:paraId="66E33475"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Electromagnetism (2)</w:t>
            </w:r>
          </w:p>
        </w:tc>
        <w:tc>
          <w:tcPr>
            <w:tcW w:w="1183" w:type="dxa"/>
            <w:shd w:val="clear" w:color="auto" w:fill="auto"/>
            <w:vAlign w:val="center"/>
          </w:tcPr>
          <w:p w14:paraId="356068A9"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Required</w:t>
            </w:r>
          </w:p>
        </w:tc>
        <w:tc>
          <w:tcPr>
            <w:tcW w:w="1244" w:type="dxa"/>
            <w:shd w:val="clear" w:color="auto" w:fill="auto"/>
            <w:vAlign w:val="center"/>
          </w:tcPr>
          <w:p w14:paraId="4E9BF469"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PHYS1205</w:t>
            </w:r>
          </w:p>
        </w:tc>
        <w:tc>
          <w:tcPr>
            <w:tcW w:w="958" w:type="dxa"/>
            <w:shd w:val="clear" w:color="auto" w:fill="auto"/>
          </w:tcPr>
          <w:p w14:paraId="4FFC31E4"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4</w:t>
            </w:r>
          </w:p>
        </w:tc>
        <w:tc>
          <w:tcPr>
            <w:tcW w:w="1449" w:type="dxa"/>
            <w:shd w:val="clear" w:color="auto" w:fill="auto"/>
          </w:tcPr>
          <w:p w14:paraId="1912D830"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Program</w:t>
            </w:r>
          </w:p>
        </w:tc>
      </w:tr>
      <w:tr w:rsidR="00744225" w14:paraId="709532B7" w14:textId="77777777" w:rsidTr="008F0C99">
        <w:trPr>
          <w:trHeight w:val="245"/>
          <w:jc w:val="center"/>
        </w:trPr>
        <w:tc>
          <w:tcPr>
            <w:tcW w:w="1092" w:type="dxa"/>
            <w:vMerge/>
            <w:shd w:val="clear" w:color="auto" w:fill="52B5C2"/>
            <w:vAlign w:val="center"/>
          </w:tcPr>
          <w:p w14:paraId="31F87709" w14:textId="77777777" w:rsidR="00744225" w:rsidRDefault="00744225" w:rsidP="00744225">
            <w:pPr>
              <w:widowControl w:val="0"/>
              <w:pBdr>
                <w:top w:val="nil"/>
                <w:left w:val="nil"/>
                <w:bottom w:val="nil"/>
                <w:right w:val="nil"/>
                <w:between w:val="nil"/>
              </w:pBdr>
              <w:spacing w:after="0" w:line="276" w:lineRule="auto"/>
              <w:rPr>
                <w:sz w:val="24"/>
                <w:szCs w:val="24"/>
              </w:rPr>
            </w:pPr>
          </w:p>
        </w:tc>
        <w:tc>
          <w:tcPr>
            <w:tcW w:w="1289" w:type="dxa"/>
            <w:shd w:val="clear" w:color="auto" w:fill="auto"/>
            <w:vAlign w:val="center"/>
          </w:tcPr>
          <w:p w14:paraId="23FB6E09" w14:textId="54B35493"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PHYS1303</w:t>
            </w:r>
          </w:p>
        </w:tc>
        <w:tc>
          <w:tcPr>
            <w:tcW w:w="2417" w:type="dxa"/>
            <w:shd w:val="clear" w:color="auto" w:fill="auto"/>
            <w:vAlign w:val="center"/>
          </w:tcPr>
          <w:p w14:paraId="7FB919F8" w14:textId="7EC06E8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 xml:space="preserve">Electronics (1) </w:t>
            </w:r>
          </w:p>
        </w:tc>
        <w:tc>
          <w:tcPr>
            <w:tcW w:w="1183" w:type="dxa"/>
            <w:shd w:val="clear" w:color="auto" w:fill="auto"/>
            <w:vAlign w:val="center"/>
          </w:tcPr>
          <w:p w14:paraId="7B2642F7" w14:textId="375D3D29"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Required</w:t>
            </w:r>
          </w:p>
        </w:tc>
        <w:tc>
          <w:tcPr>
            <w:tcW w:w="1244" w:type="dxa"/>
            <w:shd w:val="clear" w:color="auto" w:fill="auto"/>
            <w:vAlign w:val="center"/>
          </w:tcPr>
          <w:p w14:paraId="05E3F1F3" w14:textId="0F001B26"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PHYS1203</w:t>
            </w:r>
          </w:p>
        </w:tc>
        <w:tc>
          <w:tcPr>
            <w:tcW w:w="958" w:type="dxa"/>
            <w:shd w:val="clear" w:color="auto" w:fill="auto"/>
          </w:tcPr>
          <w:p w14:paraId="14C5A044" w14:textId="121E3EB3"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4</w:t>
            </w:r>
          </w:p>
        </w:tc>
        <w:tc>
          <w:tcPr>
            <w:tcW w:w="1449" w:type="dxa"/>
            <w:shd w:val="clear" w:color="auto" w:fill="auto"/>
          </w:tcPr>
          <w:p w14:paraId="7CA211E3" w14:textId="2D580DDA"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Program</w:t>
            </w:r>
          </w:p>
        </w:tc>
      </w:tr>
      <w:tr w:rsidR="00744225" w14:paraId="68ED8845" w14:textId="77777777" w:rsidTr="008F0C99">
        <w:trPr>
          <w:trHeight w:val="245"/>
          <w:jc w:val="center"/>
        </w:trPr>
        <w:tc>
          <w:tcPr>
            <w:tcW w:w="1092" w:type="dxa"/>
            <w:vMerge/>
            <w:shd w:val="clear" w:color="auto" w:fill="52B5C2"/>
            <w:vAlign w:val="center"/>
          </w:tcPr>
          <w:p w14:paraId="29E967A0" w14:textId="77777777" w:rsidR="00744225" w:rsidRDefault="00744225" w:rsidP="00744225">
            <w:pPr>
              <w:widowControl w:val="0"/>
              <w:pBdr>
                <w:top w:val="nil"/>
                <w:left w:val="nil"/>
                <w:bottom w:val="nil"/>
                <w:right w:val="nil"/>
                <w:between w:val="nil"/>
              </w:pBdr>
              <w:spacing w:after="0" w:line="276" w:lineRule="auto"/>
              <w:rPr>
                <w:sz w:val="24"/>
                <w:szCs w:val="24"/>
              </w:rPr>
            </w:pPr>
          </w:p>
        </w:tc>
        <w:tc>
          <w:tcPr>
            <w:tcW w:w="1289" w:type="dxa"/>
            <w:shd w:val="clear" w:color="auto" w:fill="auto"/>
            <w:vAlign w:val="center"/>
          </w:tcPr>
          <w:p w14:paraId="7A392D94"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PHYS1304</w:t>
            </w:r>
          </w:p>
        </w:tc>
        <w:tc>
          <w:tcPr>
            <w:tcW w:w="2417" w:type="dxa"/>
            <w:shd w:val="clear" w:color="auto" w:fill="auto"/>
            <w:vAlign w:val="center"/>
          </w:tcPr>
          <w:p w14:paraId="7E969068"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Quantum Mechanics I</w:t>
            </w:r>
          </w:p>
        </w:tc>
        <w:tc>
          <w:tcPr>
            <w:tcW w:w="1183" w:type="dxa"/>
            <w:shd w:val="clear" w:color="auto" w:fill="auto"/>
            <w:vAlign w:val="center"/>
          </w:tcPr>
          <w:p w14:paraId="712ED98B"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Required</w:t>
            </w:r>
          </w:p>
        </w:tc>
        <w:tc>
          <w:tcPr>
            <w:tcW w:w="1244" w:type="dxa"/>
            <w:shd w:val="clear" w:color="auto" w:fill="auto"/>
            <w:vAlign w:val="center"/>
          </w:tcPr>
          <w:p w14:paraId="2D5C9BC3"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PHYS1203, PHYS1207</w:t>
            </w:r>
          </w:p>
        </w:tc>
        <w:tc>
          <w:tcPr>
            <w:tcW w:w="958" w:type="dxa"/>
            <w:shd w:val="clear" w:color="auto" w:fill="auto"/>
          </w:tcPr>
          <w:p w14:paraId="54D061D4"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3</w:t>
            </w:r>
          </w:p>
        </w:tc>
        <w:tc>
          <w:tcPr>
            <w:tcW w:w="1449" w:type="dxa"/>
            <w:shd w:val="clear" w:color="auto" w:fill="auto"/>
          </w:tcPr>
          <w:p w14:paraId="5945E19F"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Program</w:t>
            </w:r>
          </w:p>
        </w:tc>
      </w:tr>
      <w:tr w:rsidR="00744225" w14:paraId="57A0FD28" w14:textId="77777777" w:rsidTr="008F0C99">
        <w:trPr>
          <w:trHeight w:val="245"/>
          <w:jc w:val="center"/>
        </w:trPr>
        <w:tc>
          <w:tcPr>
            <w:tcW w:w="1092" w:type="dxa"/>
            <w:vMerge/>
            <w:shd w:val="clear" w:color="auto" w:fill="52B5C2"/>
            <w:vAlign w:val="center"/>
          </w:tcPr>
          <w:p w14:paraId="2689DE4A" w14:textId="77777777" w:rsidR="00744225" w:rsidRDefault="00744225" w:rsidP="00744225">
            <w:pPr>
              <w:widowControl w:val="0"/>
              <w:pBdr>
                <w:top w:val="nil"/>
                <w:left w:val="nil"/>
                <w:bottom w:val="nil"/>
                <w:right w:val="nil"/>
                <w:between w:val="nil"/>
              </w:pBdr>
              <w:spacing w:after="0" w:line="276" w:lineRule="auto"/>
              <w:rPr>
                <w:sz w:val="24"/>
                <w:szCs w:val="24"/>
              </w:rPr>
            </w:pPr>
          </w:p>
        </w:tc>
        <w:tc>
          <w:tcPr>
            <w:tcW w:w="1289" w:type="dxa"/>
            <w:shd w:val="clear" w:color="auto" w:fill="auto"/>
            <w:vAlign w:val="center"/>
          </w:tcPr>
          <w:p w14:paraId="12218D6F"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GEE_C</w:t>
            </w:r>
          </w:p>
        </w:tc>
        <w:tc>
          <w:tcPr>
            <w:tcW w:w="2417" w:type="dxa"/>
            <w:shd w:val="clear" w:color="auto" w:fill="auto"/>
            <w:vAlign w:val="center"/>
          </w:tcPr>
          <w:p w14:paraId="2C3B98EB"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Elective Culture</w:t>
            </w:r>
          </w:p>
        </w:tc>
        <w:tc>
          <w:tcPr>
            <w:tcW w:w="1183" w:type="dxa"/>
            <w:shd w:val="clear" w:color="auto" w:fill="auto"/>
            <w:vAlign w:val="center"/>
          </w:tcPr>
          <w:p w14:paraId="05662EB0"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Elective</w:t>
            </w:r>
          </w:p>
        </w:tc>
        <w:tc>
          <w:tcPr>
            <w:tcW w:w="1244" w:type="dxa"/>
            <w:shd w:val="clear" w:color="auto" w:fill="auto"/>
            <w:vAlign w:val="center"/>
          </w:tcPr>
          <w:p w14:paraId="3C19DC12" w14:textId="77777777" w:rsidR="00744225" w:rsidRPr="008F0C99" w:rsidRDefault="00744225" w:rsidP="00744225">
            <w:pPr>
              <w:spacing w:after="0"/>
              <w:ind w:right="43"/>
              <w:jc w:val="center"/>
              <w:rPr>
                <w:rFonts w:asciiTheme="majorBidi" w:hAnsiTheme="majorBidi" w:cstheme="majorBidi"/>
                <w:sz w:val="18"/>
                <w:szCs w:val="18"/>
              </w:rPr>
            </w:pPr>
          </w:p>
        </w:tc>
        <w:tc>
          <w:tcPr>
            <w:tcW w:w="958" w:type="dxa"/>
            <w:shd w:val="clear" w:color="auto" w:fill="auto"/>
          </w:tcPr>
          <w:p w14:paraId="471C78FA"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2</w:t>
            </w:r>
          </w:p>
        </w:tc>
        <w:tc>
          <w:tcPr>
            <w:tcW w:w="1449" w:type="dxa"/>
            <w:shd w:val="clear" w:color="auto" w:fill="auto"/>
            <w:vAlign w:val="center"/>
          </w:tcPr>
          <w:p w14:paraId="2A59F1E1"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Institution</w:t>
            </w:r>
          </w:p>
        </w:tc>
      </w:tr>
      <w:tr w:rsidR="00744225" w14:paraId="1B787F06" w14:textId="77777777" w:rsidTr="008F0C99">
        <w:trPr>
          <w:trHeight w:val="330"/>
          <w:jc w:val="center"/>
        </w:trPr>
        <w:tc>
          <w:tcPr>
            <w:tcW w:w="1092" w:type="dxa"/>
            <w:vMerge w:val="restart"/>
            <w:shd w:val="clear" w:color="auto" w:fill="52B5C2"/>
            <w:vAlign w:val="center"/>
          </w:tcPr>
          <w:p w14:paraId="298E69F6" w14:textId="77777777" w:rsidR="00744225" w:rsidRDefault="00744225" w:rsidP="00744225">
            <w:pPr>
              <w:spacing w:after="0"/>
              <w:jc w:val="center"/>
              <w:rPr>
                <w:b/>
                <w:color w:val="FFFFFF"/>
                <w:sz w:val="24"/>
                <w:szCs w:val="24"/>
              </w:rPr>
            </w:pPr>
            <w:r>
              <w:rPr>
                <w:b/>
                <w:color w:val="FFFFFF"/>
                <w:sz w:val="24"/>
                <w:szCs w:val="24"/>
              </w:rPr>
              <w:t>Level</w:t>
            </w:r>
          </w:p>
          <w:p w14:paraId="2C6BB70F" w14:textId="5783CC05" w:rsidR="00744225" w:rsidRDefault="00744225" w:rsidP="00744225">
            <w:pPr>
              <w:spacing w:after="0"/>
              <w:ind w:right="43"/>
              <w:jc w:val="center"/>
              <w:rPr>
                <w:b/>
                <w:color w:val="FFFFFF"/>
                <w:sz w:val="24"/>
                <w:szCs w:val="24"/>
              </w:rPr>
            </w:pPr>
            <w:r>
              <w:rPr>
                <w:b/>
                <w:color w:val="FFFFFF"/>
                <w:sz w:val="24"/>
                <w:szCs w:val="24"/>
              </w:rPr>
              <w:t>6</w:t>
            </w:r>
          </w:p>
        </w:tc>
        <w:tc>
          <w:tcPr>
            <w:tcW w:w="1289" w:type="dxa"/>
            <w:shd w:val="clear" w:color="auto" w:fill="D9D9D9" w:themeFill="background1" w:themeFillShade="D9"/>
            <w:vAlign w:val="center"/>
          </w:tcPr>
          <w:p w14:paraId="3B5A829B" w14:textId="0CC7933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PHYS1305</w:t>
            </w:r>
          </w:p>
        </w:tc>
        <w:tc>
          <w:tcPr>
            <w:tcW w:w="2417" w:type="dxa"/>
            <w:shd w:val="clear" w:color="auto" w:fill="D9D9D9" w:themeFill="background1" w:themeFillShade="D9"/>
            <w:vAlign w:val="center"/>
          </w:tcPr>
          <w:p w14:paraId="1A514B14" w14:textId="5F675ADA"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Optics</w:t>
            </w:r>
          </w:p>
        </w:tc>
        <w:tc>
          <w:tcPr>
            <w:tcW w:w="1183" w:type="dxa"/>
            <w:shd w:val="clear" w:color="auto" w:fill="D9D9D9" w:themeFill="background1" w:themeFillShade="D9"/>
            <w:vAlign w:val="center"/>
          </w:tcPr>
          <w:p w14:paraId="3BB9FEC8" w14:textId="1B154E0A"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Required</w:t>
            </w:r>
          </w:p>
        </w:tc>
        <w:tc>
          <w:tcPr>
            <w:tcW w:w="1244" w:type="dxa"/>
            <w:shd w:val="clear" w:color="auto" w:fill="D9D9D9" w:themeFill="background1" w:themeFillShade="D9"/>
            <w:vAlign w:val="center"/>
          </w:tcPr>
          <w:p w14:paraId="69700131" w14:textId="1B5F9E3E"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PHYS1102</w:t>
            </w:r>
          </w:p>
        </w:tc>
        <w:tc>
          <w:tcPr>
            <w:tcW w:w="958" w:type="dxa"/>
            <w:shd w:val="clear" w:color="auto" w:fill="D9D9D9" w:themeFill="background1" w:themeFillShade="D9"/>
          </w:tcPr>
          <w:p w14:paraId="08EA9A08" w14:textId="3E466460"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4</w:t>
            </w:r>
          </w:p>
        </w:tc>
        <w:tc>
          <w:tcPr>
            <w:tcW w:w="1449" w:type="dxa"/>
            <w:shd w:val="clear" w:color="auto" w:fill="D9D9D9" w:themeFill="background1" w:themeFillShade="D9"/>
            <w:vAlign w:val="center"/>
          </w:tcPr>
          <w:p w14:paraId="2B23E798" w14:textId="2D85850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Program</w:t>
            </w:r>
          </w:p>
        </w:tc>
      </w:tr>
      <w:tr w:rsidR="00744225" w14:paraId="5C5FE6FB" w14:textId="77777777" w:rsidTr="008F0C99">
        <w:trPr>
          <w:trHeight w:val="330"/>
          <w:jc w:val="center"/>
        </w:trPr>
        <w:tc>
          <w:tcPr>
            <w:tcW w:w="1092" w:type="dxa"/>
            <w:vMerge/>
            <w:shd w:val="clear" w:color="auto" w:fill="52B5C2"/>
            <w:vAlign w:val="center"/>
          </w:tcPr>
          <w:p w14:paraId="2CA857D8" w14:textId="4120FCC8" w:rsidR="00744225" w:rsidRDefault="00744225" w:rsidP="00744225">
            <w:pPr>
              <w:spacing w:after="0"/>
              <w:ind w:right="43"/>
              <w:jc w:val="center"/>
              <w:rPr>
                <w:b/>
                <w:color w:val="FFFFFF"/>
                <w:sz w:val="24"/>
                <w:szCs w:val="24"/>
              </w:rPr>
            </w:pPr>
          </w:p>
        </w:tc>
        <w:tc>
          <w:tcPr>
            <w:tcW w:w="1289" w:type="dxa"/>
            <w:shd w:val="clear" w:color="auto" w:fill="D9D9D9" w:themeFill="background1" w:themeFillShade="D9"/>
            <w:vAlign w:val="center"/>
          </w:tcPr>
          <w:p w14:paraId="513EBA0E"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PHYS1306</w:t>
            </w:r>
          </w:p>
        </w:tc>
        <w:tc>
          <w:tcPr>
            <w:tcW w:w="2417" w:type="dxa"/>
            <w:shd w:val="clear" w:color="auto" w:fill="D9D9D9" w:themeFill="background1" w:themeFillShade="D9"/>
            <w:vAlign w:val="center"/>
          </w:tcPr>
          <w:p w14:paraId="6E749AF4"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Solid State Physics (1)</w:t>
            </w:r>
          </w:p>
        </w:tc>
        <w:tc>
          <w:tcPr>
            <w:tcW w:w="1183" w:type="dxa"/>
            <w:shd w:val="clear" w:color="auto" w:fill="D9D9D9" w:themeFill="background1" w:themeFillShade="D9"/>
            <w:vAlign w:val="center"/>
          </w:tcPr>
          <w:p w14:paraId="0A6963C0"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Required</w:t>
            </w:r>
          </w:p>
        </w:tc>
        <w:tc>
          <w:tcPr>
            <w:tcW w:w="1244" w:type="dxa"/>
            <w:shd w:val="clear" w:color="auto" w:fill="D9D9D9" w:themeFill="background1" w:themeFillShade="D9"/>
            <w:vAlign w:val="center"/>
          </w:tcPr>
          <w:p w14:paraId="08247FD1"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PHYS1304</w:t>
            </w:r>
          </w:p>
        </w:tc>
        <w:tc>
          <w:tcPr>
            <w:tcW w:w="958" w:type="dxa"/>
            <w:shd w:val="clear" w:color="auto" w:fill="D9D9D9" w:themeFill="background1" w:themeFillShade="D9"/>
          </w:tcPr>
          <w:p w14:paraId="7B4817D7"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4</w:t>
            </w:r>
          </w:p>
        </w:tc>
        <w:tc>
          <w:tcPr>
            <w:tcW w:w="1449" w:type="dxa"/>
            <w:shd w:val="clear" w:color="auto" w:fill="D9D9D9" w:themeFill="background1" w:themeFillShade="D9"/>
            <w:vAlign w:val="center"/>
          </w:tcPr>
          <w:p w14:paraId="17C785AC"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Program</w:t>
            </w:r>
          </w:p>
        </w:tc>
      </w:tr>
      <w:tr w:rsidR="00744225" w14:paraId="58086043" w14:textId="77777777" w:rsidTr="008F0C99">
        <w:trPr>
          <w:trHeight w:val="245"/>
          <w:jc w:val="center"/>
        </w:trPr>
        <w:tc>
          <w:tcPr>
            <w:tcW w:w="1092" w:type="dxa"/>
            <w:vMerge/>
            <w:shd w:val="clear" w:color="auto" w:fill="52B5C2"/>
            <w:vAlign w:val="center"/>
          </w:tcPr>
          <w:p w14:paraId="662D20AB" w14:textId="77777777" w:rsidR="00744225" w:rsidRDefault="00744225" w:rsidP="00744225">
            <w:pPr>
              <w:widowControl w:val="0"/>
              <w:pBdr>
                <w:top w:val="nil"/>
                <w:left w:val="nil"/>
                <w:bottom w:val="nil"/>
                <w:right w:val="nil"/>
                <w:between w:val="nil"/>
              </w:pBdr>
              <w:spacing w:after="0" w:line="276" w:lineRule="auto"/>
              <w:rPr>
                <w:sz w:val="24"/>
                <w:szCs w:val="24"/>
              </w:rPr>
            </w:pPr>
          </w:p>
        </w:tc>
        <w:tc>
          <w:tcPr>
            <w:tcW w:w="1289" w:type="dxa"/>
            <w:shd w:val="clear" w:color="auto" w:fill="D9D9D9" w:themeFill="background1" w:themeFillShade="D9"/>
            <w:vAlign w:val="center"/>
          </w:tcPr>
          <w:p w14:paraId="6C4B3921"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PHYS1307</w:t>
            </w:r>
          </w:p>
        </w:tc>
        <w:tc>
          <w:tcPr>
            <w:tcW w:w="2417" w:type="dxa"/>
            <w:shd w:val="clear" w:color="auto" w:fill="D9D9D9" w:themeFill="background1" w:themeFillShade="D9"/>
            <w:vAlign w:val="center"/>
          </w:tcPr>
          <w:p w14:paraId="1CDB8E3E"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Nuclear Physics (1)</w:t>
            </w:r>
          </w:p>
        </w:tc>
        <w:tc>
          <w:tcPr>
            <w:tcW w:w="1183" w:type="dxa"/>
            <w:shd w:val="clear" w:color="auto" w:fill="D9D9D9" w:themeFill="background1" w:themeFillShade="D9"/>
            <w:vAlign w:val="center"/>
          </w:tcPr>
          <w:p w14:paraId="2DEC9FB0"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Required</w:t>
            </w:r>
          </w:p>
        </w:tc>
        <w:tc>
          <w:tcPr>
            <w:tcW w:w="1244" w:type="dxa"/>
            <w:shd w:val="clear" w:color="auto" w:fill="D9D9D9" w:themeFill="background1" w:themeFillShade="D9"/>
            <w:vAlign w:val="center"/>
          </w:tcPr>
          <w:p w14:paraId="69B7017F"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PHYS1304</w:t>
            </w:r>
          </w:p>
        </w:tc>
        <w:tc>
          <w:tcPr>
            <w:tcW w:w="958" w:type="dxa"/>
            <w:shd w:val="clear" w:color="auto" w:fill="D9D9D9" w:themeFill="background1" w:themeFillShade="D9"/>
          </w:tcPr>
          <w:p w14:paraId="2CC147D2"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4</w:t>
            </w:r>
          </w:p>
        </w:tc>
        <w:tc>
          <w:tcPr>
            <w:tcW w:w="1449" w:type="dxa"/>
            <w:shd w:val="clear" w:color="auto" w:fill="D9D9D9" w:themeFill="background1" w:themeFillShade="D9"/>
            <w:vAlign w:val="center"/>
          </w:tcPr>
          <w:p w14:paraId="0DECFF3C"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Program</w:t>
            </w:r>
          </w:p>
        </w:tc>
      </w:tr>
      <w:tr w:rsidR="00744225" w14:paraId="52C87419" w14:textId="77777777" w:rsidTr="008F0C99">
        <w:trPr>
          <w:trHeight w:val="245"/>
          <w:jc w:val="center"/>
        </w:trPr>
        <w:tc>
          <w:tcPr>
            <w:tcW w:w="1092" w:type="dxa"/>
            <w:vMerge/>
            <w:shd w:val="clear" w:color="auto" w:fill="52B5C2"/>
            <w:vAlign w:val="center"/>
          </w:tcPr>
          <w:p w14:paraId="5461BE69" w14:textId="77777777" w:rsidR="00744225" w:rsidRDefault="00744225" w:rsidP="00744225">
            <w:pPr>
              <w:widowControl w:val="0"/>
              <w:pBdr>
                <w:top w:val="nil"/>
                <w:left w:val="nil"/>
                <w:bottom w:val="nil"/>
                <w:right w:val="nil"/>
                <w:between w:val="nil"/>
              </w:pBdr>
              <w:spacing w:after="0" w:line="276" w:lineRule="auto"/>
              <w:rPr>
                <w:sz w:val="24"/>
                <w:szCs w:val="24"/>
              </w:rPr>
            </w:pPr>
          </w:p>
        </w:tc>
        <w:tc>
          <w:tcPr>
            <w:tcW w:w="1289" w:type="dxa"/>
            <w:shd w:val="clear" w:color="auto" w:fill="D9D9D9" w:themeFill="background1" w:themeFillShade="D9"/>
            <w:vAlign w:val="center"/>
          </w:tcPr>
          <w:p w14:paraId="44D29457"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PHYS1308</w:t>
            </w:r>
          </w:p>
        </w:tc>
        <w:tc>
          <w:tcPr>
            <w:tcW w:w="2417" w:type="dxa"/>
            <w:shd w:val="clear" w:color="auto" w:fill="D9D9D9" w:themeFill="background1" w:themeFillShade="D9"/>
            <w:vAlign w:val="center"/>
          </w:tcPr>
          <w:p w14:paraId="5D91B169"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Statistical Mechanics</w:t>
            </w:r>
          </w:p>
        </w:tc>
        <w:tc>
          <w:tcPr>
            <w:tcW w:w="1183" w:type="dxa"/>
            <w:shd w:val="clear" w:color="auto" w:fill="D9D9D9" w:themeFill="background1" w:themeFillShade="D9"/>
            <w:vAlign w:val="center"/>
          </w:tcPr>
          <w:p w14:paraId="394FE0E3"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Required</w:t>
            </w:r>
          </w:p>
        </w:tc>
        <w:tc>
          <w:tcPr>
            <w:tcW w:w="1244" w:type="dxa"/>
            <w:shd w:val="clear" w:color="auto" w:fill="D9D9D9" w:themeFill="background1" w:themeFillShade="D9"/>
            <w:vAlign w:val="center"/>
          </w:tcPr>
          <w:p w14:paraId="487332D7"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PHYS1204, PHYS1304</w:t>
            </w:r>
          </w:p>
        </w:tc>
        <w:tc>
          <w:tcPr>
            <w:tcW w:w="958" w:type="dxa"/>
            <w:shd w:val="clear" w:color="auto" w:fill="D9D9D9" w:themeFill="background1" w:themeFillShade="D9"/>
          </w:tcPr>
          <w:p w14:paraId="06723BCC"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3</w:t>
            </w:r>
          </w:p>
        </w:tc>
        <w:tc>
          <w:tcPr>
            <w:tcW w:w="1449" w:type="dxa"/>
            <w:shd w:val="clear" w:color="auto" w:fill="D9D9D9" w:themeFill="background1" w:themeFillShade="D9"/>
            <w:vAlign w:val="center"/>
          </w:tcPr>
          <w:p w14:paraId="676CC4D8"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Program</w:t>
            </w:r>
          </w:p>
        </w:tc>
      </w:tr>
      <w:tr w:rsidR="00744225" w14:paraId="06B4FF5C" w14:textId="77777777" w:rsidTr="008F0C99">
        <w:trPr>
          <w:trHeight w:val="245"/>
          <w:jc w:val="center"/>
        </w:trPr>
        <w:tc>
          <w:tcPr>
            <w:tcW w:w="1092" w:type="dxa"/>
            <w:vMerge/>
            <w:shd w:val="clear" w:color="auto" w:fill="52B5C2"/>
            <w:vAlign w:val="center"/>
          </w:tcPr>
          <w:p w14:paraId="6F1AD6EB" w14:textId="77777777" w:rsidR="00744225" w:rsidRDefault="00744225" w:rsidP="00744225">
            <w:pPr>
              <w:widowControl w:val="0"/>
              <w:pBdr>
                <w:top w:val="nil"/>
                <w:left w:val="nil"/>
                <w:bottom w:val="nil"/>
                <w:right w:val="nil"/>
                <w:between w:val="nil"/>
              </w:pBdr>
              <w:spacing w:after="0" w:line="276" w:lineRule="auto"/>
              <w:rPr>
                <w:sz w:val="24"/>
                <w:szCs w:val="24"/>
              </w:rPr>
            </w:pPr>
          </w:p>
        </w:tc>
        <w:tc>
          <w:tcPr>
            <w:tcW w:w="1289" w:type="dxa"/>
            <w:shd w:val="clear" w:color="auto" w:fill="D9D9D9" w:themeFill="background1" w:themeFillShade="D9"/>
            <w:vAlign w:val="center"/>
          </w:tcPr>
          <w:p w14:paraId="73B3EE87"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GEE_T</w:t>
            </w:r>
          </w:p>
        </w:tc>
        <w:tc>
          <w:tcPr>
            <w:tcW w:w="2417" w:type="dxa"/>
            <w:shd w:val="clear" w:color="auto" w:fill="D9D9D9" w:themeFill="background1" w:themeFillShade="D9"/>
            <w:vAlign w:val="center"/>
          </w:tcPr>
          <w:p w14:paraId="58D2A64E"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Elective technical</w:t>
            </w:r>
          </w:p>
        </w:tc>
        <w:tc>
          <w:tcPr>
            <w:tcW w:w="1183" w:type="dxa"/>
            <w:shd w:val="clear" w:color="auto" w:fill="D9D9D9" w:themeFill="background1" w:themeFillShade="D9"/>
            <w:vAlign w:val="center"/>
          </w:tcPr>
          <w:p w14:paraId="2442E284"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Elective</w:t>
            </w:r>
          </w:p>
        </w:tc>
        <w:tc>
          <w:tcPr>
            <w:tcW w:w="1244" w:type="dxa"/>
            <w:shd w:val="clear" w:color="auto" w:fill="D9D9D9" w:themeFill="background1" w:themeFillShade="D9"/>
            <w:vAlign w:val="center"/>
          </w:tcPr>
          <w:p w14:paraId="34F8B62C" w14:textId="77777777" w:rsidR="00744225" w:rsidRPr="008F0C99" w:rsidRDefault="00744225" w:rsidP="00744225">
            <w:pPr>
              <w:spacing w:after="0"/>
              <w:ind w:right="43"/>
              <w:jc w:val="center"/>
              <w:rPr>
                <w:rFonts w:asciiTheme="majorBidi" w:hAnsiTheme="majorBidi" w:cstheme="majorBidi"/>
                <w:sz w:val="18"/>
                <w:szCs w:val="18"/>
              </w:rPr>
            </w:pPr>
          </w:p>
        </w:tc>
        <w:tc>
          <w:tcPr>
            <w:tcW w:w="958" w:type="dxa"/>
            <w:shd w:val="clear" w:color="auto" w:fill="D9D9D9" w:themeFill="background1" w:themeFillShade="D9"/>
          </w:tcPr>
          <w:p w14:paraId="4471961E"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3</w:t>
            </w:r>
          </w:p>
        </w:tc>
        <w:tc>
          <w:tcPr>
            <w:tcW w:w="1449" w:type="dxa"/>
            <w:shd w:val="clear" w:color="auto" w:fill="D9D9D9" w:themeFill="background1" w:themeFillShade="D9"/>
            <w:vAlign w:val="center"/>
          </w:tcPr>
          <w:p w14:paraId="5498D876"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Institution</w:t>
            </w:r>
          </w:p>
        </w:tc>
      </w:tr>
      <w:tr w:rsidR="00744225" w14:paraId="5E212450" w14:textId="77777777" w:rsidTr="008F0C99">
        <w:trPr>
          <w:trHeight w:val="245"/>
          <w:jc w:val="center"/>
        </w:trPr>
        <w:tc>
          <w:tcPr>
            <w:tcW w:w="1092" w:type="dxa"/>
            <w:vMerge w:val="restart"/>
            <w:shd w:val="clear" w:color="auto" w:fill="52B5C2"/>
            <w:vAlign w:val="center"/>
          </w:tcPr>
          <w:p w14:paraId="43FDC47F" w14:textId="77777777" w:rsidR="00744225" w:rsidRDefault="00744225" w:rsidP="00744225">
            <w:pPr>
              <w:spacing w:after="0"/>
              <w:jc w:val="center"/>
              <w:rPr>
                <w:b/>
                <w:color w:val="FFFFFF"/>
                <w:sz w:val="24"/>
                <w:szCs w:val="24"/>
              </w:rPr>
            </w:pPr>
            <w:r>
              <w:rPr>
                <w:b/>
                <w:color w:val="FFFFFF"/>
                <w:sz w:val="24"/>
                <w:szCs w:val="24"/>
              </w:rPr>
              <w:t>Level</w:t>
            </w:r>
          </w:p>
          <w:p w14:paraId="796821F6" w14:textId="77777777" w:rsidR="00744225" w:rsidRDefault="00744225" w:rsidP="00744225">
            <w:pPr>
              <w:spacing w:after="0"/>
              <w:ind w:right="43"/>
              <w:jc w:val="center"/>
              <w:rPr>
                <w:b/>
                <w:color w:val="FFFFFF"/>
                <w:sz w:val="24"/>
                <w:szCs w:val="24"/>
              </w:rPr>
            </w:pPr>
            <w:r>
              <w:rPr>
                <w:b/>
                <w:color w:val="FFFFFF"/>
                <w:sz w:val="24"/>
                <w:szCs w:val="24"/>
              </w:rPr>
              <w:t>7</w:t>
            </w:r>
          </w:p>
        </w:tc>
        <w:tc>
          <w:tcPr>
            <w:tcW w:w="1289" w:type="dxa"/>
            <w:shd w:val="clear" w:color="auto" w:fill="auto"/>
            <w:vAlign w:val="center"/>
          </w:tcPr>
          <w:p w14:paraId="2AEBD4CD"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PHYS1401</w:t>
            </w:r>
          </w:p>
        </w:tc>
        <w:tc>
          <w:tcPr>
            <w:tcW w:w="2417" w:type="dxa"/>
            <w:shd w:val="clear" w:color="auto" w:fill="auto"/>
            <w:vAlign w:val="center"/>
          </w:tcPr>
          <w:p w14:paraId="344F8ED2"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Semiconductors</w:t>
            </w:r>
          </w:p>
        </w:tc>
        <w:tc>
          <w:tcPr>
            <w:tcW w:w="1183" w:type="dxa"/>
            <w:shd w:val="clear" w:color="auto" w:fill="auto"/>
          </w:tcPr>
          <w:p w14:paraId="6B26D9AA"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Required</w:t>
            </w:r>
          </w:p>
        </w:tc>
        <w:tc>
          <w:tcPr>
            <w:tcW w:w="1244" w:type="dxa"/>
            <w:shd w:val="clear" w:color="auto" w:fill="auto"/>
            <w:vAlign w:val="center"/>
          </w:tcPr>
          <w:p w14:paraId="4C79449F"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PHYS1306</w:t>
            </w:r>
          </w:p>
        </w:tc>
        <w:tc>
          <w:tcPr>
            <w:tcW w:w="958" w:type="dxa"/>
            <w:shd w:val="clear" w:color="auto" w:fill="auto"/>
          </w:tcPr>
          <w:p w14:paraId="634A56F6"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tl/>
              </w:rPr>
              <w:t>3</w:t>
            </w:r>
          </w:p>
        </w:tc>
        <w:tc>
          <w:tcPr>
            <w:tcW w:w="1449" w:type="dxa"/>
            <w:shd w:val="clear" w:color="auto" w:fill="auto"/>
            <w:vAlign w:val="center"/>
          </w:tcPr>
          <w:p w14:paraId="35F6F4FB"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Program</w:t>
            </w:r>
          </w:p>
        </w:tc>
      </w:tr>
      <w:tr w:rsidR="00744225" w14:paraId="584BF5E9" w14:textId="77777777" w:rsidTr="008F0C99">
        <w:trPr>
          <w:trHeight w:val="245"/>
          <w:jc w:val="center"/>
        </w:trPr>
        <w:tc>
          <w:tcPr>
            <w:tcW w:w="1092" w:type="dxa"/>
            <w:vMerge/>
            <w:shd w:val="clear" w:color="auto" w:fill="52B5C2"/>
            <w:vAlign w:val="center"/>
          </w:tcPr>
          <w:p w14:paraId="387AF6D1" w14:textId="77777777" w:rsidR="00744225" w:rsidRDefault="00744225" w:rsidP="00744225">
            <w:pPr>
              <w:widowControl w:val="0"/>
              <w:pBdr>
                <w:top w:val="nil"/>
                <w:left w:val="nil"/>
                <w:bottom w:val="nil"/>
                <w:right w:val="nil"/>
                <w:between w:val="nil"/>
              </w:pBdr>
              <w:spacing w:after="0" w:line="276" w:lineRule="auto"/>
              <w:rPr>
                <w:sz w:val="24"/>
                <w:szCs w:val="24"/>
              </w:rPr>
            </w:pPr>
          </w:p>
        </w:tc>
        <w:tc>
          <w:tcPr>
            <w:tcW w:w="1289" w:type="dxa"/>
            <w:shd w:val="clear" w:color="auto" w:fill="auto"/>
            <w:vAlign w:val="center"/>
          </w:tcPr>
          <w:p w14:paraId="605B7D06"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PHYS1402</w:t>
            </w:r>
          </w:p>
        </w:tc>
        <w:tc>
          <w:tcPr>
            <w:tcW w:w="2417" w:type="dxa"/>
            <w:shd w:val="clear" w:color="auto" w:fill="auto"/>
            <w:vAlign w:val="center"/>
          </w:tcPr>
          <w:p w14:paraId="30D84BDD"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Radiation Physics</w:t>
            </w:r>
          </w:p>
        </w:tc>
        <w:tc>
          <w:tcPr>
            <w:tcW w:w="1183" w:type="dxa"/>
            <w:shd w:val="clear" w:color="auto" w:fill="auto"/>
          </w:tcPr>
          <w:p w14:paraId="74E31A59"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Required</w:t>
            </w:r>
          </w:p>
        </w:tc>
        <w:tc>
          <w:tcPr>
            <w:tcW w:w="1244" w:type="dxa"/>
            <w:shd w:val="clear" w:color="auto" w:fill="auto"/>
            <w:vAlign w:val="center"/>
          </w:tcPr>
          <w:p w14:paraId="4776C9F5"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PHYS1307</w:t>
            </w:r>
          </w:p>
        </w:tc>
        <w:tc>
          <w:tcPr>
            <w:tcW w:w="958" w:type="dxa"/>
            <w:shd w:val="clear" w:color="auto" w:fill="auto"/>
          </w:tcPr>
          <w:p w14:paraId="332E9F23"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tl/>
              </w:rPr>
              <w:t>3</w:t>
            </w:r>
          </w:p>
        </w:tc>
        <w:tc>
          <w:tcPr>
            <w:tcW w:w="1449" w:type="dxa"/>
            <w:shd w:val="clear" w:color="auto" w:fill="auto"/>
            <w:vAlign w:val="center"/>
          </w:tcPr>
          <w:p w14:paraId="1E9BC11B"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Program</w:t>
            </w:r>
          </w:p>
        </w:tc>
      </w:tr>
      <w:tr w:rsidR="00744225" w14:paraId="3880282D" w14:textId="77777777" w:rsidTr="008F0C99">
        <w:trPr>
          <w:trHeight w:val="245"/>
          <w:jc w:val="center"/>
        </w:trPr>
        <w:tc>
          <w:tcPr>
            <w:tcW w:w="1092" w:type="dxa"/>
            <w:vMerge/>
            <w:shd w:val="clear" w:color="auto" w:fill="52B5C2"/>
            <w:vAlign w:val="center"/>
          </w:tcPr>
          <w:p w14:paraId="7525C1F6" w14:textId="77777777" w:rsidR="00744225" w:rsidRDefault="00744225" w:rsidP="00744225">
            <w:pPr>
              <w:widowControl w:val="0"/>
              <w:pBdr>
                <w:top w:val="nil"/>
                <w:left w:val="nil"/>
                <w:bottom w:val="nil"/>
                <w:right w:val="nil"/>
                <w:between w:val="nil"/>
              </w:pBdr>
              <w:spacing w:after="0" w:line="276" w:lineRule="auto"/>
              <w:rPr>
                <w:sz w:val="24"/>
                <w:szCs w:val="24"/>
              </w:rPr>
            </w:pPr>
          </w:p>
        </w:tc>
        <w:tc>
          <w:tcPr>
            <w:tcW w:w="1289" w:type="dxa"/>
            <w:shd w:val="clear" w:color="auto" w:fill="auto"/>
            <w:vAlign w:val="center"/>
          </w:tcPr>
          <w:p w14:paraId="448EDDCC"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PHYS1403</w:t>
            </w:r>
          </w:p>
        </w:tc>
        <w:tc>
          <w:tcPr>
            <w:tcW w:w="2417" w:type="dxa"/>
            <w:shd w:val="clear" w:color="auto" w:fill="auto"/>
            <w:vAlign w:val="center"/>
          </w:tcPr>
          <w:p w14:paraId="37DFB673"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Computational Physics (1)</w:t>
            </w:r>
          </w:p>
        </w:tc>
        <w:tc>
          <w:tcPr>
            <w:tcW w:w="1183" w:type="dxa"/>
            <w:shd w:val="clear" w:color="auto" w:fill="auto"/>
          </w:tcPr>
          <w:p w14:paraId="1C671D5D"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Required</w:t>
            </w:r>
          </w:p>
        </w:tc>
        <w:tc>
          <w:tcPr>
            <w:tcW w:w="1244" w:type="dxa"/>
            <w:shd w:val="clear" w:color="auto" w:fill="auto"/>
            <w:vAlign w:val="center"/>
          </w:tcPr>
          <w:p w14:paraId="3ADE4C7B"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PHYS1304</w:t>
            </w:r>
          </w:p>
        </w:tc>
        <w:tc>
          <w:tcPr>
            <w:tcW w:w="958" w:type="dxa"/>
            <w:shd w:val="clear" w:color="auto" w:fill="auto"/>
          </w:tcPr>
          <w:p w14:paraId="7D28E066"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3</w:t>
            </w:r>
          </w:p>
        </w:tc>
        <w:tc>
          <w:tcPr>
            <w:tcW w:w="1449" w:type="dxa"/>
            <w:shd w:val="clear" w:color="auto" w:fill="auto"/>
            <w:vAlign w:val="center"/>
          </w:tcPr>
          <w:p w14:paraId="2435A177"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Program</w:t>
            </w:r>
          </w:p>
        </w:tc>
      </w:tr>
      <w:tr w:rsidR="00744225" w14:paraId="2938FE42" w14:textId="77777777" w:rsidTr="008F0C99">
        <w:trPr>
          <w:trHeight w:val="245"/>
          <w:jc w:val="center"/>
        </w:trPr>
        <w:tc>
          <w:tcPr>
            <w:tcW w:w="1092" w:type="dxa"/>
            <w:vMerge/>
            <w:shd w:val="clear" w:color="auto" w:fill="52B5C2"/>
            <w:vAlign w:val="center"/>
          </w:tcPr>
          <w:p w14:paraId="279206F0" w14:textId="77777777" w:rsidR="00744225" w:rsidRDefault="00744225" w:rsidP="00744225">
            <w:pPr>
              <w:widowControl w:val="0"/>
              <w:pBdr>
                <w:top w:val="nil"/>
                <w:left w:val="nil"/>
                <w:bottom w:val="nil"/>
                <w:right w:val="nil"/>
                <w:between w:val="nil"/>
              </w:pBdr>
              <w:spacing w:after="0" w:line="276" w:lineRule="auto"/>
              <w:rPr>
                <w:sz w:val="24"/>
                <w:szCs w:val="24"/>
              </w:rPr>
            </w:pPr>
          </w:p>
        </w:tc>
        <w:tc>
          <w:tcPr>
            <w:tcW w:w="1289" w:type="dxa"/>
            <w:shd w:val="clear" w:color="auto" w:fill="auto"/>
            <w:vAlign w:val="center"/>
          </w:tcPr>
          <w:p w14:paraId="2820EEB2"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PHYS1404</w:t>
            </w:r>
          </w:p>
        </w:tc>
        <w:tc>
          <w:tcPr>
            <w:tcW w:w="2417" w:type="dxa"/>
            <w:shd w:val="clear" w:color="auto" w:fill="auto"/>
            <w:vAlign w:val="center"/>
          </w:tcPr>
          <w:p w14:paraId="1271DD69"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Laser</w:t>
            </w:r>
          </w:p>
        </w:tc>
        <w:tc>
          <w:tcPr>
            <w:tcW w:w="1183" w:type="dxa"/>
            <w:shd w:val="clear" w:color="auto" w:fill="auto"/>
          </w:tcPr>
          <w:p w14:paraId="3547C835"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Required</w:t>
            </w:r>
          </w:p>
        </w:tc>
        <w:tc>
          <w:tcPr>
            <w:tcW w:w="1244" w:type="dxa"/>
            <w:shd w:val="clear" w:color="auto" w:fill="auto"/>
            <w:vAlign w:val="center"/>
          </w:tcPr>
          <w:p w14:paraId="1DD86289"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PHYS1305</w:t>
            </w:r>
          </w:p>
        </w:tc>
        <w:tc>
          <w:tcPr>
            <w:tcW w:w="958" w:type="dxa"/>
            <w:shd w:val="clear" w:color="auto" w:fill="auto"/>
          </w:tcPr>
          <w:p w14:paraId="1148EDFA"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4</w:t>
            </w:r>
          </w:p>
        </w:tc>
        <w:tc>
          <w:tcPr>
            <w:tcW w:w="1449" w:type="dxa"/>
            <w:shd w:val="clear" w:color="auto" w:fill="auto"/>
            <w:vAlign w:val="center"/>
          </w:tcPr>
          <w:p w14:paraId="35DE38E2"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Program</w:t>
            </w:r>
          </w:p>
        </w:tc>
      </w:tr>
      <w:tr w:rsidR="00744225" w14:paraId="44864AB4" w14:textId="77777777" w:rsidTr="008F0C99">
        <w:trPr>
          <w:trHeight w:val="245"/>
          <w:jc w:val="center"/>
        </w:trPr>
        <w:tc>
          <w:tcPr>
            <w:tcW w:w="1092" w:type="dxa"/>
            <w:vMerge/>
            <w:shd w:val="clear" w:color="auto" w:fill="52B5C2"/>
            <w:vAlign w:val="center"/>
          </w:tcPr>
          <w:p w14:paraId="0A7F00BF" w14:textId="77777777" w:rsidR="00744225" w:rsidRDefault="00744225" w:rsidP="00744225">
            <w:pPr>
              <w:widowControl w:val="0"/>
              <w:pBdr>
                <w:top w:val="nil"/>
                <w:left w:val="nil"/>
                <w:bottom w:val="nil"/>
                <w:right w:val="nil"/>
                <w:between w:val="nil"/>
              </w:pBdr>
              <w:spacing w:after="0" w:line="276" w:lineRule="auto"/>
              <w:rPr>
                <w:sz w:val="24"/>
                <w:szCs w:val="24"/>
              </w:rPr>
            </w:pPr>
          </w:p>
        </w:tc>
        <w:tc>
          <w:tcPr>
            <w:tcW w:w="1289" w:type="dxa"/>
            <w:shd w:val="clear" w:color="auto" w:fill="auto"/>
            <w:vAlign w:val="center"/>
          </w:tcPr>
          <w:p w14:paraId="454C5FE6"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PHYS1498</w:t>
            </w:r>
          </w:p>
        </w:tc>
        <w:tc>
          <w:tcPr>
            <w:tcW w:w="2417" w:type="dxa"/>
            <w:shd w:val="clear" w:color="auto" w:fill="auto"/>
            <w:vAlign w:val="center"/>
          </w:tcPr>
          <w:p w14:paraId="1E07E375"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 xml:space="preserve">Project </w:t>
            </w:r>
          </w:p>
        </w:tc>
        <w:tc>
          <w:tcPr>
            <w:tcW w:w="1183" w:type="dxa"/>
            <w:shd w:val="clear" w:color="auto" w:fill="auto"/>
          </w:tcPr>
          <w:p w14:paraId="2FADBE5F"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Required</w:t>
            </w:r>
          </w:p>
        </w:tc>
        <w:tc>
          <w:tcPr>
            <w:tcW w:w="1244" w:type="dxa"/>
            <w:shd w:val="clear" w:color="auto" w:fill="auto"/>
          </w:tcPr>
          <w:p w14:paraId="376D0533"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PHYS1304</w:t>
            </w:r>
          </w:p>
        </w:tc>
        <w:tc>
          <w:tcPr>
            <w:tcW w:w="958" w:type="dxa"/>
            <w:shd w:val="clear" w:color="auto" w:fill="auto"/>
          </w:tcPr>
          <w:p w14:paraId="6C6D4254"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3</w:t>
            </w:r>
          </w:p>
        </w:tc>
        <w:tc>
          <w:tcPr>
            <w:tcW w:w="1449" w:type="dxa"/>
            <w:shd w:val="clear" w:color="auto" w:fill="auto"/>
            <w:vAlign w:val="center"/>
          </w:tcPr>
          <w:p w14:paraId="36967153"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Program</w:t>
            </w:r>
          </w:p>
        </w:tc>
      </w:tr>
      <w:tr w:rsidR="00744225" w14:paraId="730D60E2" w14:textId="77777777" w:rsidTr="008F0C99">
        <w:trPr>
          <w:trHeight w:val="245"/>
          <w:jc w:val="center"/>
        </w:trPr>
        <w:tc>
          <w:tcPr>
            <w:tcW w:w="1092" w:type="dxa"/>
            <w:vMerge w:val="restart"/>
            <w:shd w:val="clear" w:color="auto" w:fill="52B5C2"/>
            <w:vAlign w:val="center"/>
          </w:tcPr>
          <w:p w14:paraId="6EECB527" w14:textId="77777777" w:rsidR="00744225" w:rsidRDefault="00744225" w:rsidP="00744225">
            <w:pPr>
              <w:spacing w:after="0"/>
              <w:jc w:val="center"/>
              <w:rPr>
                <w:b/>
                <w:color w:val="FFFFFF"/>
                <w:sz w:val="24"/>
                <w:szCs w:val="24"/>
              </w:rPr>
            </w:pPr>
            <w:r>
              <w:rPr>
                <w:b/>
                <w:color w:val="FFFFFF"/>
                <w:sz w:val="24"/>
                <w:szCs w:val="24"/>
              </w:rPr>
              <w:t>Level</w:t>
            </w:r>
          </w:p>
          <w:p w14:paraId="09EE8A3D" w14:textId="77777777" w:rsidR="00744225" w:rsidRDefault="00744225" w:rsidP="00744225">
            <w:pPr>
              <w:spacing w:after="0"/>
              <w:ind w:right="43"/>
              <w:jc w:val="center"/>
              <w:rPr>
                <w:b/>
                <w:color w:val="FFFFFF"/>
                <w:sz w:val="24"/>
                <w:szCs w:val="24"/>
              </w:rPr>
            </w:pPr>
            <w:r>
              <w:rPr>
                <w:b/>
                <w:color w:val="FFFFFF"/>
                <w:sz w:val="24"/>
                <w:szCs w:val="24"/>
              </w:rPr>
              <w:t>8</w:t>
            </w:r>
          </w:p>
        </w:tc>
        <w:tc>
          <w:tcPr>
            <w:tcW w:w="1289" w:type="dxa"/>
            <w:shd w:val="clear" w:color="auto" w:fill="D9D9D9" w:themeFill="background1" w:themeFillShade="D9"/>
            <w:vAlign w:val="center"/>
          </w:tcPr>
          <w:p w14:paraId="1F39FD62"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PHYS14XX</w:t>
            </w:r>
          </w:p>
        </w:tc>
        <w:tc>
          <w:tcPr>
            <w:tcW w:w="2417" w:type="dxa"/>
            <w:shd w:val="clear" w:color="auto" w:fill="D9D9D9" w:themeFill="background1" w:themeFillShade="D9"/>
            <w:vAlign w:val="center"/>
          </w:tcPr>
          <w:p w14:paraId="0EBA6D6C"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Elective Physics Course (1)</w:t>
            </w:r>
          </w:p>
        </w:tc>
        <w:tc>
          <w:tcPr>
            <w:tcW w:w="1183" w:type="dxa"/>
            <w:shd w:val="clear" w:color="auto" w:fill="D9D9D9" w:themeFill="background1" w:themeFillShade="D9"/>
          </w:tcPr>
          <w:p w14:paraId="21049364"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Elective</w:t>
            </w:r>
          </w:p>
        </w:tc>
        <w:tc>
          <w:tcPr>
            <w:tcW w:w="1244" w:type="dxa"/>
            <w:shd w:val="clear" w:color="auto" w:fill="D9D9D9" w:themeFill="background1" w:themeFillShade="D9"/>
            <w:vAlign w:val="center"/>
          </w:tcPr>
          <w:p w14:paraId="47971DEC" w14:textId="77777777" w:rsidR="00744225" w:rsidRPr="008F0C99" w:rsidRDefault="00744225" w:rsidP="00744225">
            <w:pPr>
              <w:spacing w:after="0"/>
              <w:ind w:right="43"/>
              <w:jc w:val="center"/>
              <w:rPr>
                <w:rFonts w:asciiTheme="majorBidi" w:hAnsiTheme="majorBidi" w:cstheme="majorBidi"/>
                <w:sz w:val="18"/>
                <w:szCs w:val="18"/>
              </w:rPr>
            </w:pPr>
          </w:p>
        </w:tc>
        <w:tc>
          <w:tcPr>
            <w:tcW w:w="958" w:type="dxa"/>
            <w:shd w:val="clear" w:color="auto" w:fill="D9D9D9" w:themeFill="background1" w:themeFillShade="D9"/>
          </w:tcPr>
          <w:p w14:paraId="0B63C23A"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3</w:t>
            </w:r>
          </w:p>
        </w:tc>
        <w:tc>
          <w:tcPr>
            <w:tcW w:w="1449" w:type="dxa"/>
            <w:shd w:val="clear" w:color="auto" w:fill="D9D9D9" w:themeFill="background1" w:themeFillShade="D9"/>
            <w:vAlign w:val="center"/>
          </w:tcPr>
          <w:p w14:paraId="0D1ED63C"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 xml:space="preserve">Program </w:t>
            </w:r>
          </w:p>
        </w:tc>
      </w:tr>
      <w:tr w:rsidR="00744225" w14:paraId="7933F692" w14:textId="77777777" w:rsidTr="008F0C99">
        <w:trPr>
          <w:trHeight w:val="245"/>
          <w:jc w:val="center"/>
        </w:trPr>
        <w:tc>
          <w:tcPr>
            <w:tcW w:w="1092" w:type="dxa"/>
            <w:vMerge/>
            <w:shd w:val="clear" w:color="auto" w:fill="52B5C2"/>
            <w:vAlign w:val="center"/>
          </w:tcPr>
          <w:p w14:paraId="634ABAEE" w14:textId="77777777" w:rsidR="00744225" w:rsidRDefault="00744225" w:rsidP="00744225">
            <w:pPr>
              <w:widowControl w:val="0"/>
              <w:pBdr>
                <w:top w:val="nil"/>
                <w:left w:val="nil"/>
                <w:bottom w:val="nil"/>
                <w:right w:val="nil"/>
                <w:between w:val="nil"/>
              </w:pBdr>
              <w:spacing w:after="0" w:line="276" w:lineRule="auto"/>
              <w:rPr>
                <w:sz w:val="24"/>
                <w:szCs w:val="24"/>
              </w:rPr>
            </w:pPr>
          </w:p>
        </w:tc>
        <w:tc>
          <w:tcPr>
            <w:tcW w:w="1289" w:type="dxa"/>
            <w:shd w:val="clear" w:color="auto" w:fill="D9D9D9" w:themeFill="background1" w:themeFillShade="D9"/>
            <w:vAlign w:val="center"/>
          </w:tcPr>
          <w:p w14:paraId="44F22DFA"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PHYS14XX</w:t>
            </w:r>
          </w:p>
        </w:tc>
        <w:tc>
          <w:tcPr>
            <w:tcW w:w="2417" w:type="dxa"/>
            <w:shd w:val="clear" w:color="auto" w:fill="D9D9D9" w:themeFill="background1" w:themeFillShade="D9"/>
            <w:vAlign w:val="center"/>
          </w:tcPr>
          <w:p w14:paraId="19DAB0C8"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Elective Physics Course (2)</w:t>
            </w:r>
          </w:p>
        </w:tc>
        <w:tc>
          <w:tcPr>
            <w:tcW w:w="1183" w:type="dxa"/>
            <w:shd w:val="clear" w:color="auto" w:fill="D9D9D9" w:themeFill="background1" w:themeFillShade="D9"/>
          </w:tcPr>
          <w:p w14:paraId="75BC9DC7"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Elective</w:t>
            </w:r>
          </w:p>
        </w:tc>
        <w:tc>
          <w:tcPr>
            <w:tcW w:w="1244" w:type="dxa"/>
            <w:shd w:val="clear" w:color="auto" w:fill="D9D9D9" w:themeFill="background1" w:themeFillShade="D9"/>
            <w:vAlign w:val="center"/>
          </w:tcPr>
          <w:p w14:paraId="5FFDD32D" w14:textId="77777777" w:rsidR="00744225" w:rsidRPr="008F0C99" w:rsidRDefault="00744225" w:rsidP="00744225">
            <w:pPr>
              <w:spacing w:after="0"/>
              <w:ind w:right="43"/>
              <w:jc w:val="center"/>
              <w:rPr>
                <w:rFonts w:asciiTheme="majorBidi" w:hAnsiTheme="majorBidi" w:cstheme="majorBidi"/>
                <w:sz w:val="18"/>
                <w:szCs w:val="18"/>
              </w:rPr>
            </w:pPr>
          </w:p>
        </w:tc>
        <w:tc>
          <w:tcPr>
            <w:tcW w:w="958" w:type="dxa"/>
            <w:shd w:val="clear" w:color="auto" w:fill="D9D9D9" w:themeFill="background1" w:themeFillShade="D9"/>
          </w:tcPr>
          <w:p w14:paraId="279B572A"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3</w:t>
            </w:r>
          </w:p>
        </w:tc>
        <w:tc>
          <w:tcPr>
            <w:tcW w:w="1449" w:type="dxa"/>
            <w:shd w:val="clear" w:color="auto" w:fill="D9D9D9" w:themeFill="background1" w:themeFillShade="D9"/>
            <w:vAlign w:val="center"/>
          </w:tcPr>
          <w:p w14:paraId="0D6BBCBA"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Program</w:t>
            </w:r>
          </w:p>
        </w:tc>
      </w:tr>
      <w:tr w:rsidR="00744225" w14:paraId="4CFA077D" w14:textId="77777777" w:rsidTr="008F0C99">
        <w:trPr>
          <w:trHeight w:val="245"/>
          <w:jc w:val="center"/>
        </w:trPr>
        <w:tc>
          <w:tcPr>
            <w:tcW w:w="1092" w:type="dxa"/>
            <w:vMerge/>
            <w:shd w:val="clear" w:color="auto" w:fill="52B5C2"/>
            <w:vAlign w:val="center"/>
          </w:tcPr>
          <w:p w14:paraId="5987386C" w14:textId="77777777" w:rsidR="00744225" w:rsidRDefault="00744225" w:rsidP="00744225">
            <w:pPr>
              <w:widowControl w:val="0"/>
              <w:pBdr>
                <w:top w:val="nil"/>
                <w:left w:val="nil"/>
                <w:bottom w:val="nil"/>
                <w:right w:val="nil"/>
                <w:between w:val="nil"/>
              </w:pBdr>
              <w:spacing w:after="0" w:line="276" w:lineRule="auto"/>
              <w:rPr>
                <w:sz w:val="24"/>
                <w:szCs w:val="24"/>
              </w:rPr>
            </w:pPr>
          </w:p>
        </w:tc>
        <w:tc>
          <w:tcPr>
            <w:tcW w:w="1289" w:type="dxa"/>
            <w:shd w:val="clear" w:color="auto" w:fill="D9D9D9" w:themeFill="background1" w:themeFillShade="D9"/>
            <w:vAlign w:val="center"/>
          </w:tcPr>
          <w:p w14:paraId="338C6AF7"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PHYS1495</w:t>
            </w:r>
          </w:p>
        </w:tc>
        <w:tc>
          <w:tcPr>
            <w:tcW w:w="2417" w:type="dxa"/>
            <w:shd w:val="clear" w:color="auto" w:fill="D9D9D9" w:themeFill="background1" w:themeFillShade="D9"/>
            <w:vAlign w:val="center"/>
          </w:tcPr>
          <w:p w14:paraId="2CF05681"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 xml:space="preserve">Training </w:t>
            </w:r>
          </w:p>
        </w:tc>
        <w:tc>
          <w:tcPr>
            <w:tcW w:w="1183" w:type="dxa"/>
            <w:shd w:val="clear" w:color="auto" w:fill="D9D9D9" w:themeFill="background1" w:themeFillShade="D9"/>
            <w:vAlign w:val="center"/>
          </w:tcPr>
          <w:p w14:paraId="1B33655D"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 xml:space="preserve">Required </w:t>
            </w:r>
          </w:p>
        </w:tc>
        <w:tc>
          <w:tcPr>
            <w:tcW w:w="1244" w:type="dxa"/>
            <w:shd w:val="clear" w:color="auto" w:fill="D9D9D9" w:themeFill="background1" w:themeFillShade="D9"/>
            <w:vAlign w:val="center"/>
          </w:tcPr>
          <w:p w14:paraId="1DC453BD"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90 credit hours</w:t>
            </w:r>
          </w:p>
        </w:tc>
        <w:tc>
          <w:tcPr>
            <w:tcW w:w="958" w:type="dxa"/>
            <w:shd w:val="clear" w:color="auto" w:fill="D9D9D9" w:themeFill="background1" w:themeFillShade="D9"/>
          </w:tcPr>
          <w:p w14:paraId="0FCD40EC"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3</w:t>
            </w:r>
          </w:p>
        </w:tc>
        <w:tc>
          <w:tcPr>
            <w:tcW w:w="1449" w:type="dxa"/>
            <w:shd w:val="clear" w:color="auto" w:fill="D9D9D9" w:themeFill="background1" w:themeFillShade="D9"/>
            <w:vAlign w:val="center"/>
          </w:tcPr>
          <w:p w14:paraId="5040473E" w14:textId="77777777" w:rsidR="00744225" w:rsidRPr="008F0C99" w:rsidRDefault="00744225" w:rsidP="00744225">
            <w:pPr>
              <w:spacing w:after="0"/>
              <w:ind w:right="43"/>
              <w:jc w:val="center"/>
              <w:rPr>
                <w:rFonts w:asciiTheme="majorBidi" w:hAnsiTheme="majorBidi" w:cstheme="majorBidi"/>
                <w:sz w:val="18"/>
                <w:szCs w:val="18"/>
              </w:rPr>
            </w:pPr>
            <w:r w:rsidRPr="008F0C99">
              <w:rPr>
                <w:rFonts w:asciiTheme="majorBidi" w:hAnsiTheme="majorBidi" w:cstheme="majorBidi"/>
                <w:sz w:val="18"/>
                <w:szCs w:val="18"/>
              </w:rPr>
              <w:t>Program</w:t>
            </w:r>
          </w:p>
        </w:tc>
      </w:tr>
    </w:tbl>
    <w:p w14:paraId="4AADCC6D" w14:textId="77777777" w:rsidR="00B63367" w:rsidRDefault="00B63367">
      <w:pPr>
        <w:spacing w:after="0" w:line="240" w:lineRule="auto"/>
        <w:rPr>
          <w:color w:val="C00000"/>
          <w:sz w:val="20"/>
          <w:szCs w:val="20"/>
          <w:rtl/>
        </w:rPr>
      </w:pPr>
    </w:p>
    <w:p w14:paraId="08884645" w14:textId="77777777" w:rsidR="00B63367" w:rsidRDefault="00B63367">
      <w:pPr>
        <w:spacing w:after="0" w:line="240" w:lineRule="auto"/>
        <w:rPr>
          <w:color w:val="C00000"/>
          <w:sz w:val="20"/>
          <w:szCs w:val="20"/>
          <w:rtl/>
        </w:rPr>
      </w:pPr>
    </w:p>
    <w:tbl>
      <w:tblPr>
        <w:tblStyle w:val="TableGrid"/>
        <w:tblW w:w="0" w:type="auto"/>
        <w:tblLook w:val="04A0" w:firstRow="1" w:lastRow="0" w:firstColumn="1" w:lastColumn="0" w:noHBand="0" w:noVBand="1"/>
      </w:tblPr>
      <w:tblGrid>
        <w:gridCol w:w="445"/>
        <w:gridCol w:w="1350"/>
        <w:gridCol w:w="2677"/>
        <w:gridCol w:w="1048"/>
        <w:gridCol w:w="1370"/>
        <w:gridCol w:w="1365"/>
        <w:gridCol w:w="1373"/>
      </w:tblGrid>
      <w:tr w:rsidR="00B63367" w14:paraId="2008C5CC" w14:textId="77777777" w:rsidTr="00B63367">
        <w:tc>
          <w:tcPr>
            <w:tcW w:w="9628" w:type="dxa"/>
            <w:gridSpan w:val="7"/>
            <w:tcBorders>
              <w:bottom w:val="single" w:sz="4" w:space="0" w:color="auto"/>
            </w:tcBorders>
            <w:shd w:val="clear" w:color="auto" w:fill="B4C6E7" w:themeFill="accent5" w:themeFillTint="66"/>
          </w:tcPr>
          <w:p w14:paraId="3478F982" w14:textId="77257D9E" w:rsidR="00B63367" w:rsidRPr="00B63367" w:rsidRDefault="00B63367" w:rsidP="00B63367">
            <w:pPr>
              <w:tabs>
                <w:tab w:val="left" w:pos="2224"/>
                <w:tab w:val="center" w:pos="4684"/>
              </w:tabs>
              <w:ind w:right="43"/>
              <w:rPr>
                <w:rFonts w:eastAsia="Times New Roman"/>
                <w:b/>
                <w:bCs/>
                <w:color w:val="FFFFFF"/>
                <w:sz w:val="28"/>
                <w:szCs w:val="28"/>
              </w:rPr>
            </w:pPr>
            <w:r>
              <w:rPr>
                <w:rFonts w:eastAsia="Times New Roman"/>
                <w:b/>
                <w:bCs/>
                <w:color w:val="FFFFFF"/>
                <w:sz w:val="28"/>
                <w:szCs w:val="28"/>
              </w:rPr>
              <w:tab/>
            </w:r>
            <w:r>
              <w:rPr>
                <w:rFonts w:eastAsia="Times New Roman"/>
                <w:b/>
                <w:bCs/>
                <w:color w:val="FFFFFF"/>
                <w:sz w:val="28"/>
                <w:szCs w:val="28"/>
              </w:rPr>
              <w:tab/>
            </w:r>
            <w:r w:rsidRPr="00B63367">
              <w:rPr>
                <w:rFonts w:eastAsia="Times New Roman"/>
                <w:b/>
                <w:bCs/>
                <w:color w:val="FFFFFF"/>
                <w:sz w:val="28"/>
                <w:szCs w:val="28"/>
              </w:rPr>
              <w:t>Elective Courses</w:t>
            </w:r>
          </w:p>
        </w:tc>
      </w:tr>
      <w:tr w:rsidR="00B63367" w14:paraId="66E2A70B" w14:textId="77777777" w:rsidTr="00B8071A">
        <w:tc>
          <w:tcPr>
            <w:tcW w:w="445" w:type="dxa"/>
            <w:tcBorders>
              <w:bottom w:val="single" w:sz="4" w:space="0" w:color="auto"/>
            </w:tcBorders>
            <w:shd w:val="clear" w:color="auto" w:fill="BDD6EE" w:themeFill="accent1" w:themeFillTint="66"/>
            <w:vAlign w:val="center"/>
          </w:tcPr>
          <w:p w14:paraId="0B98E739" w14:textId="4B996A89" w:rsidR="00B63367" w:rsidRDefault="00B63367" w:rsidP="00B63367">
            <w:pPr>
              <w:jc w:val="center"/>
              <w:rPr>
                <w:color w:val="C00000"/>
                <w:sz w:val="20"/>
                <w:szCs w:val="20"/>
              </w:rPr>
            </w:pPr>
          </w:p>
        </w:tc>
        <w:tc>
          <w:tcPr>
            <w:tcW w:w="1350" w:type="dxa"/>
            <w:shd w:val="clear" w:color="auto" w:fill="BDD6EE" w:themeFill="accent1" w:themeFillTint="66"/>
            <w:vAlign w:val="center"/>
          </w:tcPr>
          <w:p w14:paraId="5A4E3231" w14:textId="77777777" w:rsidR="00B63367" w:rsidRDefault="00B63367" w:rsidP="00B63367">
            <w:pPr>
              <w:jc w:val="center"/>
              <w:rPr>
                <w:b/>
                <w:color w:val="FFFFFF"/>
                <w:sz w:val="24"/>
                <w:szCs w:val="24"/>
              </w:rPr>
            </w:pPr>
            <w:r>
              <w:rPr>
                <w:b/>
                <w:color w:val="FFFFFF"/>
                <w:sz w:val="24"/>
                <w:szCs w:val="24"/>
              </w:rPr>
              <w:t>Course</w:t>
            </w:r>
          </w:p>
          <w:p w14:paraId="03EB2D75" w14:textId="04E8610A" w:rsidR="00B63367" w:rsidRDefault="00B63367" w:rsidP="00B63367">
            <w:pPr>
              <w:jc w:val="center"/>
              <w:rPr>
                <w:color w:val="C00000"/>
                <w:sz w:val="20"/>
                <w:szCs w:val="20"/>
              </w:rPr>
            </w:pPr>
            <w:r>
              <w:rPr>
                <w:b/>
                <w:color w:val="FFFFFF"/>
                <w:sz w:val="24"/>
                <w:szCs w:val="24"/>
              </w:rPr>
              <w:t>Code</w:t>
            </w:r>
          </w:p>
        </w:tc>
        <w:tc>
          <w:tcPr>
            <w:tcW w:w="2677" w:type="dxa"/>
            <w:shd w:val="clear" w:color="auto" w:fill="BDD6EE" w:themeFill="accent1" w:themeFillTint="66"/>
            <w:vAlign w:val="center"/>
          </w:tcPr>
          <w:p w14:paraId="703B9A5F" w14:textId="61DF6AF0" w:rsidR="00B63367" w:rsidRPr="00B8071A" w:rsidRDefault="00B63367" w:rsidP="00B63367">
            <w:pPr>
              <w:jc w:val="center"/>
              <w:rPr>
                <w:b/>
                <w:color w:val="C00000"/>
                <w:sz w:val="20"/>
                <w:szCs w:val="20"/>
              </w:rPr>
            </w:pPr>
            <w:r w:rsidRPr="00B8071A">
              <w:rPr>
                <w:b/>
                <w:color w:val="FFFFFF"/>
                <w:sz w:val="24"/>
                <w:szCs w:val="24"/>
              </w:rPr>
              <w:t>Course Title</w:t>
            </w:r>
          </w:p>
        </w:tc>
        <w:tc>
          <w:tcPr>
            <w:tcW w:w="1048" w:type="dxa"/>
            <w:shd w:val="clear" w:color="auto" w:fill="BDD6EE" w:themeFill="accent1" w:themeFillTint="66"/>
            <w:vAlign w:val="center"/>
          </w:tcPr>
          <w:p w14:paraId="53165CC4" w14:textId="77777777" w:rsidR="00B63367" w:rsidRDefault="00B63367" w:rsidP="00B63367">
            <w:pPr>
              <w:jc w:val="center"/>
              <w:rPr>
                <w:b/>
                <w:color w:val="FFFFFF"/>
              </w:rPr>
            </w:pPr>
            <w:r>
              <w:rPr>
                <w:b/>
                <w:color w:val="FFFFFF"/>
              </w:rPr>
              <w:t>Required</w:t>
            </w:r>
          </w:p>
          <w:p w14:paraId="399E298B" w14:textId="1BF1B468" w:rsidR="00B63367" w:rsidRDefault="00B63367" w:rsidP="00B63367">
            <w:pPr>
              <w:jc w:val="center"/>
              <w:rPr>
                <w:color w:val="C00000"/>
                <w:sz w:val="20"/>
                <w:szCs w:val="20"/>
              </w:rPr>
            </w:pPr>
            <w:r>
              <w:rPr>
                <w:b/>
                <w:color w:val="FFFFFF"/>
              </w:rPr>
              <w:t>or Elective</w:t>
            </w:r>
          </w:p>
        </w:tc>
        <w:tc>
          <w:tcPr>
            <w:tcW w:w="1370" w:type="dxa"/>
            <w:shd w:val="clear" w:color="auto" w:fill="BDD6EE" w:themeFill="accent1" w:themeFillTint="66"/>
            <w:vAlign w:val="center"/>
          </w:tcPr>
          <w:p w14:paraId="22A2AE29" w14:textId="77777777" w:rsidR="00B63367" w:rsidRDefault="00B63367" w:rsidP="00B63367">
            <w:pPr>
              <w:jc w:val="center"/>
              <w:rPr>
                <w:b/>
                <w:color w:val="FFFFFF"/>
              </w:rPr>
            </w:pPr>
            <w:r>
              <w:rPr>
                <w:b/>
                <w:color w:val="FFFFFF"/>
              </w:rPr>
              <w:t>Pre-Requisite</w:t>
            </w:r>
          </w:p>
          <w:p w14:paraId="03AC9D3B" w14:textId="56000D18" w:rsidR="00B63367" w:rsidRDefault="00B63367" w:rsidP="00B63367">
            <w:pPr>
              <w:jc w:val="center"/>
              <w:rPr>
                <w:color w:val="C00000"/>
                <w:sz w:val="20"/>
                <w:szCs w:val="20"/>
              </w:rPr>
            </w:pPr>
            <w:r>
              <w:rPr>
                <w:b/>
                <w:color w:val="FFFFFF"/>
              </w:rPr>
              <w:t>Courses</w:t>
            </w:r>
          </w:p>
        </w:tc>
        <w:tc>
          <w:tcPr>
            <w:tcW w:w="1365" w:type="dxa"/>
            <w:shd w:val="clear" w:color="auto" w:fill="BDD6EE" w:themeFill="accent1" w:themeFillTint="66"/>
            <w:vAlign w:val="center"/>
          </w:tcPr>
          <w:p w14:paraId="5B034661" w14:textId="77777777" w:rsidR="00B63367" w:rsidRDefault="00B63367" w:rsidP="00B63367">
            <w:pPr>
              <w:jc w:val="center"/>
              <w:rPr>
                <w:b/>
                <w:color w:val="FFFFFF"/>
              </w:rPr>
            </w:pPr>
            <w:r>
              <w:rPr>
                <w:b/>
                <w:color w:val="FFFFFF"/>
              </w:rPr>
              <w:t>Credit</w:t>
            </w:r>
          </w:p>
          <w:p w14:paraId="10188AD9" w14:textId="27AFF053" w:rsidR="00B63367" w:rsidRDefault="00B63367" w:rsidP="00B63367">
            <w:pPr>
              <w:jc w:val="center"/>
              <w:rPr>
                <w:color w:val="C00000"/>
                <w:sz w:val="20"/>
                <w:szCs w:val="20"/>
              </w:rPr>
            </w:pPr>
            <w:r>
              <w:rPr>
                <w:b/>
                <w:color w:val="FFFFFF"/>
              </w:rPr>
              <w:t>Hours</w:t>
            </w:r>
          </w:p>
        </w:tc>
        <w:tc>
          <w:tcPr>
            <w:tcW w:w="1373" w:type="dxa"/>
            <w:shd w:val="clear" w:color="auto" w:fill="BDD6EE" w:themeFill="accent1" w:themeFillTint="66"/>
            <w:vAlign w:val="center"/>
          </w:tcPr>
          <w:p w14:paraId="23A36803" w14:textId="77777777" w:rsidR="00B63367" w:rsidRDefault="00B63367" w:rsidP="00B63367">
            <w:pPr>
              <w:jc w:val="center"/>
              <w:rPr>
                <w:b/>
                <w:color w:val="FFFFFF"/>
                <w:sz w:val="18"/>
                <w:szCs w:val="18"/>
              </w:rPr>
            </w:pPr>
            <w:r>
              <w:rPr>
                <w:b/>
                <w:color w:val="FFFFFF"/>
                <w:sz w:val="18"/>
                <w:szCs w:val="18"/>
              </w:rPr>
              <w:t>Type of requirements</w:t>
            </w:r>
          </w:p>
          <w:p w14:paraId="189352F8" w14:textId="4ED9F5FC" w:rsidR="00B63367" w:rsidRDefault="00B63367" w:rsidP="00B63367">
            <w:pPr>
              <w:jc w:val="center"/>
              <w:rPr>
                <w:color w:val="C00000"/>
                <w:sz w:val="20"/>
                <w:szCs w:val="20"/>
              </w:rPr>
            </w:pPr>
            <w:r>
              <w:rPr>
                <w:b/>
                <w:color w:val="FFFFFF"/>
                <w:sz w:val="14"/>
                <w:szCs w:val="14"/>
              </w:rPr>
              <w:t>(Institution, College, or Program)</w:t>
            </w:r>
          </w:p>
        </w:tc>
      </w:tr>
      <w:tr w:rsidR="00211BD8" w14:paraId="25310EA9" w14:textId="77777777" w:rsidTr="00B8071A">
        <w:tc>
          <w:tcPr>
            <w:tcW w:w="445" w:type="dxa"/>
            <w:shd w:val="clear" w:color="auto" w:fill="auto"/>
          </w:tcPr>
          <w:p w14:paraId="202F3E9E" w14:textId="7EE3030B" w:rsidR="00211BD8" w:rsidRDefault="00211BD8" w:rsidP="00211BD8">
            <w:pPr>
              <w:rPr>
                <w:color w:val="C00000"/>
                <w:sz w:val="20"/>
                <w:szCs w:val="20"/>
              </w:rPr>
            </w:pPr>
            <w:r>
              <w:rPr>
                <w:rFonts w:hint="cs"/>
                <w:color w:val="C00000"/>
                <w:sz w:val="20"/>
                <w:szCs w:val="20"/>
                <w:rtl/>
              </w:rPr>
              <w:t>1</w:t>
            </w:r>
          </w:p>
        </w:tc>
        <w:tc>
          <w:tcPr>
            <w:tcW w:w="1350" w:type="dxa"/>
          </w:tcPr>
          <w:p w14:paraId="4F820345" w14:textId="4EAE165C" w:rsidR="00211BD8" w:rsidRDefault="00211BD8" w:rsidP="00211BD8">
            <w:pPr>
              <w:jc w:val="center"/>
              <w:rPr>
                <w:color w:val="C00000"/>
                <w:sz w:val="20"/>
                <w:szCs w:val="20"/>
              </w:rPr>
            </w:pPr>
            <w:r>
              <w:rPr>
                <w:sz w:val="21"/>
                <w:szCs w:val="21"/>
              </w:rPr>
              <w:t>PHYS1405</w:t>
            </w:r>
          </w:p>
        </w:tc>
        <w:tc>
          <w:tcPr>
            <w:tcW w:w="2677" w:type="dxa"/>
            <w:vAlign w:val="center"/>
          </w:tcPr>
          <w:p w14:paraId="49C46008" w14:textId="2DF9A0DF" w:rsidR="00211BD8" w:rsidRPr="00B8071A" w:rsidRDefault="00211BD8" w:rsidP="00211BD8">
            <w:pPr>
              <w:jc w:val="both"/>
              <w:rPr>
                <w:sz w:val="20"/>
                <w:szCs w:val="20"/>
              </w:rPr>
            </w:pPr>
            <w:r>
              <w:rPr>
                <w:sz w:val="20"/>
                <w:szCs w:val="20"/>
              </w:rPr>
              <w:t>Solid state physics (2)</w:t>
            </w:r>
          </w:p>
        </w:tc>
        <w:tc>
          <w:tcPr>
            <w:tcW w:w="1048" w:type="dxa"/>
          </w:tcPr>
          <w:p w14:paraId="0DA4F750" w14:textId="342F7561" w:rsidR="00211BD8" w:rsidRDefault="00211BD8" w:rsidP="00211BD8">
            <w:pPr>
              <w:jc w:val="center"/>
              <w:rPr>
                <w:color w:val="C00000"/>
                <w:sz w:val="20"/>
                <w:szCs w:val="20"/>
              </w:rPr>
            </w:pPr>
            <w:r w:rsidRPr="00B63367">
              <w:rPr>
                <w:rFonts w:eastAsia="Times New Roman"/>
                <w:color w:val="000000"/>
                <w:sz w:val="20"/>
                <w:szCs w:val="20"/>
              </w:rPr>
              <w:t>Elective</w:t>
            </w:r>
          </w:p>
        </w:tc>
        <w:tc>
          <w:tcPr>
            <w:tcW w:w="1370" w:type="dxa"/>
          </w:tcPr>
          <w:p w14:paraId="0CB07AD4" w14:textId="44EBB053" w:rsidR="00211BD8" w:rsidRDefault="00211BD8" w:rsidP="00211BD8">
            <w:pPr>
              <w:jc w:val="center"/>
              <w:rPr>
                <w:color w:val="C00000"/>
                <w:sz w:val="20"/>
                <w:szCs w:val="20"/>
              </w:rPr>
            </w:pPr>
            <w:r>
              <w:rPr>
                <w:sz w:val="21"/>
                <w:szCs w:val="21"/>
              </w:rPr>
              <w:t>PHYS1306</w:t>
            </w:r>
          </w:p>
        </w:tc>
        <w:tc>
          <w:tcPr>
            <w:tcW w:w="1365" w:type="dxa"/>
          </w:tcPr>
          <w:p w14:paraId="6964C46C" w14:textId="58AF853F" w:rsidR="00211BD8" w:rsidRDefault="00211BD8" w:rsidP="00211BD8">
            <w:pPr>
              <w:jc w:val="center"/>
              <w:rPr>
                <w:color w:val="C00000"/>
                <w:sz w:val="20"/>
                <w:szCs w:val="20"/>
              </w:rPr>
            </w:pPr>
            <w:r>
              <w:rPr>
                <w:rFonts w:hint="cs"/>
                <w:color w:val="C00000"/>
                <w:sz w:val="20"/>
                <w:szCs w:val="20"/>
                <w:rtl/>
              </w:rPr>
              <w:t>3</w:t>
            </w:r>
          </w:p>
        </w:tc>
        <w:tc>
          <w:tcPr>
            <w:tcW w:w="1373" w:type="dxa"/>
            <w:vAlign w:val="center"/>
          </w:tcPr>
          <w:p w14:paraId="59D03FEB" w14:textId="4BAD76B3" w:rsidR="00211BD8" w:rsidRDefault="00211BD8" w:rsidP="00211BD8">
            <w:pPr>
              <w:jc w:val="center"/>
              <w:rPr>
                <w:color w:val="C00000"/>
                <w:sz w:val="20"/>
                <w:szCs w:val="20"/>
              </w:rPr>
            </w:pPr>
            <w:r w:rsidRPr="00B63367">
              <w:rPr>
                <w:rFonts w:eastAsia="Times New Roman"/>
                <w:color w:val="000000"/>
                <w:sz w:val="20"/>
                <w:szCs w:val="20"/>
              </w:rPr>
              <w:t>Program</w:t>
            </w:r>
          </w:p>
        </w:tc>
      </w:tr>
      <w:tr w:rsidR="00211BD8" w14:paraId="51243FD9" w14:textId="77777777" w:rsidTr="00B8071A">
        <w:tc>
          <w:tcPr>
            <w:tcW w:w="445" w:type="dxa"/>
          </w:tcPr>
          <w:p w14:paraId="48474925" w14:textId="65F8B9E6" w:rsidR="00211BD8" w:rsidRDefault="00211BD8" w:rsidP="00211BD8">
            <w:pPr>
              <w:rPr>
                <w:color w:val="C00000"/>
                <w:sz w:val="20"/>
                <w:szCs w:val="20"/>
              </w:rPr>
            </w:pPr>
            <w:r>
              <w:rPr>
                <w:rFonts w:hint="cs"/>
                <w:color w:val="C00000"/>
                <w:sz w:val="20"/>
                <w:szCs w:val="20"/>
                <w:rtl/>
              </w:rPr>
              <w:t>2</w:t>
            </w:r>
          </w:p>
        </w:tc>
        <w:tc>
          <w:tcPr>
            <w:tcW w:w="1350" w:type="dxa"/>
          </w:tcPr>
          <w:p w14:paraId="71CDE2A3" w14:textId="079CB545" w:rsidR="00211BD8" w:rsidRDefault="00211BD8" w:rsidP="00211BD8">
            <w:pPr>
              <w:jc w:val="center"/>
              <w:rPr>
                <w:color w:val="C00000"/>
                <w:sz w:val="20"/>
                <w:szCs w:val="20"/>
              </w:rPr>
            </w:pPr>
            <w:r>
              <w:rPr>
                <w:sz w:val="21"/>
                <w:szCs w:val="21"/>
              </w:rPr>
              <w:t>PHYS1406</w:t>
            </w:r>
          </w:p>
        </w:tc>
        <w:tc>
          <w:tcPr>
            <w:tcW w:w="2677" w:type="dxa"/>
            <w:vAlign w:val="center"/>
          </w:tcPr>
          <w:p w14:paraId="027C6B06" w14:textId="3D137198" w:rsidR="00211BD8" w:rsidRPr="00B8071A" w:rsidRDefault="00211BD8" w:rsidP="00211BD8">
            <w:pPr>
              <w:jc w:val="both"/>
              <w:rPr>
                <w:sz w:val="20"/>
                <w:szCs w:val="20"/>
              </w:rPr>
            </w:pPr>
            <w:r>
              <w:rPr>
                <w:sz w:val="20"/>
                <w:szCs w:val="20"/>
              </w:rPr>
              <w:t>Nuclear physics (2)</w:t>
            </w:r>
          </w:p>
        </w:tc>
        <w:tc>
          <w:tcPr>
            <w:tcW w:w="1048" w:type="dxa"/>
          </w:tcPr>
          <w:p w14:paraId="7A22768E" w14:textId="636CD779" w:rsidR="00211BD8" w:rsidRPr="00B63367" w:rsidRDefault="00211BD8" w:rsidP="00211BD8">
            <w:pPr>
              <w:jc w:val="center"/>
              <w:rPr>
                <w:rFonts w:eastAsia="Times New Roman"/>
                <w:color w:val="000000"/>
                <w:sz w:val="20"/>
                <w:szCs w:val="20"/>
              </w:rPr>
            </w:pPr>
            <w:r w:rsidRPr="00B63367">
              <w:rPr>
                <w:rFonts w:eastAsia="Times New Roman"/>
                <w:color w:val="000000"/>
                <w:sz w:val="20"/>
                <w:szCs w:val="20"/>
              </w:rPr>
              <w:t>Elective</w:t>
            </w:r>
          </w:p>
        </w:tc>
        <w:tc>
          <w:tcPr>
            <w:tcW w:w="1370" w:type="dxa"/>
          </w:tcPr>
          <w:p w14:paraId="172B1A54" w14:textId="20D83CB1" w:rsidR="00211BD8" w:rsidRDefault="00211BD8" w:rsidP="00211BD8">
            <w:pPr>
              <w:jc w:val="center"/>
              <w:rPr>
                <w:color w:val="C00000"/>
                <w:sz w:val="20"/>
                <w:szCs w:val="20"/>
              </w:rPr>
            </w:pPr>
            <w:r>
              <w:rPr>
                <w:sz w:val="21"/>
                <w:szCs w:val="21"/>
              </w:rPr>
              <w:t>PHYS1307</w:t>
            </w:r>
          </w:p>
        </w:tc>
        <w:tc>
          <w:tcPr>
            <w:tcW w:w="1365" w:type="dxa"/>
          </w:tcPr>
          <w:p w14:paraId="6B9DD2EB" w14:textId="0B155A41" w:rsidR="00211BD8" w:rsidRDefault="00211BD8" w:rsidP="00211BD8">
            <w:pPr>
              <w:jc w:val="center"/>
              <w:rPr>
                <w:color w:val="C00000"/>
                <w:sz w:val="20"/>
                <w:szCs w:val="20"/>
                <w:rtl/>
              </w:rPr>
            </w:pPr>
            <w:r>
              <w:rPr>
                <w:rFonts w:hint="cs"/>
                <w:color w:val="C00000"/>
                <w:sz w:val="20"/>
                <w:szCs w:val="20"/>
                <w:rtl/>
              </w:rPr>
              <w:t>3</w:t>
            </w:r>
          </w:p>
        </w:tc>
        <w:tc>
          <w:tcPr>
            <w:tcW w:w="1373" w:type="dxa"/>
            <w:vAlign w:val="center"/>
          </w:tcPr>
          <w:p w14:paraId="20B16960" w14:textId="5D39D6AD" w:rsidR="00211BD8" w:rsidRPr="00B63367" w:rsidRDefault="00211BD8" w:rsidP="00211BD8">
            <w:pPr>
              <w:jc w:val="center"/>
              <w:rPr>
                <w:rFonts w:eastAsia="Times New Roman"/>
                <w:color w:val="000000"/>
                <w:sz w:val="20"/>
                <w:szCs w:val="20"/>
              </w:rPr>
            </w:pPr>
            <w:r w:rsidRPr="00B63367">
              <w:rPr>
                <w:rFonts w:eastAsia="Times New Roman"/>
                <w:color w:val="000000"/>
                <w:sz w:val="20"/>
                <w:szCs w:val="20"/>
              </w:rPr>
              <w:t>Program</w:t>
            </w:r>
          </w:p>
        </w:tc>
      </w:tr>
      <w:tr w:rsidR="00211BD8" w14:paraId="710035C4" w14:textId="77777777" w:rsidTr="00B8071A">
        <w:trPr>
          <w:trHeight w:val="224"/>
        </w:trPr>
        <w:tc>
          <w:tcPr>
            <w:tcW w:w="445" w:type="dxa"/>
          </w:tcPr>
          <w:p w14:paraId="0E5E26E1" w14:textId="1200A4F8" w:rsidR="00211BD8" w:rsidRDefault="00211BD8" w:rsidP="00211BD8">
            <w:pPr>
              <w:rPr>
                <w:color w:val="C00000"/>
                <w:sz w:val="20"/>
                <w:szCs w:val="20"/>
              </w:rPr>
            </w:pPr>
            <w:r>
              <w:rPr>
                <w:rFonts w:hint="cs"/>
                <w:color w:val="C00000"/>
                <w:sz w:val="20"/>
                <w:szCs w:val="20"/>
                <w:rtl/>
              </w:rPr>
              <w:t>3</w:t>
            </w:r>
          </w:p>
        </w:tc>
        <w:tc>
          <w:tcPr>
            <w:tcW w:w="1350" w:type="dxa"/>
          </w:tcPr>
          <w:p w14:paraId="4D064C2C" w14:textId="21E2D67C" w:rsidR="00211BD8" w:rsidRDefault="00211BD8" w:rsidP="00211BD8">
            <w:pPr>
              <w:jc w:val="center"/>
              <w:rPr>
                <w:color w:val="C00000"/>
                <w:sz w:val="20"/>
                <w:szCs w:val="20"/>
              </w:rPr>
            </w:pPr>
            <w:r>
              <w:rPr>
                <w:sz w:val="21"/>
                <w:szCs w:val="21"/>
              </w:rPr>
              <w:t>PHYS1407</w:t>
            </w:r>
          </w:p>
        </w:tc>
        <w:tc>
          <w:tcPr>
            <w:tcW w:w="2677" w:type="dxa"/>
            <w:vAlign w:val="center"/>
          </w:tcPr>
          <w:p w14:paraId="05A503F0" w14:textId="00F7CA2B" w:rsidR="00211BD8" w:rsidRPr="00B8071A" w:rsidRDefault="00211BD8" w:rsidP="00211BD8">
            <w:pPr>
              <w:jc w:val="both"/>
              <w:rPr>
                <w:sz w:val="20"/>
                <w:szCs w:val="20"/>
              </w:rPr>
            </w:pPr>
            <w:r>
              <w:rPr>
                <w:sz w:val="20"/>
                <w:szCs w:val="20"/>
              </w:rPr>
              <w:t>Quantum mechanics (2)</w:t>
            </w:r>
          </w:p>
        </w:tc>
        <w:tc>
          <w:tcPr>
            <w:tcW w:w="1048" w:type="dxa"/>
          </w:tcPr>
          <w:p w14:paraId="2694BA66" w14:textId="61931825" w:rsidR="00211BD8" w:rsidRPr="00B63367" w:rsidRDefault="00211BD8" w:rsidP="00211BD8">
            <w:pPr>
              <w:jc w:val="center"/>
              <w:rPr>
                <w:rFonts w:eastAsia="Times New Roman"/>
                <w:color w:val="000000"/>
                <w:sz w:val="20"/>
                <w:szCs w:val="20"/>
              </w:rPr>
            </w:pPr>
            <w:r w:rsidRPr="00B63367">
              <w:rPr>
                <w:rFonts w:eastAsia="Times New Roman"/>
                <w:color w:val="000000"/>
                <w:sz w:val="20"/>
                <w:szCs w:val="20"/>
              </w:rPr>
              <w:t>Elective</w:t>
            </w:r>
          </w:p>
        </w:tc>
        <w:tc>
          <w:tcPr>
            <w:tcW w:w="1370" w:type="dxa"/>
          </w:tcPr>
          <w:p w14:paraId="32BF94FA" w14:textId="229D124B" w:rsidR="00211BD8" w:rsidRDefault="00211BD8" w:rsidP="00211BD8">
            <w:pPr>
              <w:jc w:val="center"/>
              <w:rPr>
                <w:color w:val="C00000"/>
                <w:sz w:val="20"/>
                <w:szCs w:val="20"/>
              </w:rPr>
            </w:pPr>
            <w:r>
              <w:rPr>
                <w:sz w:val="21"/>
                <w:szCs w:val="21"/>
              </w:rPr>
              <w:t>PHYS1304</w:t>
            </w:r>
          </w:p>
        </w:tc>
        <w:tc>
          <w:tcPr>
            <w:tcW w:w="1365" w:type="dxa"/>
          </w:tcPr>
          <w:p w14:paraId="7AC2FDF4" w14:textId="4D342EA1" w:rsidR="00211BD8" w:rsidRDefault="00211BD8" w:rsidP="00211BD8">
            <w:pPr>
              <w:jc w:val="center"/>
              <w:rPr>
                <w:color w:val="C00000"/>
                <w:sz w:val="20"/>
                <w:szCs w:val="20"/>
                <w:rtl/>
              </w:rPr>
            </w:pPr>
            <w:r>
              <w:rPr>
                <w:rFonts w:hint="cs"/>
                <w:color w:val="C00000"/>
                <w:sz w:val="20"/>
                <w:szCs w:val="20"/>
                <w:rtl/>
              </w:rPr>
              <w:t>3</w:t>
            </w:r>
          </w:p>
        </w:tc>
        <w:tc>
          <w:tcPr>
            <w:tcW w:w="1373" w:type="dxa"/>
            <w:vAlign w:val="center"/>
          </w:tcPr>
          <w:p w14:paraId="25957041" w14:textId="0EED909B" w:rsidR="00211BD8" w:rsidRPr="00B63367" w:rsidRDefault="00211BD8" w:rsidP="00211BD8">
            <w:pPr>
              <w:jc w:val="center"/>
              <w:rPr>
                <w:rFonts w:eastAsia="Times New Roman"/>
                <w:color w:val="000000"/>
                <w:sz w:val="20"/>
                <w:szCs w:val="20"/>
              </w:rPr>
            </w:pPr>
            <w:r w:rsidRPr="00B63367">
              <w:rPr>
                <w:rFonts w:eastAsia="Times New Roman"/>
                <w:color w:val="000000"/>
                <w:sz w:val="20"/>
                <w:szCs w:val="20"/>
              </w:rPr>
              <w:t>Program</w:t>
            </w:r>
          </w:p>
        </w:tc>
      </w:tr>
      <w:tr w:rsidR="00211BD8" w14:paraId="3024CC65" w14:textId="77777777" w:rsidTr="00B8071A">
        <w:tc>
          <w:tcPr>
            <w:tcW w:w="445" w:type="dxa"/>
          </w:tcPr>
          <w:p w14:paraId="1F5E1C46" w14:textId="3DC56D99" w:rsidR="00211BD8" w:rsidRDefault="00211BD8" w:rsidP="00211BD8">
            <w:pPr>
              <w:rPr>
                <w:color w:val="C00000"/>
                <w:sz w:val="20"/>
                <w:szCs w:val="20"/>
              </w:rPr>
            </w:pPr>
            <w:r>
              <w:rPr>
                <w:rFonts w:hint="cs"/>
                <w:color w:val="C00000"/>
                <w:sz w:val="20"/>
                <w:szCs w:val="20"/>
                <w:rtl/>
              </w:rPr>
              <w:t>4</w:t>
            </w:r>
          </w:p>
        </w:tc>
        <w:tc>
          <w:tcPr>
            <w:tcW w:w="1350" w:type="dxa"/>
          </w:tcPr>
          <w:p w14:paraId="786F5BDA" w14:textId="164B124A" w:rsidR="00211BD8" w:rsidRDefault="00211BD8" w:rsidP="00211BD8">
            <w:pPr>
              <w:jc w:val="center"/>
              <w:rPr>
                <w:color w:val="C00000"/>
                <w:sz w:val="20"/>
                <w:szCs w:val="20"/>
              </w:rPr>
            </w:pPr>
            <w:r>
              <w:rPr>
                <w:sz w:val="21"/>
                <w:szCs w:val="21"/>
              </w:rPr>
              <w:t>PHYS1408</w:t>
            </w:r>
          </w:p>
        </w:tc>
        <w:tc>
          <w:tcPr>
            <w:tcW w:w="2677" w:type="dxa"/>
            <w:vAlign w:val="center"/>
          </w:tcPr>
          <w:p w14:paraId="6323C3C3" w14:textId="00C2BAD9" w:rsidR="00211BD8" w:rsidRPr="00B8071A" w:rsidRDefault="00211BD8" w:rsidP="00211BD8">
            <w:pPr>
              <w:jc w:val="both"/>
              <w:rPr>
                <w:sz w:val="20"/>
                <w:szCs w:val="20"/>
              </w:rPr>
            </w:pPr>
            <w:r>
              <w:rPr>
                <w:sz w:val="20"/>
                <w:szCs w:val="20"/>
              </w:rPr>
              <w:t>Computational physics (2)</w:t>
            </w:r>
          </w:p>
        </w:tc>
        <w:tc>
          <w:tcPr>
            <w:tcW w:w="1048" w:type="dxa"/>
          </w:tcPr>
          <w:p w14:paraId="6E19FC8F" w14:textId="63121F74" w:rsidR="00211BD8" w:rsidRPr="00B63367" w:rsidRDefault="00211BD8" w:rsidP="00211BD8">
            <w:pPr>
              <w:jc w:val="center"/>
              <w:rPr>
                <w:rFonts w:eastAsia="Times New Roman"/>
                <w:color w:val="000000"/>
                <w:sz w:val="20"/>
                <w:szCs w:val="20"/>
              </w:rPr>
            </w:pPr>
            <w:r w:rsidRPr="00B63367">
              <w:rPr>
                <w:rFonts w:eastAsia="Times New Roman"/>
                <w:color w:val="000000"/>
                <w:sz w:val="20"/>
                <w:szCs w:val="20"/>
              </w:rPr>
              <w:t>Elective</w:t>
            </w:r>
          </w:p>
        </w:tc>
        <w:tc>
          <w:tcPr>
            <w:tcW w:w="1370" w:type="dxa"/>
          </w:tcPr>
          <w:p w14:paraId="75FAE94A" w14:textId="7ED37F5D" w:rsidR="00211BD8" w:rsidRDefault="00211BD8" w:rsidP="00211BD8">
            <w:pPr>
              <w:jc w:val="center"/>
              <w:rPr>
                <w:color w:val="C00000"/>
                <w:sz w:val="20"/>
                <w:szCs w:val="20"/>
              </w:rPr>
            </w:pPr>
            <w:r>
              <w:rPr>
                <w:sz w:val="21"/>
                <w:szCs w:val="21"/>
              </w:rPr>
              <w:t>PHYS1403</w:t>
            </w:r>
          </w:p>
        </w:tc>
        <w:tc>
          <w:tcPr>
            <w:tcW w:w="1365" w:type="dxa"/>
          </w:tcPr>
          <w:p w14:paraId="35D4B917" w14:textId="65EDA71C" w:rsidR="00211BD8" w:rsidRDefault="00211BD8" w:rsidP="00211BD8">
            <w:pPr>
              <w:jc w:val="center"/>
              <w:rPr>
                <w:color w:val="C00000"/>
                <w:sz w:val="20"/>
                <w:szCs w:val="20"/>
                <w:rtl/>
              </w:rPr>
            </w:pPr>
            <w:r>
              <w:rPr>
                <w:rFonts w:hint="cs"/>
                <w:color w:val="C00000"/>
                <w:sz w:val="20"/>
                <w:szCs w:val="20"/>
                <w:rtl/>
              </w:rPr>
              <w:t>3</w:t>
            </w:r>
          </w:p>
        </w:tc>
        <w:tc>
          <w:tcPr>
            <w:tcW w:w="1373" w:type="dxa"/>
            <w:vAlign w:val="center"/>
          </w:tcPr>
          <w:p w14:paraId="3CCD6EEA" w14:textId="4AD1310C" w:rsidR="00211BD8" w:rsidRPr="00B63367" w:rsidRDefault="00211BD8" w:rsidP="00211BD8">
            <w:pPr>
              <w:jc w:val="center"/>
              <w:rPr>
                <w:rFonts w:eastAsia="Times New Roman"/>
                <w:color w:val="000000"/>
                <w:sz w:val="20"/>
                <w:szCs w:val="20"/>
              </w:rPr>
            </w:pPr>
            <w:r w:rsidRPr="00B63367">
              <w:rPr>
                <w:rFonts w:eastAsia="Times New Roman"/>
                <w:color w:val="000000"/>
                <w:sz w:val="20"/>
                <w:szCs w:val="20"/>
              </w:rPr>
              <w:t>Program</w:t>
            </w:r>
          </w:p>
        </w:tc>
      </w:tr>
      <w:tr w:rsidR="00211BD8" w14:paraId="1EA7144B" w14:textId="77777777" w:rsidTr="00710AE6">
        <w:tc>
          <w:tcPr>
            <w:tcW w:w="445" w:type="dxa"/>
          </w:tcPr>
          <w:p w14:paraId="4A533617" w14:textId="104BE8B5" w:rsidR="00211BD8" w:rsidRDefault="00211BD8" w:rsidP="00211BD8">
            <w:pPr>
              <w:rPr>
                <w:color w:val="C00000"/>
                <w:sz w:val="20"/>
                <w:szCs w:val="20"/>
              </w:rPr>
            </w:pPr>
            <w:r>
              <w:rPr>
                <w:rFonts w:hint="cs"/>
                <w:color w:val="C00000"/>
                <w:sz w:val="20"/>
                <w:szCs w:val="20"/>
                <w:rtl/>
              </w:rPr>
              <w:t>5</w:t>
            </w:r>
          </w:p>
        </w:tc>
        <w:tc>
          <w:tcPr>
            <w:tcW w:w="1350" w:type="dxa"/>
            <w:vAlign w:val="center"/>
          </w:tcPr>
          <w:p w14:paraId="754EE8D8" w14:textId="5909600C" w:rsidR="00211BD8" w:rsidRDefault="00211BD8" w:rsidP="00211BD8">
            <w:pPr>
              <w:jc w:val="center"/>
              <w:rPr>
                <w:color w:val="C00000"/>
                <w:sz w:val="20"/>
                <w:szCs w:val="20"/>
              </w:rPr>
            </w:pPr>
            <w:r>
              <w:rPr>
                <w:sz w:val="21"/>
                <w:szCs w:val="21"/>
              </w:rPr>
              <w:t>PHYS1409</w:t>
            </w:r>
          </w:p>
        </w:tc>
        <w:tc>
          <w:tcPr>
            <w:tcW w:w="2677" w:type="dxa"/>
            <w:vAlign w:val="center"/>
          </w:tcPr>
          <w:p w14:paraId="6F479429" w14:textId="2F9C2775" w:rsidR="00211BD8" w:rsidRPr="00B8071A" w:rsidRDefault="00211BD8" w:rsidP="00211BD8">
            <w:pPr>
              <w:jc w:val="both"/>
              <w:rPr>
                <w:sz w:val="20"/>
                <w:szCs w:val="20"/>
              </w:rPr>
            </w:pPr>
            <w:r>
              <w:rPr>
                <w:sz w:val="20"/>
                <w:szCs w:val="20"/>
              </w:rPr>
              <w:t xml:space="preserve">Special theory of Relativity </w:t>
            </w:r>
          </w:p>
        </w:tc>
        <w:tc>
          <w:tcPr>
            <w:tcW w:w="1048" w:type="dxa"/>
          </w:tcPr>
          <w:p w14:paraId="280BE61A" w14:textId="494D8114" w:rsidR="00211BD8" w:rsidRPr="00B63367" w:rsidRDefault="00211BD8" w:rsidP="00211BD8">
            <w:pPr>
              <w:jc w:val="center"/>
              <w:rPr>
                <w:rFonts w:eastAsia="Times New Roman"/>
                <w:color w:val="000000"/>
                <w:sz w:val="20"/>
                <w:szCs w:val="20"/>
              </w:rPr>
            </w:pPr>
            <w:r w:rsidRPr="00B63367">
              <w:rPr>
                <w:rFonts w:eastAsia="Times New Roman"/>
                <w:color w:val="000000"/>
                <w:sz w:val="20"/>
                <w:szCs w:val="20"/>
              </w:rPr>
              <w:t>Elective</w:t>
            </w:r>
          </w:p>
        </w:tc>
        <w:tc>
          <w:tcPr>
            <w:tcW w:w="1370" w:type="dxa"/>
            <w:vAlign w:val="center"/>
          </w:tcPr>
          <w:p w14:paraId="6B873B00" w14:textId="12CA14DD" w:rsidR="00211BD8" w:rsidRDefault="00211BD8" w:rsidP="00211BD8">
            <w:pPr>
              <w:jc w:val="center"/>
              <w:rPr>
                <w:color w:val="C00000"/>
                <w:sz w:val="20"/>
                <w:szCs w:val="20"/>
              </w:rPr>
            </w:pPr>
            <w:r>
              <w:rPr>
                <w:sz w:val="21"/>
                <w:szCs w:val="21"/>
              </w:rPr>
              <w:t>PHYS1207</w:t>
            </w:r>
          </w:p>
        </w:tc>
        <w:tc>
          <w:tcPr>
            <w:tcW w:w="1365" w:type="dxa"/>
          </w:tcPr>
          <w:p w14:paraId="3DEF5ABF" w14:textId="6930C818" w:rsidR="00211BD8" w:rsidRDefault="00211BD8" w:rsidP="00211BD8">
            <w:pPr>
              <w:jc w:val="center"/>
              <w:rPr>
                <w:color w:val="C00000"/>
                <w:sz w:val="20"/>
                <w:szCs w:val="20"/>
                <w:rtl/>
              </w:rPr>
            </w:pPr>
            <w:r>
              <w:rPr>
                <w:rFonts w:hint="cs"/>
                <w:color w:val="C00000"/>
                <w:sz w:val="20"/>
                <w:szCs w:val="20"/>
                <w:rtl/>
              </w:rPr>
              <w:t>3</w:t>
            </w:r>
          </w:p>
        </w:tc>
        <w:tc>
          <w:tcPr>
            <w:tcW w:w="1373" w:type="dxa"/>
            <w:vAlign w:val="center"/>
          </w:tcPr>
          <w:p w14:paraId="22793305" w14:textId="56536FAD" w:rsidR="00211BD8" w:rsidRPr="00B63367" w:rsidRDefault="00211BD8" w:rsidP="00211BD8">
            <w:pPr>
              <w:jc w:val="center"/>
              <w:rPr>
                <w:rFonts w:eastAsia="Times New Roman"/>
                <w:color w:val="000000"/>
                <w:sz w:val="20"/>
                <w:szCs w:val="20"/>
              </w:rPr>
            </w:pPr>
            <w:r w:rsidRPr="00B63367">
              <w:rPr>
                <w:rFonts w:eastAsia="Times New Roman"/>
                <w:color w:val="000000"/>
                <w:sz w:val="20"/>
                <w:szCs w:val="20"/>
              </w:rPr>
              <w:t>Program</w:t>
            </w:r>
          </w:p>
        </w:tc>
      </w:tr>
      <w:tr w:rsidR="00211BD8" w14:paraId="7809A39B" w14:textId="77777777" w:rsidTr="00710AE6">
        <w:tc>
          <w:tcPr>
            <w:tcW w:w="445" w:type="dxa"/>
          </w:tcPr>
          <w:p w14:paraId="373BF184" w14:textId="4B2B2E56" w:rsidR="00211BD8" w:rsidRDefault="00211BD8" w:rsidP="00211BD8">
            <w:pPr>
              <w:rPr>
                <w:color w:val="C00000"/>
                <w:sz w:val="20"/>
                <w:szCs w:val="20"/>
              </w:rPr>
            </w:pPr>
            <w:r>
              <w:rPr>
                <w:rFonts w:hint="cs"/>
                <w:color w:val="C00000"/>
                <w:sz w:val="20"/>
                <w:szCs w:val="20"/>
                <w:rtl/>
              </w:rPr>
              <w:t>6</w:t>
            </w:r>
          </w:p>
        </w:tc>
        <w:tc>
          <w:tcPr>
            <w:tcW w:w="1350" w:type="dxa"/>
            <w:vAlign w:val="center"/>
          </w:tcPr>
          <w:p w14:paraId="11AD1C23" w14:textId="57B68AEB" w:rsidR="00211BD8" w:rsidRDefault="00211BD8" w:rsidP="00211BD8">
            <w:pPr>
              <w:jc w:val="center"/>
              <w:rPr>
                <w:color w:val="C00000"/>
                <w:sz w:val="20"/>
                <w:szCs w:val="20"/>
              </w:rPr>
            </w:pPr>
            <w:r>
              <w:rPr>
                <w:sz w:val="21"/>
                <w:szCs w:val="21"/>
              </w:rPr>
              <w:t>PHYS1410</w:t>
            </w:r>
          </w:p>
        </w:tc>
        <w:tc>
          <w:tcPr>
            <w:tcW w:w="2677" w:type="dxa"/>
            <w:vAlign w:val="center"/>
          </w:tcPr>
          <w:p w14:paraId="391D339F" w14:textId="39BC4A29" w:rsidR="00211BD8" w:rsidRPr="00B8071A" w:rsidRDefault="00211BD8" w:rsidP="00211BD8">
            <w:pPr>
              <w:jc w:val="both"/>
              <w:rPr>
                <w:sz w:val="20"/>
                <w:szCs w:val="20"/>
              </w:rPr>
            </w:pPr>
            <w:r>
              <w:rPr>
                <w:sz w:val="20"/>
                <w:szCs w:val="20"/>
              </w:rPr>
              <w:t>Astronomy</w:t>
            </w:r>
          </w:p>
        </w:tc>
        <w:tc>
          <w:tcPr>
            <w:tcW w:w="1048" w:type="dxa"/>
          </w:tcPr>
          <w:p w14:paraId="30522A7D" w14:textId="3D5DB13C" w:rsidR="00211BD8" w:rsidRPr="00B63367" w:rsidRDefault="00211BD8" w:rsidP="00211BD8">
            <w:pPr>
              <w:jc w:val="center"/>
              <w:rPr>
                <w:rFonts w:eastAsia="Times New Roman"/>
                <w:color w:val="000000"/>
                <w:sz w:val="20"/>
                <w:szCs w:val="20"/>
              </w:rPr>
            </w:pPr>
            <w:r w:rsidRPr="00B63367">
              <w:rPr>
                <w:rFonts w:eastAsia="Times New Roman"/>
                <w:color w:val="000000"/>
                <w:sz w:val="20"/>
                <w:szCs w:val="20"/>
              </w:rPr>
              <w:t>Elective</w:t>
            </w:r>
          </w:p>
        </w:tc>
        <w:tc>
          <w:tcPr>
            <w:tcW w:w="1370" w:type="dxa"/>
            <w:vAlign w:val="center"/>
          </w:tcPr>
          <w:p w14:paraId="5B34BB13" w14:textId="6D8F2259" w:rsidR="00211BD8" w:rsidRDefault="00211BD8" w:rsidP="00211BD8">
            <w:pPr>
              <w:jc w:val="center"/>
              <w:rPr>
                <w:color w:val="C00000"/>
                <w:sz w:val="20"/>
                <w:szCs w:val="20"/>
              </w:rPr>
            </w:pPr>
            <w:r>
              <w:rPr>
                <w:sz w:val="21"/>
                <w:szCs w:val="21"/>
              </w:rPr>
              <w:t>PHYS1301</w:t>
            </w:r>
          </w:p>
        </w:tc>
        <w:tc>
          <w:tcPr>
            <w:tcW w:w="1365" w:type="dxa"/>
          </w:tcPr>
          <w:p w14:paraId="10F9B48D" w14:textId="0F792247" w:rsidR="00211BD8" w:rsidRDefault="00211BD8" w:rsidP="00211BD8">
            <w:pPr>
              <w:jc w:val="center"/>
              <w:rPr>
                <w:color w:val="C00000"/>
                <w:sz w:val="20"/>
                <w:szCs w:val="20"/>
                <w:rtl/>
              </w:rPr>
            </w:pPr>
            <w:r>
              <w:rPr>
                <w:rFonts w:hint="cs"/>
                <w:color w:val="C00000"/>
                <w:sz w:val="20"/>
                <w:szCs w:val="20"/>
                <w:rtl/>
              </w:rPr>
              <w:t>3</w:t>
            </w:r>
          </w:p>
        </w:tc>
        <w:tc>
          <w:tcPr>
            <w:tcW w:w="1373" w:type="dxa"/>
            <w:vAlign w:val="center"/>
          </w:tcPr>
          <w:p w14:paraId="5690473C" w14:textId="59F02347" w:rsidR="00211BD8" w:rsidRPr="00B63367" w:rsidRDefault="00211BD8" w:rsidP="00211BD8">
            <w:pPr>
              <w:jc w:val="center"/>
              <w:rPr>
                <w:rFonts w:eastAsia="Times New Roman"/>
                <w:color w:val="000000"/>
                <w:sz w:val="20"/>
                <w:szCs w:val="20"/>
              </w:rPr>
            </w:pPr>
            <w:r w:rsidRPr="00B63367">
              <w:rPr>
                <w:rFonts w:eastAsia="Times New Roman"/>
                <w:color w:val="000000"/>
                <w:sz w:val="20"/>
                <w:szCs w:val="20"/>
              </w:rPr>
              <w:t>Program</w:t>
            </w:r>
          </w:p>
        </w:tc>
      </w:tr>
      <w:tr w:rsidR="00211BD8" w14:paraId="55444C06" w14:textId="77777777" w:rsidTr="00B8071A">
        <w:tc>
          <w:tcPr>
            <w:tcW w:w="445" w:type="dxa"/>
          </w:tcPr>
          <w:p w14:paraId="0CCB0077" w14:textId="529D7720" w:rsidR="00211BD8" w:rsidRDefault="00211BD8" w:rsidP="00211BD8">
            <w:pPr>
              <w:rPr>
                <w:color w:val="C00000"/>
                <w:sz w:val="20"/>
                <w:szCs w:val="20"/>
              </w:rPr>
            </w:pPr>
            <w:r>
              <w:rPr>
                <w:rFonts w:hint="cs"/>
                <w:color w:val="C00000"/>
                <w:sz w:val="20"/>
                <w:szCs w:val="20"/>
                <w:rtl/>
              </w:rPr>
              <w:t>7</w:t>
            </w:r>
          </w:p>
        </w:tc>
        <w:tc>
          <w:tcPr>
            <w:tcW w:w="1350" w:type="dxa"/>
          </w:tcPr>
          <w:p w14:paraId="62DD955E" w14:textId="10FC3C0E" w:rsidR="00211BD8" w:rsidRDefault="00211BD8" w:rsidP="00211BD8">
            <w:pPr>
              <w:jc w:val="center"/>
              <w:rPr>
                <w:color w:val="C00000"/>
                <w:sz w:val="20"/>
                <w:szCs w:val="20"/>
              </w:rPr>
            </w:pPr>
            <w:r>
              <w:rPr>
                <w:sz w:val="21"/>
                <w:szCs w:val="21"/>
              </w:rPr>
              <w:t>PHYS1411</w:t>
            </w:r>
          </w:p>
        </w:tc>
        <w:tc>
          <w:tcPr>
            <w:tcW w:w="2677" w:type="dxa"/>
            <w:vAlign w:val="center"/>
          </w:tcPr>
          <w:p w14:paraId="69B82391" w14:textId="5B832743" w:rsidR="00211BD8" w:rsidRPr="00B8071A" w:rsidRDefault="00211BD8" w:rsidP="00211BD8">
            <w:pPr>
              <w:jc w:val="both"/>
              <w:rPr>
                <w:sz w:val="20"/>
                <w:szCs w:val="20"/>
              </w:rPr>
            </w:pPr>
            <w:r>
              <w:rPr>
                <w:sz w:val="20"/>
                <w:szCs w:val="20"/>
              </w:rPr>
              <w:t>Biophysics</w:t>
            </w:r>
          </w:p>
        </w:tc>
        <w:tc>
          <w:tcPr>
            <w:tcW w:w="1048" w:type="dxa"/>
          </w:tcPr>
          <w:p w14:paraId="58396B82" w14:textId="4E6523E3" w:rsidR="00211BD8" w:rsidRPr="00B63367" w:rsidRDefault="00211BD8" w:rsidP="00211BD8">
            <w:pPr>
              <w:jc w:val="center"/>
              <w:rPr>
                <w:rFonts w:eastAsia="Times New Roman"/>
                <w:color w:val="000000"/>
                <w:sz w:val="20"/>
                <w:szCs w:val="20"/>
              </w:rPr>
            </w:pPr>
            <w:r w:rsidRPr="00B63367">
              <w:rPr>
                <w:rFonts w:eastAsia="Times New Roman"/>
                <w:color w:val="000000"/>
                <w:sz w:val="20"/>
                <w:szCs w:val="20"/>
              </w:rPr>
              <w:t>Elective</w:t>
            </w:r>
          </w:p>
        </w:tc>
        <w:tc>
          <w:tcPr>
            <w:tcW w:w="1370" w:type="dxa"/>
          </w:tcPr>
          <w:p w14:paraId="2DDE4167" w14:textId="272595C9" w:rsidR="00211BD8" w:rsidRDefault="00211BD8" w:rsidP="00211BD8">
            <w:pPr>
              <w:jc w:val="center"/>
              <w:rPr>
                <w:color w:val="C00000"/>
                <w:sz w:val="20"/>
                <w:szCs w:val="20"/>
              </w:rPr>
            </w:pPr>
            <w:r>
              <w:rPr>
                <w:sz w:val="21"/>
                <w:szCs w:val="21"/>
              </w:rPr>
              <w:t>PHYS1308</w:t>
            </w:r>
          </w:p>
        </w:tc>
        <w:tc>
          <w:tcPr>
            <w:tcW w:w="1365" w:type="dxa"/>
          </w:tcPr>
          <w:p w14:paraId="427FEAD4" w14:textId="3524C44D" w:rsidR="00211BD8" w:rsidRDefault="00211BD8" w:rsidP="00211BD8">
            <w:pPr>
              <w:jc w:val="center"/>
              <w:rPr>
                <w:color w:val="C00000"/>
                <w:sz w:val="20"/>
                <w:szCs w:val="20"/>
                <w:rtl/>
              </w:rPr>
            </w:pPr>
            <w:r>
              <w:rPr>
                <w:rFonts w:hint="cs"/>
                <w:color w:val="C00000"/>
                <w:sz w:val="20"/>
                <w:szCs w:val="20"/>
                <w:rtl/>
              </w:rPr>
              <w:t>3</w:t>
            </w:r>
          </w:p>
        </w:tc>
        <w:tc>
          <w:tcPr>
            <w:tcW w:w="1373" w:type="dxa"/>
            <w:vAlign w:val="center"/>
          </w:tcPr>
          <w:p w14:paraId="40609BC3" w14:textId="6C86360E" w:rsidR="00211BD8" w:rsidRPr="00B63367" w:rsidRDefault="00211BD8" w:rsidP="00211BD8">
            <w:pPr>
              <w:jc w:val="center"/>
              <w:rPr>
                <w:rFonts w:eastAsia="Times New Roman"/>
                <w:color w:val="000000"/>
                <w:sz w:val="20"/>
                <w:szCs w:val="20"/>
              </w:rPr>
            </w:pPr>
            <w:r w:rsidRPr="00B63367">
              <w:rPr>
                <w:rFonts w:eastAsia="Times New Roman"/>
                <w:color w:val="000000"/>
                <w:sz w:val="20"/>
                <w:szCs w:val="20"/>
              </w:rPr>
              <w:t>Program</w:t>
            </w:r>
          </w:p>
        </w:tc>
      </w:tr>
      <w:tr w:rsidR="00211BD8" w14:paraId="4ED583F6" w14:textId="77777777" w:rsidTr="00B8071A">
        <w:tc>
          <w:tcPr>
            <w:tcW w:w="445" w:type="dxa"/>
          </w:tcPr>
          <w:p w14:paraId="47159748" w14:textId="7DEFF750" w:rsidR="00211BD8" w:rsidRDefault="00211BD8" w:rsidP="00211BD8">
            <w:pPr>
              <w:rPr>
                <w:color w:val="C00000"/>
                <w:sz w:val="20"/>
                <w:szCs w:val="20"/>
              </w:rPr>
            </w:pPr>
            <w:r>
              <w:rPr>
                <w:rFonts w:hint="cs"/>
                <w:color w:val="C00000"/>
                <w:sz w:val="20"/>
                <w:szCs w:val="20"/>
                <w:rtl/>
              </w:rPr>
              <w:t>8</w:t>
            </w:r>
          </w:p>
        </w:tc>
        <w:tc>
          <w:tcPr>
            <w:tcW w:w="1350" w:type="dxa"/>
          </w:tcPr>
          <w:p w14:paraId="22598165" w14:textId="3798A108" w:rsidR="00211BD8" w:rsidRDefault="00211BD8" w:rsidP="00211BD8">
            <w:pPr>
              <w:jc w:val="center"/>
              <w:rPr>
                <w:color w:val="C00000"/>
                <w:sz w:val="20"/>
                <w:szCs w:val="20"/>
              </w:rPr>
            </w:pPr>
            <w:r>
              <w:rPr>
                <w:sz w:val="21"/>
                <w:szCs w:val="21"/>
              </w:rPr>
              <w:t>PHYS1412</w:t>
            </w:r>
          </w:p>
        </w:tc>
        <w:tc>
          <w:tcPr>
            <w:tcW w:w="2677" w:type="dxa"/>
            <w:vAlign w:val="center"/>
          </w:tcPr>
          <w:p w14:paraId="5EC5CA2B" w14:textId="498ADEDA" w:rsidR="00211BD8" w:rsidRPr="00B8071A" w:rsidRDefault="00211BD8" w:rsidP="00211BD8">
            <w:pPr>
              <w:jc w:val="both"/>
              <w:rPr>
                <w:sz w:val="20"/>
                <w:szCs w:val="20"/>
              </w:rPr>
            </w:pPr>
            <w:r>
              <w:rPr>
                <w:sz w:val="20"/>
                <w:szCs w:val="20"/>
              </w:rPr>
              <w:t>Medical Physics</w:t>
            </w:r>
          </w:p>
        </w:tc>
        <w:tc>
          <w:tcPr>
            <w:tcW w:w="1048" w:type="dxa"/>
          </w:tcPr>
          <w:p w14:paraId="64E9C297" w14:textId="191E942F" w:rsidR="00211BD8" w:rsidRPr="00B63367" w:rsidRDefault="00211BD8" w:rsidP="00211BD8">
            <w:pPr>
              <w:jc w:val="center"/>
              <w:rPr>
                <w:rFonts w:eastAsia="Times New Roman"/>
                <w:color w:val="000000"/>
                <w:sz w:val="20"/>
                <w:szCs w:val="20"/>
              </w:rPr>
            </w:pPr>
            <w:r w:rsidRPr="00B63367">
              <w:rPr>
                <w:rFonts w:eastAsia="Times New Roman"/>
                <w:color w:val="000000"/>
                <w:sz w:val="20"/>
                <w:szCs w:val="20"/>
              </w:rPr>
              <w:t>Elective</w:t>
            </w:r>
          </w:p>
        </w:tc>
        <w:tc>
          <w:tcPr>
            <w:tcW w:w="1370" w:type="dxa"/>
          </w:tcPr>
          <w:p w14:paraId="76DAF511" w14:textId="67F017C2" w:rsidR="00211BD8" w:rsidRDefault="00211BD8" w:rsidP="00211BD8">
            <w:pPr>
              <w:jc w:val="center"/>
              <w:rPr>
                <w:color w:val="C00000"/>
                <w:sz w:val="20"/>
                <w:szCs w:val="20"/>
              </w:rPr>
            </w:pPr>
            <w:r>
              <w:rPr>
                <w:sz w:val="21"/>
                <w:szCs w:val="21"/>
              </w:rPr>
              <w:t>PHYS1402</w:t>
            </w:r>
          </w:p>
        </w:tc>
        <w:tc>
          <w:tcPr>
            <w:tcW w:w="1365" w:type="dxa"/>
          </w:tcPr>
          <w:p w14:paraId="48F881B0" w14:textId="5E8B94E3" w:rsidR="00211BD8" w:rsidRDefault="00211BD8" w:rsidP="00211BD8">
            <w:pPr>
              <w:jc w:val="center"/>
              <w:rPr>
                <w:color w:val="C00000"/>
                <w:sz w:val="20"/>
                <w:szCs w:val="20"/>
                <w:rtl/>
              </w:rPr>
            </w:pPr>
            <w:r>
              <w:rPr>
                <w:rFonts w:hint="cs"/>
                <w:color w:val="C00000"/>
                <w:sz w:val="20"/>
                <w:szCs w:val="20"/>
                <w:rtl/>
              </w:rPr>
              <w:t>3</w:t>
            </w:r>
          </w:p>
        </w:tc>
        <w:tc>
          <w:tcPr>
            <w:tcW w:w="1373" w:type="dxa"/>
            <w:vAlign w:val="center"/>
          </w:tcPr>
          <w:p w14:paraId="0094282A" w14:textId="73D49A10" w:rsidR="00211BD8" w:rsidRPr="00B63367" w:rsidRDefault="00211BD8" w:rsidP="00211BD8">
            <w:pPr>
              <w:jc w:val="center"/>
              <w:rPr>
                <w:rFonts w:eastAsia="Times New Roman"/>
                <w:color w:val="000000"/>
                <w:sz w:val="20"/>
                <w:szCs w:val="20"/>
              </w:rPr>
            </w:pPr>
            <w:r w:rsidRPr="00B63367">
              <w:rPr>
                <w:rFonts w:eastAsia="Times New Roman"/>
                <w:color w:val="000000"/>
                <w:sz w:val="20"/>
                <w:szCs w:val="20"/>
              </w:rPr>
              <w:t>Program</w:t>
            </w:r>
          </w:p>
        </w:tc>
      </w:tr>
      <w:tr w:rsidR="00211BD8" w14:paraId="608B33C3" w14:textId="77777777" w:rsidTr="00710AE6">
        <w:tc>
          <w:tcPr>
            <w:tcW w:w="445" w:type="dxa"/>
          </w:tcPr>
          <w:p w14:paraId="19BF04AE" w14:textId="79EFBF74" w:rsidR="00211BD8" w:rsidRDefault="00211BD8" w:rsidP="00211BD8">
            <w:pPr>
              <w:rPr>
                <w:color w:val="C00000"/>
                <w:sz w:val="20"/>
                <w:szCs w:val="20"/>
              </w:rPr>
            </w:pPr>
            <w:r>
              <w:rPr>
                <w:rFonts w:hint="cs"/>
                <w:color w:val="C00000"/>
                <w:sz w:val="20"/>
                <w:szCs w:val="20"/>
                <w:rtl/>
              </w:rPr>
              <w:t>9</w:t>
            </w:r>
          </w:p>
        </w:tc>
        <w:tc>
          <w:tcPr>
            <w:tcW w:w="1350" w:type="dxa"/>
          </w:tcPr>
          <w:p w14:paraId="50234A45" w14:textId="75666F5E" w:rsidR="00211BD8" w:rsidRDefault="00211BD8" w:rsidP="00211BD8">
            <w:pPr>
              <w:jc w:val="center"/>
              <w:rPr>
                <w:color w:val="C00000"/>
                <w:sz w:val="20"/>
                <w:szCs w:val="20"/>
              </w:rPr>
            </w:pPr>
            <w:r w:rsidRPr="00B8071A">
              <w:rPr>
                <w:sz w:val="21"/>
                <w:szCs w:val="21"/>
              </w:rPr>
              <w:t>PHYS1413</w:t>
            </w:r>
          </w:p>
        </w:tc>
        <w:tc>
          <w:tcPr>
            <w:tcW w:w="2677" w:type="dxa"/>
            <w:vAlign w:val="center"/>
          </w:tcPr>
          <w:p w14:paraId="74E528B5" w14:textId="13A81359" w:rsidR="00211BD8" w:rsidRPr="00B8071A" w:rsidRDefault="00211BD8" w:rsidP="00211BD8">
            <w:pPr>
              <w:jc w:val="both"/>
              <w:rPr>
                <w:sz w:val="20"/>
                <w:szCs w:val="20"/>
              </w:rPr>
            </w:pPr>
            <w:r w:rsidRPr="00B8071A">
              <w:rPr>
                <w:sz w:val="20"/>
                <w:szCs w:val="20"/>
              </w:rPr>
              <w:t>Physics of Fluids</w:t>
            </w:r>
            <w:r w:rsidRPr="00B8071A">
              <w:rPr>
                <w:sz w:val="20"/>
                <w:szCs w:val="20"/>
                <w:rtl/>
              </w:rPr>
              <w:t xml:space="preserve"> </w:t>
            </w:r>
          </w:p>
        </w:tc>
        <w:tc>
          <w:tcPr>
            <w:tcW w:w="1048" w:type="dxa"/>
          </w:tcPr>
          <w:p w14:paraId="16579A52" w14:textId="452784F3" w:rsidR="00211BD8" w:rsidRPr="00B63367" w:rsidRDefault="00211BD8" w:rsidP="00211BD8">
            <w:pPr>
              <w:jc w:val="center"/>
              <w:rPr>
                <w:rFonts w:eastAsia="Times New Roman"/>
                <w:color w:val="000000"/>
                <w:sz w:val="20"/>
                <w:szCs w:val="20"/>
              </w:rPr>
            </w:pPr>
            <w:r w:rsidRPr="00B63367">
              <w:rPr>
                <w:rFonts w:eastAsia="Times New Roman"/>
                <w:color w:val="000000"/>
                <w:sz w:val="20"/>
                <w:szCs w:val="20"/>
              </w:rPr>
              <w:t>Elective</w:t>
            </w:r>
          </w:p>
        </w:tc>
        <w:tc>
          <w:tcPr>
            <w:tcW w:w="1370" w:type="dxa"/>
            <w:vAlign w:val="center"/>
          </w:tcPr>
          <w:p w14:paraId="39C80B4A" w14:textId="00CC6238" w:rsidR="00211BD8" w:rsidRDefault="00211BD8" w:rsidP="00211BD8">
            <w:pPr>
              <w:jc w:val="center"/>
              <w:rPr>
                <w:color w:val="C00000"/>
                <w:sz w:val="20"/>
                <w:szCs w:val="20"/>
              </w:rPr>
            </w:pPr>
            <w:r>
              <w:rPr>
                <w:sz w:val="21"/>
                <w:szCs w:val="21"/>
              </w:rPr>
              <w:t>PHYS1308</w:t>
            </w:r>
          </w:p>
        </w:tc>
        <w:tc>
          <w:tcPr>
            <w:tcW w:w="1365" w:type="dxa"/>
          </w:tcPr>
          <w:p w14:paraId="4A65E502" w14:textId="2BDBBD48" w:rsidR="00211BD8" w:rsidRDefault="00211BD8" w:rsidP="00211BD8">
            <w:pPr>
              <w:jc w:val="center"/>
              <w:rPr>
                <w:color w:val="C00000"/>
                <w:sz w:val="20"/>
                <w:szCs w:val="20"/>
                <w:rtl/>
              </w:rPr>
            </w:pPr>
            <w:r>
              <w:rPr>
                <w:rFonts w:hint="cs"/>
                <w:color w:val="C00000"/>
                <w:sz w:val="20"/>
                <w:szCs w:val="20"/>
                <w:rtl/>
              </w:rPr>
              <w:t>3</w:t>
            </w:r>
          </w:p>
        </w:tc>
        <w:tc>
          <w:tcPr>
            <w:tcW w:w="1373" w:type="dxa"/>
            <w:vAlign w:val="center"/>
          </w:tcPr>
          <w:p w14:paraId="420F505F" w14:textId="3E275611" w:rsidR="00211BD8" w:rsidRPr="00B63367" w:rsidRDefault="00211BD8" w:rsidP="00211BD8">
            <w:pPr>
              <w:jc w:val="center"/>
              <w:rPr>
                <w:rFonts w:eastAsia="Times New Roman"/>
                <w:color w:val="000000"/>
                <w:sz w:val="20"/>
                <w:szCs w:val="20"/>
              </w:rPr>
            </w:pPr>
            <w:r w:rsidRPr="00B63367">
              <w:rPr>
                <w:rFonts w:eastAsia="Times New Roman"/>
                <w:color w:val="000000"/>
                <w:sz w:val="20"/>
                <w:szCs w:val="20"/>
              </w:rPr>
              <w:t>Program</w:t>
            </w:r>
          </w:p>
        </w:tc>
      </w:tr>
      <w:tr w:rsidR="00211BD8" w14:paraId="4F34E517" w14:textId="77777777" w:rsidTr="00B8071A">
        <w:tc>
          <w:tcPr>
            <w:tcW w:w="445" w:type="dxa"/>
          </w:tcPr>
          <w:p w14:paraId="4071CA99" w14:textId="373D03B7" w:rsidR="00211BD8" w:rsidRDefault="00211BD8" w:rsidP="00211BD8">
            <w:pPr>
              <w:rPr>
                <w:color w:val="C00000"/>
                <w:sz w:val="20"/>
                <w:szCs w:val="20"/>
              </w:rPr>
            </w:pPr>
            <w:r>
              <w:rPr>
                <w:rFonts w:hint="cs"/>
                <w:color w:val="C00000"/>
                <w:sz w:val="20"/>
                <w:szCs w:val="20"/>
                <w:rtl/>
              </w:rPr>
              <w:t>10</w:t>
            </w:r>
          </w:p>
        </w:tc>
        <w:tc>
          <w:tcPr>
            <w:tcW w:w="1350" w:type="dxa"/>
          </w:tcPr>
          <w:p w14:paraId="687631D0" w14:textId="75CB6394" w:rsidR="00211BD8" w:rsidRDefault="00211BD8" w:rsidP="00211BD8">
            <w:pPr>
              <w:jc w:val="center"/>
              <w:rPr>
                <w:color w:val="C00000"/>
                <w:sz w:val="20"/>
                <w:szCs w:val="20"/>
              </w:rPr>
            </w:pPr>
            <w:r>
              <w:rPr>
                <w:sz w:val="21"/>
                <w:szCs w:val="21"/>
              </w:rPr>
              <w:t>PHYS1414</w:t>
            </w:r>
          </w:p>
        </w:tc>
        <w:tc>
          <w:tcPr>
            <w:tcW w:w="2677" w:type="dxa"/>
            <w:vAlign w:val="center"/>
          </w:tcPr>
          <w:p w14:paraId="1961D76D" w14:textId="424E3597" w:rsidR="00211BD8" w:rsidRPr="00B8071A" w:rsidRDefault="00211BD8" w:rsidP="00211BD8">
            <w:pPr>
              <w:jc w:val="both"/>
              <w:rPr>
                <w:sz w:val="20"/>
                <w:szCs w:val="20"/>
              </w:rPr>
            </w:pPr>
            <w:r>
              <w:rPr>
                <w:sz w:val="20"/>
                <w:szCs w:val="20"/>
              </w:rPr>
              <w:t>Atomic and Molecular Physics</w:t>
            </w:r>
          </w:p>
        </w:tc>
        <w:tc>
          <w:tcPr>
            <w:tcW w:w="1048" w:type="dxa"/>
          </w:tcPr>
          <w:p w14:paraId="5992226C" w14:textId="182428C2" w:rsidR="00211BD8" w:rsidRPr="00B63367" w:rsidRDefault="00211BD8" w:rsidP="00211BD8">
            <w:pPr>
              <w:jc w:val="center"/>
              <w:rPr>
                <w:rFonts w:eastAsia="Times New Roman"/>
                <w:color w:val="000000"/>
                <w:sz w:val="20"/>
                <w:szCs w:val="20"/>
              </w:rPr>
            </w:pPr>
            <w:r w:rsidRPr="00B63367">
              <w:rPr>
                <w:rFonts w:eastAsia="Times New Roman"/>
                <w:color w:val="000000"/>
                <w:sz w:val="20"/>
                <w:szCs w:val="20"/>
              </w:rPr>
              <w:t>Elective</w:t>
            </w:r>
          </w:p>
        </w:tc>
        <w:tc>
          <w:tcPr>
            <w:tcW w:w="1370" w:type="dxa"/>
          </w:tcPr>
          <w:p w14:paraId="563F816B" w14:textId="3BE0B1AC" w:rsidR="00211BD8" w:rsidRDefault="00211BD8" w:rsidP="00211BD8">
            <w:pPr>
              <w:jc w:val="center"/>
              <w:rPr>
                <w:color w:val="C00000"/>
                <w:sz w:val="20"/>
                <w:szCs w:val="20"/>
              </w:rPr>
            </w:pPr>
            <w:r>
              <w:rPr>
                <w:sz w:val="21"/>
                <w:szCs w:val="21"/>
              </w:rPr>
              <w:t>PHYS1304</w:t>
            </w:r>
          </w:p>
        </w:tc>
        <w:tc>
          <w:tcPr>
            <w:tcW w:w="1365" w:type="dxa"/>
          </w:tcPr>
          <w:p w14:paraId="5D54CD32" w14:textId="27F92D74" w:rsidR="00211BD8" w:rsidRDefault="00211BD8" w:rsidP="00211BD8">
            <w:pPr>
              <w:jc w:val="center"/>
              <w:rPr>
                <w:color w:val="C00000"/>
                <w:sz w:val="20"/>
                <w:szCs w:val="20"/>
                <w:rtl/>
              </w:rPr>
            </w:pPr>
            <w:r>
              <w:rPr>
                <w:rFonts w:hint="cs"/>
                <w:color w:val="C00000"/>
                <w:sz w:val="20"/>
                <w:szCs w:val="20"/>
                <w:rtl/>
              </w:rPr>
              <w:t>3</w:t>
            </w:r>
          </w:p>
        </w:tc>
        <w:tc>
          <w:tcPr>
            <w:tcW w:w="1373" w:type="dxa"/>
            <w:vAlign w:val="center"/>
          </w:tcPr>
          <w:p w14:paraId="1950E383" w14:textId="061DA691" w:rsidR="00211BD8" w:rsidRPr="00B63367" w:rsidRDefault="00211BD8" w:rsidP="00211BD8">
            <w:pPr>
              <w:jc w:val="center"/>
              <w:rPr>
                <w:rFonts w:eastAsia="Times New Roman"/>
                <w:color w:val="000000"/>
                <w:sz w:val="20"/>
                <w:szCs w:val="20"/>
              </w:rPr>
            </w:pPr>
            <w:r w:rsidRPr="00B63367">
              <w:rPr>
                <w:rFonts w:eastAsia="Times New Roman"/>
                <w:color w:val="000000"/>
                <w:sz w:val="20"/>
                <w:szCs w:val="20"/>
              </w:rPr>
              <w:t>Program</w:t>
            </w:r>
          </w:p>
        </w:tc>
      </w:tr>
      <w:tr w:rsidR="00211BD8" w14:paraId="1D24AEC0" w14:textId="77777777" w:rsidTr="00B8071A">
        <w:tc>
          <w:tcPr>
            <w:tcW w:w="445" w:type="dxa"/>
          </w:tcPr>
          <w:p w14:paraId="251E0246" w14:textId="1893779B" w:rsidR="00211BD8" w:rsidRDefault="00211BD8" w:rsidP="00211BD8">
            <w:pPr>
              <w:rPr>
                <w:color w:val="C00000"/>
                <w:sz w:val="20"/>
                <w:szCs w:val="20"/>
              </w:rPr>
            </w:pPr>
            <w:r>
              <w:rPr>
                <w:rFonts w:hint="cs"/>
                <w:color w:val="C00000"/>
                <w:sz w:val="20"/>
                <w:szCs w:val="20"/>
                <w:rtl/>
              </w:rPr>
              <w:t>11</w:t>
            </w:r>
          </w:p>
        </w:tc>
        <w:tc>
          <w:tcPr>
            <w:tcW w:w="1350" w:type="dxa"/>
            <w:vAlign w:val="center"/>
          </w:tcPr>
          <w:p w14:paraId="0B4A08BB" w14:textId="16B81D7A" w:rsidR="00211BD8" w:rsidRDefault="00211BD8" w:rsidP="00211BD8">
            <w:pPr>
              <w:jc w:val="center"/>
              <w:rPr>
                <w:color w:val="C00000"/>
                <w:sz w:val="20"/>
                <w:szCs w:val="20"/>
              </w:rPr>
            </w:pPr>
            <w:r>
              <w:rPr>
                <w:sz w:val="21"/>
                <w:szCs w:val="21"/>
              </w:rPr>
              <w:t>PHYS1415</w:t>
            </w:r>
          </w:p>
        </w:tc>
        <w:tc>
          <w:tcPr>
            <w:tcW w:w="2677" w:type="dxa"/>
            <w:vAlign w:val="center"/>
          </w:tcPr>
          <w:p w14:paraId="323DA47C" w14:textId="28CDF142" w:rsidR="00211BD8" w:rsidRPr="00B8071A" w:rsidRDefault="00211BD8" w:rsidP="00211BD8">
            <w:pPr>
              <w:jc w:val="both"/>
              <w:rPr>
                <w:sz w:val="20"/>
                <w:szCs w:val="20"/>
              </w:rPr>
            </w:pPr>
            <w:r>
              <w:rPr>
                <w:sz w:val="20"/>
                <w:szCs w:val="20"/>
              </w:rPr>
              <w:t>Special topics in physics</w:t>
            </w:r>
          </w:p>
        </w:tc>
        <w:tc>
          <w:tcPr>
            <w:tcW w:w="1048" w:type="dxa"/>
          </w:tcPr>
          <w:p w14:paraId="01DBE585" w14:textId="3E3C6315" w:rsidR="00211BD8" w:rsidRPr="00B63367" w:rsidRDefault="00211BD8" w:rsidP="00211BD8">
            <w:pPr>
              <w:jc w:val="center"/>
              <w:rPr>
                <w:rFonts w:eastAsia="Times New Roman"/>
                <w:color w:val="000000"/>
                <w:sz w:val="20"/>
                <w:szCs w:val="20"/>
              </w:rPr>
            </w:pPr>
            <w:r w:rsidRPr="00B63367">
              <w:rPr>
                <w:rFonts w:eastAsia="Times New Roman"/>
                <w:color w:val="000000"/>
                <w:sz w:val="20"/>
                <w:szCs w:val="20"/>
              </w:rPr>
              <w:t>Elective</w:t>
            </w:r>
          </w:p>
        </w:tc>
        <w:tc>
          <w:tcPr>
            <w:tcW w:w="1370" w:type="dxa"/>
          </w:tcPr>
          <w:p w14:paraId="6C00C2D4" w14:textId="360CD739" w:rsidR="00211BD8" w:rsidRDefault="00211BD8" w:rsidP="00211BD8">
            <w:pPr>
              <w:jc w:val="center"/>
              <w:rPr>
                <w:color w:val="C00000"/>
                <w:sz w:val="20"/>
                <w:szCs w:val="20"/>
              </w:rPr>
            </w:pPr>
            <w:r>
              <w:rPr>
                <w:sz w:val="21"/>
                <w:szCs w:val="21"/>
              </w:rPr>
              <w:t>PHYS1304</w:t>
            </w:r>
          </w:p>
        </w:tc>
        <w:tc>
          <w:tcPr>
            <w:tcW w:w="1365" w:type="dxa"/>
          </w:tcPr>
          <w:p w14:paraId="743F42F7" w14:textId="1D517AC2" w:rsidR="00211BD8" w:rsidRDefault="00211BD8" w:rsidP="00211BD8">
            <w:pPr>
              <w:jc w:val="center"/>
              <w:rPr>
                <w:color w:val="C00000"/>
                <w:sz w:val="20"/>
                <w:szCs w:val="20"/>
                <w:rtl/>
              </w:rPr>
            </w:pPr>
            <w:r>
              <w:rPr>
                <w:rFonts w:hint="cs"/>
                <w:color w:val="C00000"/>
                <w:sz w:val="20"/>
                <w:szCs w:val="20"/>
                <w:rtl/>
              </w:rPr>
              <w:t>3</w:t>
            </w:r>
          </w:p>
        </w:tc>
        <w:tc>
          <w:tcPr>
            <w:tcW w:w="1373" w:type="dxa"/>
            <w:vAlign w:val="center"/>
          </w:tcPr>
          <w:p w14:paraId="39F8E98E" w14:textId="3A8BBABB" w:rsidR="00211BD8" w:rsidRPr="00B63367" w:rsidRDefault="00211BD8" w:rsidP="00211BD8">
            <w:pPr>
              <w:jc w:val="center"/>
              <w:rPr>
                <w:rFonts w:eastAsia="Times New Roman"/>
                <w:color w:val="000000"/>
                <w:sz w:val="20"/>
                <w:szCs w:val="20"/>
              </w:rPr>
            </w:pPr>
            <w:r w:rsidRPr="00B63367">
              <w:rPr>
                <w:rFonts w:eastAsia="Times New Roman"/>
                <w:color w:val="000000"/>
                <w:sz w:val="20"/>
                <w:szCs w:val="20"/>
              </w:rPr>
              <w:t>Program</w:t>
            </w:r>
          </w:p>
        </w:tc>
      </w:tr>
      <w:tr w:rsidR="00211BD8" w14:paraId="230D8F35" w14:textId="77777777" w:rsidTr="00710AE6">
        <w:tc>
          <w:tcPr>
            <w:tcW w:w="445" w:type="dxa"/>
          </w:tcPr>
          <w:p w14:paraId="65D0DEDC" w14:textId="3F62C031" w:rsidR="00211BD8" w:rsidRDefault="00211BD8" w:rsidP="00211BD8">
            <w:pPr>
              <w:rPr>
                <w:color w:val="C00000"/>
                <w:sz w:val="20"/>
                <w:szCs w:val="20"/>
              </w:rPr>
            </w:pPr>
            <w:r>
              <w:rPr>
                <w:rFonts w:hint="cs"/>
                <w:color w:val="C00000"/>
                <w:sz w:val="20"/>
                <w:szCs w:val="20"/>
                <w:rtl/>
              </w:rPr>
              <w:t>12</w:t>
            </w:r>
          </w:p>
        </w:tc>
        <w:tc>
          <w:tcPr>
            <w:tcW w:w="1350" w:type="dxa"/>
            <w:vAlign w:val="center"/>
          </w:tcPr>
          <w:p w14:paraId="190289AC" w14:textId="304F9CC6" w:rsidR="00211BD8" w:rsidRDefault="00211BD8" w:rsidP="00211BD8">
            <w:pPr>
              <w:jc w:val="center"/>
              <w:rPr>
                <w:color w:val="C00000"/>
                <w:sz w:val="20"/>
                <w:szCs w:val="20"/>
              </w:rPr>
            </w:pPr>
            <w:r>
              <w:rPr>
                <w:sz w:val="21"/>
                <w:szCs w:val="21"/>
              </w:rPr>
              <w:t>PHYS1416</w:t>
            </w:r>
          </w:p>
        </w:tc>
        <w:tc>
          <w:tcPr>
            <w:tcW w:w="2677" w:type="dxa"/>
            <w:vAlign w:val="center"/>
          </w:tcPr>
          <w:p w14:paraId="1168469B" w14:textId="359222CF" w:rsidR="00211BD8" w:rsidRPr="00B8071A" w:rsidRDefault="00211BD8" w:rsidP="00211BD8">
            <w:pPr>
              <w:jc w:val="both"/>
              <w:rPr>
                <w:sz w:val="20"/>
                <w:szCs w:val="20"/>
              </w:rPr>
            </w:pPr>
            <w:r>
              <w:rPr>
                <w:sz w:val="20"/>
                <w:szCs w:val="20"/>
              </w:rPr>
              <w:t>Elementary particles Physics</w:t>
            </w:r>
          </w:p>
        </w:tc>
        <w:tc>
          <w:tcPr>
            <w:tcW w:w="1048" w:type="dxa"/>
          </w:tcPr>
          <w:p w14:paraId="686967D8" w14:textId="2DB1F6D8" w:rsidR="00211BD8" w:rsidRPr="00B63367" w:rsidRDefault="00211BD8" w:rsidP="00211BD8">
            <w:pPr>
              <w:jc w:val="center"/>
              <w:rPr>
                <w:rFonts w:eastAsia="Times New Roman"/>
                <w:color w:val="000000"/>
                <w:sz w:val="20"/>
                <w:szCs w:val="20"/>
              </w:rPr>
            </w:pPr>
            <w:r w:rsidRPr="00B63367">
              <w:rPr>
                <w:rFonts w:eastAsia="Times New Roman"/>
                <w:color w:val="000000"/>
                <w:sz w:val="20"/>
                <w:szCs w:val="20"/>
              </w:rPr>
              <w:t>Elective</w:t>
            </w:r>
          </w:p>
        </w:tc>
        <w:tc>
          <w:tcPr>
            <w:tcW w:w="1370" w:type="dxa"/>
            <w:vAlign w:val="center"/>
          </w:tcPr>
          <w:p w14:paraId="2EC1CADF" w14:textId="25A96C71" w:rsidR="00211BD8" w:rsidRDefault="00211BD8" w:rsidP="00211BD8">
            <w:pPr>
              <w:jc w:val="center"/>
              <w:rPr>
                <w:color w:val="C00000"/>
                <w:sz w:val="20"/>
                <w:szCs w:val="20"/>
              </w:rPr>
            </w:pPr>
            <w:r>
              <w:rPr>
                <w:sz w:val="21"/>
                <w:szCs w:val="21"/>
              </w:rPr>
              <w:t>PHYS1307</w:t>
            </w:r>
          </w:p>
        </w:tc>
        <w:tc>
          <w:tcPr>
            <w:tcW w:w="1365" w:type="dxa"/>
          </w:tcPr>
          <w:p w14:paraId="5B909B16" w14:textId="59DF201E" w:rsidR="00211BD8" w:rsidRDefault="00211BD8" w:rsidP="00211BD8">
            <w:pPr>
              <w:jc w:val="center"/>
              <w:rPr>
                <w:color w:val="C00000"/>
                <w:sz w:val="20"/>
                <w:szCs w:val="20"/>
                <w:rtl/>
              </w:rPr>
            </w:pPr>
            <w:r>
              <w:rPr>
                <w:rFonts w:hint="cs"/>
                <w:color w:val="C00000"/>
                <w:sz w:val="20"/>
                <w:szCs w:val="20"/>
                <w:rtl/>
              </w:rPr>
              <w:t>3</w:t>
            </w:r>
          </w:p>
        </w:tc>
        <w:tc>
          <w:tcPr>
            <w:tcW w:w="1373" w:type="dxa"/>
            <w:vAlign w:val="center"/>
          </w:tcPr>
          <w:p w14:paraId="559A7F2C" w14:textId="1D87584D" w:rsidR="00211BD8" w:rsidRPr="00B63367" w:rsidRDefault="00211BD8" w:rsidP="00211BD8">
            <w:pPr>
              <w:jc w:val="center"/>
              <w:rPr>
                <w:rFonts w:eastAsia="Times New Roman"/>
                <w:color w:val="000000"/>
                <w:sz w:val="20"/>
                <w:szCs w:val="20"/>
              </w:rPr>
            </w:pPr>
            <w:r w:rsidRPr="00B63367">
              <w:rPr>
                <w:rFonts w:eastAsia="Times New Roman"/>
                <w:color w:val="000000"/>
                <w:sz w:val="20"/>
                <w:szCs w:val="20"/>
              </w:rPr>
              <w:t>Program</w:t>
            </w:r>
          </w:p>
        </w:tc>
      </w:tr>
    </w:tbl>
    <w:p w14:paraId="2EFE2AD1" w14:textId="77777777" w:rsidR="005E4F3D" w:rsidRDefault="00BE0114">
      <w:pPr>
        <w:spacing w:after="0" w:line="240" w:lineRule="auto"/>
        <w:rPr>
          <w:color w:val="525252"/>
          <w:sz w:val="20"/>
          <w:szCs w:val="20"/>
        </w:rPr>
      </w:pPr>
      <w:r>
        <w:rPr>
          <w:color w:val="C00000"/>
          <w:sz w:val="20"/>
          <w:szCs w:val="20"/>
        </w:rPr>
        <w:lastRenderedPageBreak/>
        <w:t xml:space="preserve">* </w:t>
      </w:r>
      <w:r>
        <w:rPr>
          <w:color w:val="525252"/>
          <w:sz w:val="20"/>
          <w:szCs w:val="20"/>
        </w:rPr>
        <w:t>Include additional levels (for three semesters option or if needed).</w:t>
      </w:r>
    </w:p>
    <w:p w14:paraId="67BD56AF" w14:textId="77777777" w:rsidR="005E4F3D" w:rsidRDefault="00BE0114">
      <w:pPr>
        <w:spacing w:after="170" w:line="276" w:lineRule="auto"/>
        <w:rPr>
          <w:color w:val="525252"/>
          <w:sz w:val="20"/>
          <w:szCs w:val="20"/>
        </w:rPr>
      </w:pPr>
      <w:r>
        <w:rPr>
          <w:color w:val="C00000"/>
          <w:sz w:val="20"/>
          <w:szCs w:val="20"/>
        </w:rPr>
        <w:t xml:space="preserve">** </w:t>
      </w:r>
      <w:r>
        <w:rPr>
          <w:color w:val="525252"/>
          <w:sz w:val="20"/>
          <w:szCs w:val="20"/>
        </w:rPr>
        <w:t>Add a table for the courses of each track (if any)</w:t>
      </w:r>
    </w:p>
    <w:p w14:paraId="65B371B5" w14:textId="77777777" w:rsidR="005E4F3D" w:rsidRDefault="00BE0114">
      <w:pPr>
        <w:spacing w:after="0" w:line="288" w:lineRule="auto"/>
        <w:rPr>
          <w:b/>
          <w:color w:val="52B5C2"/>
          <w:sz w:val="28"/>
          <w:szCs w:val="28"/>
        </w:rPr>
      </w:pPr>
      <w:r>
        <w:rPr>
          <w:b/>
          <w:color w:val="52B5C2"/>
          <w:sz w:val="28"/>
          <w:szCs w:val="28"/>
        </w:rPr>
        <w:t>3. Course Specifications:</w:t>
      </w:r>
    </w:p>
    <w:p w14:paraId="301E0971" w14:textId="77777777" w:rsidR="005E4F3D" w:rsidRDefault="00BE0114">
      <w:pPr>
        <w:ind w:right="43"/>
        <w:jc w:val="both"/>
      </w:pPr>
      <w:r>
        <w:t>Insert hyperlink for all course specifications using NCAAA template (T-104)</w:t>
      </w:r>
    </w:p>
    <w:tbl>
      <w:tblPr>
        <w:tblStyle w:val="a6"/>
        <w:tblW w:w="9628"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628"/>
      </w:tblGrid>
      <w:tr w:rsidR="005E4F3D" w14:paraId="0A21AA11" w14:textId="77777777">
        <w:tc>
          <w:tcPr>
            <w:tcW w:w="9628" w:type="dxa"/>
          </w:tcPr>
          <w:p w14:paraId="0B5D01FB" w14:textId="6ED301E6" w:rsidR="005E4F3D" w:rsidRDefault="006E23ED">
            <w:pPr>
              <w:ind w:right="43"/>
              <w:jc w:val="both"/>
              <w:rPr>
                <w:sz w:val="28"/>
                <w:szCs w:val="28"/>
              </w:rPr>
            </w:pPr>
            <w:r w:rsidRPr="006E23ED">
              <w:rPr>
                <w:sz w:val="28"/>
                <w:szCs w:val="28"/>
              </w:rPr>
              <w:t>https://drive.google.com/drive/folders/1VVkdPDGoptrYs-F-r39UJzWu934n1xWU</w:t>
            </w:r>
          </w:p>
        </w:tc>
      </w:tr>
    </w:tbl>
    <w:p w14:paraId="48860446" w14:textId="77777777" w:rsidR="005E4F3D" w:rsidRDefault="005E4F3D">
      <w:pPr>
        <w:spacing w:after="0" w:line="288" w:lineRule="auto"/>
        <w:rPr>
          <w:b/>
          <w:color w:val="52B5C2"/>
          <w:sz w:val="28"/>
          <w:szCs w:val="28"/>
        </w:rPr>
      </w:pPr>
    </w:p>
    <w:p w14:paraId="585ED0D0" w14:textId="77777777" w:rsidR="005E4F3D" w:rsidRDefault="00BE0114">
      <w:pPr>
        <w:spacing w:after="0" w:line="288" w:lineRule="auto"/>
        <w:rPr>
          <w:b/>
          <w:color w:val="52B5C2"/>
          <w:sz w:val="28"/>
          <w:szCs w:val="28"/>
        </w:rPr>
      </w:pPr>
      <w:r>
        <w:rPr>
          <w:b/>
          <w:color w:val="52B5C2"/>
          <w:sz w:val="28"/>
          <w:szCs w:val="28"/>
        </w:rPr>
        <w:t>4. Program learning Outcomes Mapping Matrix:</w:t>
      </w:r>
    </w:p>
    <w:p w14:paraId="487D9E2B" w14:textId="6A7D3BD0" w:rsidR="005E4F3D" w:rsidRDefault="00BE0114">
      <w:pPr>
        <w:ind w:right="43"/>
        <w:jc w:val="both"/>
        <w:rPr>
          <w:i/>
          <w:color w:val="000000"/>
          <w:sz w:val="20"/>
          <w:szCs w:val="20"/>
        </w:rPr>
      </w:pPr>
      <w:r>
        <w:rPr>
          <w:sz w:val="20"/>
          <w:szCs w:val="20"/>
        </w:rPr>
        <w:t xml:space="preserve">Align the program learning outcomes with program courses, according to the following desired levels of performance </w:t>
      </w:r>
      <w:r>
        <w:rPr>
          <w:i/>
          <w:color w:val="000000"/>
          <w:sz w:val="20"/>
          <w:szCs w:val="20"/>
        </w:rPr>
        <w:t>(I = Introduced &amp; P = Practiced &amp; M = Mastered).</w:t>
      </w:r>
    </w:p>
    <w:p w14:paraId="616C8841" w14:textId="1BB422D2" w:rsidR="00B56B95" w:rsidRDefault="00B56B95">
      <w:pPr>
        <w:ind w:right="43"/>
        <w:jc w:val="both"/>
        <w:rPr>
          <w:sz w:val="20"/>
          <w:szCs w:val="20"/>
        </w:rPr>
      </w:pPr>
    </w:p>
    <w:tbl>
      <w:tblPr>
        <w:tblW w:w="9360" w:type="dxa"/>
        <w:tblInd w:w="-10" w:type="dxa"/>
        <w:tblLook w:val="04A0" w:firstRow="1" w:lastRow="0" w:firstColumn="1" w:lastColumn="0" w:noHBand="0" w:noVBand="1"/>
      </w:tblPr>
      <w:tblGrid>
        <w:gridCol w:w="1150"/>
        <w:gridCol w:w="912"/>
        <w:gridCol w:w="912"/>
        <w:gridCol w:w="912"/>
        <w:gridCol w:w="912"/>
        <w:gridCol w:w="913"/>
        <w:gridCol w:w="912"/>
        <w:gridCol w:w="912"/>
        <w:gridCol w:w="912"/>
        <w:gridCol w:w="913"/>
      </w:tblGrid>
      <w:tr w:rsidR="00756103" w:rsidRPr="00756103" w14:paraId="3648D4CF" w14:textId="77777777" w:rsidTr="00756103">
        <w:trPr>
          <w:trHeight w:val="20"/>
        </w:trPr>
        <w:tc>
          <w:tcPr>
            <w:tcW w:w="1150" w:type="dxa"/>
            <w:vMerge w:val="restart"/>
            <w:tcBorders>
              <w:top w:val="single" w:sz="8" w:space="0" w:color="FFFFFF"/>
              <w:left w:val="single" w:sz="8" w:space="0" w:color="FFFFFF"/>
              <w:bottom w:val="single" w:sz="8" w:space="0" w:color="FFFFFF"/>
              <w:right w:val="single" w:sz="8" w:space="0" w:color="FFFFFF"/>
            </w:tcBorders>
            <w:shd w:val="clear" w:color="000000" w:fill="4C3D8E"/>
            <w:vAlign w:val="center"/>
            <w:hideMark/>
          </w:tcPr>
          <w:p w14:paraId="54EFAAAE" w14:textId="77777777" w:rsidR="00756103" w:rsidRPr="00756103" w:rsidRDefault="00756103" w:rsidP="00756103">
            <w:pPr>
              <w:spacing w:after="0" w:line="240" w:lineRule="auto"/>
              <w:jc w:val="center"/>
              <w:rPr>
                <w:rFonts w:eastAsia="Times New Roman"/>
                <w:b/>
                <w:bCs/>
                <w:color w:val="FFFFFF"/>
                <w:sz w:val="24"/>
                <w:szCs w:val="24"/>
              </w:rPr>
            </w:pPr>
            <w:r w:rsidRPr="00756103">
              <w:rPr>
                <w:rFonts w:eastAsia="Times New Roman"/>
                <w:b/>
                <w:bCs/>
                <w:color w:val="FFFFFF"/>
                <w:sz w:val="24"/>
                <w:szCs w:val="24"/>
              </w:rPr>
              <w:t>Course code &amp; No.</w:t>
            </w:r>
          </w:p>
        </w:tc>
        <w:tc>
          <w:tcPr>
            <w:tcW w:w="8210" w:type="dxa"/>
            <w:gridSpan w:val="9"/>
            <w:tcBorders>
              <w:top w:val="nil"/>
              <w:left w:val="nil"/>
              <w:bottom w:val="single" w:sz="8" w:space="0" w:color="FFFFFF"/>
              <w:right w:val="nil"/>
            </w:tcBorders>
            <w:shd w:val="clear" w:color="000000" w:fill="4C3D8E"/>
            <w:vAlign w:val="center"/>
            <w:hideMark/>
          </w:tcPr>
          <w:p w14:paraId="0973B08D" w14:textId="77777777" w:rsidR="00756103" w:rsidRPr="00756103" w:rsidRDefault="00756103" w:rsidP="00756103">
            <w:pPr>
              <w:spacing w:after="0" w:line="240" w:lineRule="auto"/>
              <w:jc w:val="center"/>
              <w:rPr>
                <w:rFonts w:eastAsia="Times New Roman"/>
                <w:b/>
                <w:bCs/>
                <w:color w:val="FFFFFF"/>
                <w:sz w:val="24"/>
                <w:szCs w:val="24"/>
              </w:rPr>
            </w:pPr>
            <w:r w:rsidRPr="00756103">
              <w:rPr>
                <w:rFonts w:eastAsia="Times New Roman"/>
                <w:b/>
                <w:bCs/>
                <w:color w:val="FFFFFF"/>
                <w:sz w:val="24"/>
                <w:szCs w:val="24"/>
              </w:rPr>
              <w:t>Program Learning Outcomes</w:t>
            </w:r>
          </w:p>
        </w:tc>
      </w:tr>
      <w:tr w:rsidR="00756103" w:rsidRPr="00756103" w14:paraId="01B9B39C" w14:textId="77777777" w:rsidTr="00756103">
        <w:trPr>
          <w:trHeight w:val="20"/>
        </w:trPr>
        <w:tc>
          <w:tcPr>
            <w:tcW w:w="1150" w:type="dxa"/>
            <w:vMerge/>
            <w:tcBorders>
              <w:top w:val="single" w:sz="8" w:space="0" w:color="FFFFFF"/>
              <w:left w:val="single" w:sz="8" w:space="0" w:color="FFFFFF"/>
              <w:bottom w:val="single" w:sz="8" w:space="0" w:color="FFFFFF"/>
              <w:right w:val="single" w:sz="8" w:space="0" w:color="FFFFFF"/>
            </w:tcBorders>
            <w:vAlign w:val="center"/>
            <w:hideMark/>
          </w:tcPr>
          <w:p w14:paraId="2318DCE5" w14:textId="77777777" w:rsidR="00756103" w:rsidRPr="00756103" w:rsidRDefault="00756103" w:rsidP="00756103">
            <w:pPr>
              <w:spacing w:after="0" w:line="240" w:lineRule="auto"/>
              <w:rPr>
                <w:rFonts w:eastAsia="Times New Roman"/>
                <w:b/>
                <w:bCs/>
                <w:color w:val="FFFFFF"/>
                <w:sz w:val="24"/>
                <w:szCs w:val="24"/>
              </w:rPr>
            </w:pPr>
          </w:p>
        </w:tc>
        <w:tc>
          <w:tcPr>
            <w:tcW w:w="1824" w:type="dxa"/>
            <w:gridSpan w:val="2"/>
            <w:tcBorders>
              <w:top w:val="single" w:sz="8" w:space="0" w:color="FFFFFF"/>
              <w:left w:val="nil"/>
              <w:bottom w:val="single" w:sz="8" w:space="0" w:color="FFFFFF"/>
              <w:right w:val="single" w:sz="8" w:space="0" w:color="FFFFFF"/>
            </w:tcBorders>
            <w:shd w:val="clear" w:color="000000" w:fill="52B5C2"/>
            <w:vAlign w:val="center"/>
            <w:hideMark/>
          </w:tcPr>
          <w:p w14:paraId="0BDF12EA" w14:textId="77777777" w:rsidR="00756103" w:rsidRPr="00756103" w:rsidRDefault="00756103" w:rsidP="00756103">
            <w:pPr>
              <w:spacing w:after="0" w:line="240" w:lineRule="auto"/>
              <w:jc w:val="center"/>
              <w:rPr>
                <w:rFonts w:eastAsia="Times New Roman"/>
                <w:b/>
                <w:bCs/>
                <w:color w:val="FFFFFF"/>
                <w:sz w:val="24"/>
                <w:szCs w:val="24"/>
              </w:rPr>
            </w:pPr>
            <w:r w:rsidRPr="00756103">
              <w:rPr>
                <w:rFonts w:eastAsia="Times New Roman"/>
                <w:b/>
                <w:bCs/>
                <w:color w:val="FFFFFF"/>
                <w:sz w:val="24"/>
                <w:szCs w:val="24"/>
              </w:rPr>
              <w:t>Knowledge and understanding</w:t>
            </w:r>
          </w:p>
        </w:tc>
        <w:tc>
          <w:tcPr>
            <w:tcW w:w="4561" w:type="dxa"/>
            <w:gridSpan w:val="5"/>
            <w:tcBorders>
              <w:top w:val="single" w:sz="8" w:space="0" w:color="FFFFFF"/>
              <w:left w:val="nil"/>
              <w:bottom w:val="single" w:sz="8" w:space="0" w:color="FFFFFF"/>
              <w:right w:val="single" w:sz="8" w:space="0" w:color="FFFFFF"/>
            </w:tcBorders>
            <w:shd w:val="clear" w:color="000000" w:fill="52B5C2"/>
            <w:vAlign w:val="center"/>
            <w:hideMark/>
          </w:tcPr>
          <w:p w14:paraId="07E546B2" w14:textId="77777777" w:rsidR="00756103" w:rsidRPr="00756103" w:rsidRDefault="00756103" w:rsidP="00756103">
            <w:pPr>
              <w:spacing w:after="0" w:line="240" w:lineRule="auto"/>
              <w:jc w:val="center"/>
              <w:rPr>
                <w:rFonts w:eastAsia="Times New Roman"/>
                <w:b/>
                <w:bCs/>
                <w:color w:val="FFFFFF"/>
                <w:sz w:val="24"/>
                <w:szCs w:val="24"/>
              </w:rPr>
            </w:pPr>
            <w:r w:rsidRPr="00756103">
              <w:rPr>
                <w:rFonts w:eastAsia="Times New Roman"/>
                <w:b/>
                <w:bCs/>
                <w:color w:val="FFFFFF"/>
                <w:sz w:val="24"/>
                <w:szCs w:val="24"/>
              </w:rPr>
              <w:t>Skills</w:t>
            </w:r>
          </w:p>
        </w:tc>
        <w:tc>
          <w:tcPr>
            <w:tcW w:w="1825" w:type="dxa"/>
            <w:gridSpan w:val="2"/>
            <w:tcBorders>
              <w:top w:val="single" w:sz="8" w:space="0" w:color="FFFFFF"/>
              <w:left w:val="nil"/>
              <w:bottom w:val="single" w:sz="8" w:space="0" w:color="FFFFFF"/>
              <w:right w:val="single" w:sz="8" w:space="0" w:color="FFFFFF"/>
            </w:tcBorders>
            <w:shd w:val="clear" w:color="000000" w:fill="52B5C2"/>
            <w:vAlign w:val="center"/>
            <w:hideMark/>
          </w:tcPr>
          <w:p w14:paraId="01D5CA2C" w14:textId="77777777" w:rsidR="00756103" w:rsidRPr="00756103" w:rsidRDefault="00756103" w:rsidP="00756103">
            <w:pPr>
              <w:spacing w:after="0" w:line="240" w:lineRule="auto"/>
              <w:jc w:val="center"/>
              <w:rPr>
                <w:rFonts w:eastAsia="Times New Roman"/>
                <w:b/>
                <w:bCs/>
                <w:color w:val="FFFFFF"/>
                <w:sz w:val="24"/>
                <w:szCs w:val="24"/>
              </w:rPr>
            </w:pPr>
            <w:r w:rsidRPr="00756103">
              <w:rPr>
                <w:rFonts w:eastAsia="Times New Roman"/>
                <w:b/>
                <w:bCs/>
                <w:color w:val="FFFFFF"/>
                <w:sz w:val="24"/>
                <w:szCs w:val="24"/>
              </w:rPr>
              <w:t>Values, Autonomy, and Responsibility</w:t>
            </w:r>
          </w:p>
        </w:tc>
      </w:tr>
      <w:tr w:rsidR="00756103" w:rsidRPr="00756103" w14:paraId="432593F6" w14:textId="77777777" w:rsidTr="00756103">
        <w:trPr>
          <w:trHeight w:val="20"/>
        </w:trPr>
        <w:tc>
          <w:tcPr>
            <w:tcW w:w="1150" w:type="dxa"/>
            <w:vMerge/>
            <w:tcBorders>
              <w:top w:val="single" w:sz="8" w:space="0" w:color="FFFFFF"/>
              <w:left w:val="single" w:sz="8" w:space="0" w:color="FFFFFF"/>
              <w:bottom w:val="single" w:sz="8" w:space="0" w:color="FFFFFF"/>
              <w:right w:val="single" w:sz="8" w:space="0" w:color="FFFFFF"/>
            </w:tcBorders>
            <w:vAlign w:val="center"/>
            <w:hideMark/>
          </w:tcPr>
          <w:p w14:paraId="4C2C0EF0" w14:textId="77777777" w:rsidR="00756103" w:rsidRPr="00756103" w:rsidRDefault="00756103" w:rsidP="00756103">
            <w:pPr>
              <w:spacing w:after="0" w:line="240" w:lineRule="auto"/>
              <w:rPr>
                <w:rFonts w:eastAsia="Times New Roman"/>
                <w:b/>
                <w:bCs/>
                <w:color w:val="FFFFFF"/>
                <w:sz w:val="24"/>
                <w:szCs w:val="24"/>
              </w:rPr>
            </w:pPr>
          </w:p>
        </w:tc>
        <w:tc>
          <w:tcPr>
            <w:tcW w:w="912" w:type="dxa"/>
            <w:tcBorders>
              <w:top w:val="nil"/>
              <w:left w:val="nil"/>
              <w:bottom w:val="single" w:sz="8" w:space="0" w:color="FFFFFF"/>
              <w:right w:val="single" w:sz="8" w:space="0" w:color="FFFFFF"/>
            </w:tcBorders>
            <w:shd w:val="clear" w:color="000000" w:fill="9498CB"/>
            <w:vAlign w:val="center"/>
            <w:hideMark/>
          </w:tcPr>
          <w:p w14:paraId="5145DE8E" w14:textId="77777777" w:rsidR="00756103" w:rsidRPr="00756103" w:rsidRDefault="00756103" w:rsidP="00756103">
            <w:pPr>
              <w:spacing w:after="0" w:line="240" w:lineRule="auto"/>
              <w:jc w:val="center"/>
              <w:rPr>
                <w:rFonts w:eastAsia="Times New Roman"/>
                <w:b/>
                <w:bCs/>
                <w:color w:val="FFFFFF"/>
                <w:sz w:val="24"/>
                <w:szCs w:val="24"/>
              </w:rPr>
            </w:pPr>
            <w:r w:rsidRPr="00756103">
              <w:rPr>
                <w:rFonts w:eastAsia="Times New Roman"/>
                <w:b/>
                <w:bCs/>
                <w:color w:val="FFFFFF"/>
                <w:sz w:val="24"/>
                <w:szCs w:val="24"/>
              </w:rPr>
              <w:t>K1</w:t>
            </w:r>
          </w:p>
        </w:tc>
        <w:tc>
          <w:tcPr>
            <w:tcW w:w="912" w:type="dxa"/>
            <w:tcBorders>
              <w:top w:val="nil"/>
              <w:left w:val="nil"/>
              <w:bottom w:val="single" w:sz="8" w:space="0" w:color="FFFFFF"/>
              <w:right w:val="single" w:sz="8" w:space="0" w:color="FFFFFF"/>
            </w:tcBorders>
            <w:shd w:val="clear" w:color="000000" w:fill="9498CB"/>
            <w:vAlign w:val="center"/>
            <w:hideMark/>
          </w:tcPr>
          <w:p w14:paraId="0077C9D4" w14:textId="77777777" w:rsidR="00756103" w:rsidRPr="00756103" w:rsidRDefault="00756103" w:rsidP="00756103">
            <w:pPr>
              <w:spacing w:after="0" w:line="240" w:lineRule="auto"/>
              <w:jc w:val="center"/>
              <w:rPr>
                <w:rFonts w:eastAsia="Times New Roman"/>
                <w:b/>
                <w:bCs/>
                <w:color w:val="FFFFFF"/>
                <w:sz w:val="24"/>
                <w:szCs w:val="24"/>
              </w:rPr>
            </w:pPr>
            <w:r w:rsidRPr="00756103">
              <w:rPr>
                <w:rFonts w:eastAsia="Times New Roman"/>
                <w:b/>
                <w:bCs/>
                <w:color w:val="FFFFFF"/>
                <w:sz w:val="24"/>
                <w:szCs w:val="24"/>
              </w:rPr>
              <w:t>K2</w:t>
            </w:r>
          </w:p>
        </w:tc>
        <w:tc>
          <w:tcPr>
            <w:tcW w:w="912" w:type="dxa"/>
            <w:tcBorders>
              <w:top w:val="nil"/>
              <w:left w:val="nil"/>
              <w:bottom w:val="single" w:sz="8" w:space="0" w:color="FFFFFF"/>
              <w:right w:val="single" w:sz="8" w:space="0" w:color="FFFFFF"/>
            </w:tcBorders>
            <w:shd w:val="clear" w:color="000000" w:fill="9498CB"/>
            <w:vAlign w:val="center"/>
            <w:hideMark/>
          </w:tcPr>
          <w:p w14:paraId="0E866E22" w14:textId="77777777" w:rsidR="00756103" w:rsidRPr="00756103" w:rsidRDefault="00756103" w:rsidP="00756103">
            <w:pPr>
              <w:spacing w:after="0" w:line="240" w:lineRule="auto"/>
              <w:jc w:val="center"/>
              <w:rPr>
                <w:rFonts w:eastAsia="Times New Roman"/>
                <w:b/>
                <w:bCs/>
                <w:color w:val="FFFFFF"/>
                <w:sz w:val="24"/>
                <w:szCs w:val="24"/>
              </w:rPr>
            </w:pPr>
            <w:r w:rsidRPr="00756103">
              <w:rPr>
                <w:rFonts w:eastAsia="Times New Roman"/>
                <w:b/>
                <w:bCs/>
                <w:color w:val="FFFFFF"/>
                <w:sz w:val="24"/>
                <w:szCs w:val="24"/>
              </w:rPr>
              <w:t>S1</w:t>
            </w:r>
          </w:p>
        </w:tc>
        <w:tc>
          <w:tcPr>
            <w:tcW w:w="912" w:type="dxa"/>
            <w:tcBorders>
              <w:top w:val="nil"/>
              <w:left w:val="nil"/>
              <w:bottom w:val="single" w:sz="8" w:space="0" w:color="FFFFFF"/>
              <w:right w:val="single" w:sz="8" w:space="0" w:color="FFFFFF"/>
            </w:tcBorders>
            <w:shd w:val="clear" w:color="000000" w:fill="9498CB"/>
            <w:vAlign w:val="center"/>
            <w:hideMark/>
          </w:tcPr>
          <w:p w14:paraId="563BD6F5" w14:textId="77777777" w:rsidR="00756103" w:rsidRPr="00756103" w:rsidRDefault="00756103" w:rsidP="00756103">
            <w:pPr>
              <w:spacing w:after="0" w:line="240" w:lineRule="auto"/>
              <w:jc w:val="center"/>
              <w:rPr>
                <w:rFonts w:eastAsia="Times New Roman"/>
                <w:b/>
                <w:bCs/>
                <w:color w:val="FFFFFF"/>
                <w:sz w:val="24"/>
                <w:szCs w:val="24"/>
              </w:rPr>
            </w:pPr>
            <w:r w:rsidRPr="00756103">
              <w:rPr>
                <w:rFonts w:eastAsia="Times New Roman"/>
                <w:b/>
                <w:bCs/>
                <w:color w:val="FFFFFF"/>
                <w:sz w:val="24"/>
                <w:szCs w:val="24"/>
              </w:rPr>
              <w:t>S2</w:t>
            </w:r>
          </w:p>
        </w:tc>
        <w:tc>
          <w:tcPr>
            <w:tcW w:w="913" w:type="dxa"/>
            <w:tcBorders>
              <w:top w:val="nil"/>
              <w:left w:val="nil"/>
              <w:bottom w:val="single" w:sz="8" w:space="0" w:color="FFFFFF"/>
              <w:right w:val="single" w:sz="8" w:space="0" w:color="FFFFFF"/>
            </w:tcBorders>
            <w:shd w:val="clear" w:color="000000" w:fill="9498CB"/>
            <w:vAlign w:val="center"/>
            <w:hideMark/>
          </w:tcPr>
          <w:p w14:paraId="50B25AB8" w14:textId="77777777" w:rsidR="00756103" w:rsidRPr="00756103" w:rsidRDefault="00756103" w:rsidP="00756103">
            <w:pPr>
              <w:spacing w:after="0" w:line="240" w:lineRule="auto"/>
              <w:jc w:val="center"/>
              <w:rPr>
                <w:rFonts w:eastAsia="Times New Roman"/>
                <w:b/>
                <w:bCs/>
                <w:color w:val="FFFFFF"/>
                <w:sz w:val="24"/>
                <w:szCs w:val="24"/>
              </w:rPr>
            </w:pPr>
            <w:r w:rsidRPr="00756103">
              <w:rPr>
                <w:rFonts w:eastAsia="Times New Roman"/>
                <w:b/>
                <w:bCs/>
                <w:color w:val="FFFFFF"/>
                <w:sz w:val="24"/>
                <w:szCs w:val="24"/>
              </w:rPr>
              <w:t>S3</w:t>
            </w:r>
          </w:p>
        </w:tc>
        <w:tc>
          <w:tcPr>
            <w:tcW w:w="912" w:type="dxa"/>
            <w:tcBorders>
              <w:top w:val="nil"/>
              <w:left w:val="nil"/>
              <w:bottom w:val="single" w:sz="8" w:space="0" w:color="FFFFFF"/>
              <w:right w:val="single" w:sz="8" w:space="0" w:color="FFFFFF"/>
            </w:tcBorders>
            <w:shd w:val="clear" w:color="000000" w:fill="9498CB"/>
            <w:vAlign w:val="center"/>
            <w:hideMark/>
          </w:tcPr>
          <w:p w14:paraId="654F219A" w14:textId="77777777" w:rsidR="00756103" w:rsidRPr="00756103" w:rsidRDefault="00756103" w:rsidP="00756103">
            <w:pPr>
              <w:spacing w:after="0" w:line="240" w:lineRule="auto"/>
              <w:jc w:val="center"/>
              <w:rPr>
                <w:rFonts w:eastAsia="Times New Roman"/>
                <w:b/>
                <w:bCs/>
                <w:color w:val="FFFFFF"/>
                <w:sz w:val="24"/>
                <w:szCs w:val="24"/>
              </w:rPr>
            </w:pPr>
            <w:r w:rsidRPr="00756103">
              <w:rPr>
                <w:rFonts w:eastAsia="Times New Roman"/>
                <w:b/>
                <w:bCs/>
                <w:color w:val="FFFFFF"/>
                <w:sz w:val="24"/>
                <w:szCs w:val="24"/>
              </w:rPr>
              <w:t>S4</w:t>
            </w:r>
          </w:p>
        </w:tc>
        <w:tc>
          <w:tcPr>
            <w:tcW w:w="912" w:type="dxa"/>
            <w:tcBorders>
              <w:top w:val="nil"/>
              <w:left w:val="nil"/>
              <w:bottom w:val="single" w:sz="8" w:space="0" w:color="FFFFFF"/>
              <w:right w:val="single" w:sz="8" w:space="0" w:color="FFFFFF"/>
            </w:tcBorders>
            <w:shd w:val="clear" w:color="000000" w:fill="9498CB"/>
            <w:vAlign w:val="center"/>
            <w:hideMark/>
          </w:tcPr>
          <w:p w14:paraId="27C90C34" w14:textId="77777777" w:rsidR="00756103" w:rsidRPr="00756103" w:rsidRDefault="00756103" w:rsidP="00756103">
            <w:pPr>
              <w:spacing w:after="0" w:line="240" w:lineRule="auto"/>
              <w:jc w:val="center"/>
              <w:rPr>
                <w:rFonts w:eastAsia="Times New Roman"/>
                <w:b/>
                <w:bCs/>
                <w:color w:val="FFFFFF"/>
                <w:sz w:val="24"/>
                <w:szCs w:val="24"/>
              </w:rPr>
            </w:pPr>
            <w:r w:rsidRPr="00756103">
              <w:rPr>
                <w:rFonts w:eastAsia="Times New Roman"/>
                <w:b/>
                <w:bCs/>
                <w:color w:val="FFFFFF"/>
                <w:sz w:val="24"/>
                <w:szCs w:val="24"/>
              </w:rPr>
              <w:t>S5</w:t>
            </w:r>
          </w:p>
        </w:tc>
        <w:tc>
          <w:tcPr>
            <w:tcW w:w="912" w:type="dxa"/>
            <w:tcBorders>
              <w:top w:val="nil"/>
              <w:left w:val="nil"/>
              <w:bottom w:val="single" w:sz="8" w:space="0" w:color="FFFFFF"/>
              <w:right w:val="single" w:sz="8" w:space="0" w:color="FFFFFF"/>
            </w:tcBorders>
            <w:shd w:val="clear" w:color="000000" w:fill="9498CB"/>
            <w:vAlign w:val="center"/>
            <w:hideMark/>
          </w:tcPr>
          <w:p w14:paraId="66E5F903" w14:textId="77777777" w:rsidR="00756103" w:rsidRPr="00756103" w:rsidRDefault="00756103" w:rsidP="00756103">
            <w:pPr>
              <w:spacing w:after="0" w:line="240" w:lineRule="auto"/>
              <w:jc w:val="center"/>
              <w:rPr>
                <w:rFonts w:eastAsia="Times New Roman"/>
                <w:b/>
                <w:bCs/>
                <w:color w:val="FFFFFF"/>
                <w:sz w:val="24"/>
                <w:szCs w:val="24"/>
              </w:rPr>
            </w:pPr>
            <w:r w:rsidRPr="00756103">
              <w:rPr>
                <w:rFonts w:eastAsia="Times New Roman"/>
                <w:b/>
                <w:bCs/>
                <w:color w:val="FFFFFF"/>
                <w:sz w:val="24"/>
                <w:szCs w:val="24"/>
              </w:rPr>
              <w:t>V1</w:t>
            </w:r>
          </w:p>
        </w:tc>
        <w:tc>
          <w:tcPr>
            <w:tcW w:w="913" w:type="dxa"/>
            <w:tcBorders>
              <w:top w:val="single" w:sz="8" w:space="0" w:color="FFFFFF"/>
              <w:left w:val="nil"/>
              <w:bottom w:val="single" w:sz="8" w:space="0" w:color="FFFFFF"/>
              <w:right w:val="single" w:sz="8" w:space="0" w:color="FFFFFF"/>
            </w:tcBorders>
            <w:shd w:val="clear" w:color="000000" w:fill="9498CB"/>
            <w:vAlign w:val="center"/>
            <w:hideMark/>
          </w:tcPr>
          <w:p w14:paraId="1F8EC4EE" w14:textId="77777777" w:rsidR="00756103" w:rsidRPr="00756103" w:rsidRDefault="00756103" w:rsidP="00756103">
            <w:pPr>
              <w:spacing w:after="0" w:line="240" w:lineRule="auto"/>
              <w:jc w:val="center"/>
              <w:rPr>
                <w:rFonts w:eastAsia="Times New Roman"/>
                <w:b/>
                <w:bCs/>
                <w:color w:val="FFFFFF"/>
                <w:sz w:val="24"/>
                <w:szCs w:val="24"/>
              </w:rPr>
            </w:pPr>
            <w:r w:rsidRPr="00756103">
              <w:rPr>
                <w:rFonts w:eastAsia="Times New Roman"/>
                <w:b/>
                <w:bCs/>
                <w:color w:val="FFFFFF"/>
                <w:sz w:val="24"/>
                <w:szCs w:val="24"/>
              </w:rPr>
              <w:t>V2</w:t>
            </w:r>
          </w:p>
        </w:tc>
      </w:tr>
      <w:tr w:rsidR="00756103" w:rsidRPr="00756103" w14:paraId="64B94157"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13AA125F" w14:textId="77777777" w:rsidR="00756103" w:rsidRPr="00756103" w:rsidRDefault="00756103" w:rsidP="00756103">
            <w:pPr>
              <w:spacing w:after="0" w:line="240" w:lineRule="auto"/>
              <w:jc w:val="center"/>
              <w:rPr>
                <w:rFonts w:ascii="Times New Roman" w:eastAsia="Times New Roman" w:hAnsi="Times New Roman" w:cs="Times New Roman"/>
                <w:color w:val="000000"/>
                <w:sz w:val="18"/>
                <w:szCs w:val="18"/>
              </w:rPr>
            </w:pPr>
            <w:r w:rsidRPr="00756103">
              <w:rPr>
                <w:rFonts w:ascii="Times New Roman" w:eastAsia="Times New Roman" w:hAnsi="Times New Roman" w:cs="Times New Roman"/>
                <w:color w:val="000000"/>
                <w:sz w:val="18"/>
                <w:szCs w:val="18"/>
              </w:rPr>
              <w:t>ELS1101</w:t>
            </w:r>
          </w:p>
        </w:tc>
        <w:tc>
          <w:tcPr>
            <w:tcW w:w="912" w:type="dxa"/>
            <w:tcBorders>
              <w:top w:val="nil"/>
              <w:left w:val="nil"/>
              <w:bottom w:val="single" w:sz="8" w:space="0" w:color="FFFFFF"/>
              <w:right w:val="single" w:sz="8" w:space="0" w:color="FFFFFF"/>
            </w:tcBorders>
            <w:shd w:val="clear" w:color="000000" w:fill="F2F2F2"/>
            <w:vAlign w:val="center"/>
            <w:hideMark/>
          </w:tcPr>
          <w:p w14:paraId="7E8F7D5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61C90AC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78AEBAAC"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623C3E89"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nil"/>
              <w:left w:val="nil"/>
              <w:bottom w:val="single" w:sz="8" w:space="0" w:color="FFFFFF"/>
              <w:right w:val="single" w:sz="8" w:space="0" w:color="FFFFFF"/>
            </w:tcBorders>
            <w:shd w:val="clear" w:color="000000" w:fill="F2F2F2"/>
            <w:vAlign w:val="center"/>
            <w:hideMark/>
          </w:tcPr>
          <w:p w14:paraId="3C37F6E5"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F2F2F2"/>
            <w:vAlign w:val="center"/>
            <w:hideMark/>
          </w:tcPr>
          <w:p w14:paraId="4A0782F6"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1D37F40E"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069A8B04"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3" w:type="dxa"/>
            <w:tcBorders>
              <w:top w:val="single" w:sz="8" w:space="0" w:color="FFFFFF"/>
              <w:left w:val="nil"/>
              <w:bottom w:val="single" w:sz="8" w:space="0" w:color="FFFFFF"/>
              <w:right w:val="single" w:sz="8" w:space="0" w:color="FFFFFF"/>
            </w:tcBorders>
            <w:shd w:val="clear" w:color="000000" w:fill="F2F2F2"/>
            <w:vAlign w:val="center"/>
            <w:hideMark/>
          </w:tcPr>
          <w:p w14:paraId="71D3C854"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r>
      <w:tr w:rsidR="00756103" w:rsidRPr="00756103" w14:paraId="33E04ACD"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320C8624" w14:textId="77777777" w:rsidR="00756103" w:rsidRPr="00756103" w:rsidRDefault="00756103" w:rsidP="00756103">
            <w:pPr>
              <w:spacing w:after="0" w:line="240" w:lineRule="auto"/>
              <w:jc w:val="center"/>
              <w:rPr>
                <w:rFonts w:ascii="Times New Roman" w:eastAsia="Times New Roman" w:hAnsi="Times New Roman" w:cs="Times New Roman"/>
                <w:color w:val="000000"/>
                <w:sz w:val="18"/>
                <w:szCs w:val="18"/>
              </w:rPr>
            </w:pPr>
            <w:r w:rsidRPr="00756103">
              <w:rPr>
                <w:rFonts w:ascii="Times New Roman" w:eastAsia="Times New Roman" w:hAnsi="Times New Roman" w:cs="Times New Roman"/>
                <w:color w:val="000000"/>
                <w:sz w:val="18"/>
                <w:szCs w:val="18"/>
              </w:rPr>
              <w:t>ELS1102</w:t>
            </w:r>
          </w:p>
        </w:tc>
        <w:tc>
          <w:tcPr>
            <w:tcW w:w="912" w:type="dxa"/>
            <w:tcBorders>
              <w:top w:val="nil"/>
              <w:left w:val="nil"/>
              <w:bottom w:val="single" w:sz="8" w:space="0" w:color="FFFFFF"/>
              <w:right w:val="single" w:sz="8" w:space="0" w:color="FFFFFF"/>
            </w:tcBorders>
            <w:shd w:val="clear" w:color="000000" w:fill="D9D9D9"/>
            <w:vAlign w:val="center"/>
            <w:hideMark/>
          </w:tcPr>
          <w:p w14:paraId="2582DD42"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286F001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45629D3D"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7336F9CF"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nil"/>
              <w:left w:val="nil"/>
              <w:bottom w:val="single" w:sz="8" w:space="0" w:color="FFFFFF"/>
              <w:right w:val="single" w:sz="8" w:space="0" w:color="FFFFFF"/>
            </w:tcBorders>
            <w:shd w:val="clear" w:color="000000" w:fill="D9D9D9"/>
            <w:vAlign w:val="center"/>
            <w:hideMark/>
          </w:tcPr>
          <w:p w14:paraId="1F1A736F"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D9D9D9"/>
            <w:vAlign w:val="center"/>
            <w:hideMark/>
          </w:tcPr>
          <w:p w14:paraId="54CB3F44"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1446FAA8"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D9D9D9"/>
            <w:vAlign w:val="center"/>
            <w:hideMark/>
          </w:tcPr>
          <w:p w14:paraId="020AC88A"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3" w:type="dxa"/>
            <w:tcBorders>
              <w:top w:val="single" w:sz="8" w:space="0" w:color="FFFFFF"/>
              <w:left w:val="nil"/>
              <w:bottom w:val="single" w:sz="8" w:space="0" w:color="FFFFFF"/>
              <w:right w:val="single" w:sz="8" w:space="0" w:color="FFFFFF"/>
            </w:tcBorders>
            <w:shd w:val="clear" w:color="000000" w:fill="D9D9D9"/>
            <w:vAlign w:val="center"/>
            <w:hideMark/>
          </w:tcPr>
          <w:p w14:paraId="72BC10E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r>
      <w:tr w:rsidR="00756103" w:rsidRPr="00756103" w14:paraId="777C832C"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3EA27AC2" w14:textId="77777777" w:rsidR="00756103" w:rsidRPr="00756103" w:rsidRDefault="00756103" w:rsidP="00756103">
            <w:pPr>
              <w:spacing w:after="0" w:line="240" w:lineRule="auto"/>
              <w:jc w:val="center"/>
              <w:rPr>
                <w:rFonts w:ascii="Times New Roman" w:eastAsia="Times New Roman" w:hAnsi="Times New Roman" w:cs="Times New Roman"/>
                <w:color w:val="000000"/>
                <w:sz w:val="18"/>
                <w:szCs w:val="18"/>
              </w:rPr>
            </w:pPr>
            <w:r w:rsidRPr="00756103">
              <w:rPr>
                <w:rFonts w:ascii="Times New Roman" w:eastAsia="Times New Roman" w:hAnsi="Times New Roman" w:cs="Times New Roman"/>
                <w:color w:val="000000"/>
                <w:sz w:val="18"/>
                <w:szCs w:val="18"/>
              </w:rPr>
              <w:t>ARAB1101</w:t>
            </w:r>
          </w:p>
        </w:tc>
        <w:tc>
          <w:tcPr>
            <w:tcW w:w="912" w:type="dxa"/>
            <w:tcBorders>
              <w:top w:val="nil"/>
              <w:left w:val="nil"/>
              <w:bottom w:val="single" w:sz="8" w:space="0" w:color="FFFFFF"/>
              <w:right w:val="single" w:sz="8" w:space="0" w:color="FFFFFF"/>
            </w:tcBorders>
            <w:shd w:val="clear" w:color="000000" w:fill="F2F2F2"/>
            <w:vAlign w:val="center"/>
            <w:hideMark/>
          </w:tcPr>
          <w:p w14:paraId="7A4C279C"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56988248"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33CAF2AD"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0BCCAD9E"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nil"/>
              <w:left w:val="nil"/>
              <w:bottom w:val="single" w:sz="8" w:space="0" w:color="FFFFFF"/>
              <w:right w:val="single" w:sz="8" w:space="0" w:color="FFFFFF"/>
            </w:tcBorders>
            <w:shd w:val="clear" w:color="000000" w:fill="F2F2F2"/>
            <w:vAlign w:val="center"/>
            <w:hideMark/>
          </w:tcPr>
          <w:p w14:paraId="462D46E9"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5206418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550D56B9"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7BC4E041"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single" w:sz="8" w:space="0" w:color="FFFFFF"/>
              <w:left w:val="nil"/>
              <w:bottom w:val="single" w:sz="8" w:space="0" w:color="FFFFFF"/>
              <w:right w:val="single" w:sz="8" w:space="0" w:color="FFFFFF"/>
            </w:tcBorders>
            <w:shd w:val="clear" w:color="000000" w:fill="F2F2F2"/>
            <w:vAlign w:val="center"/>
            <w:hideMark/>
          </w:tcPr>
          <w:p w14:paraId="4ADC10C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r>
      <w:tr w:rsidR="00756103" w:rsidRPr="00756103" w14:paraId="1650862A"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7EC129DD" w14:textId="77777777" w:rsidR="00756103" w:rsidRPr="00756103" w:rsidRDefault="00756103" w:rsidP="00756103">
            <w:pPr>
              <w:spacing w:after="0" w:line="240" w:lineRule="auto"/>
              <w:jc w:val="center"/>
              <w:rPr>
                <w:rFonts w:ascii="Times New Roman" w:eastAsia="Times New Roman" w:hAnsi="Times New Roman" w:cs="Times New Roman"/>
                <w:color w:val="000000"/>
                <w:sz w:val="18"/>
                <w:szCs w:val="18"/>
              </w:rPr>
            </w:pPr>
            <w:r w:rsidRPr="00756103">
              <w:rPr>
                <w:rFonts w:ascii="Times New Roman" w:eastAsia="Times New Roman" w:hAnsi="Times New Roman" w:cs="Times New Roman"/>
                <w:color w:val="000000"/>
                <w:sz w:val="18"/>
                <w:szCs w:val="18"/>
              </w:rPr>
              <w:t>ISLS1101</w:t>
            </w:r>
          </w:p>
        </w:tc>
        <w:tc>
          <w:tcPr>
            <w:tcW w:w="912" w:type="dxa"/>
            <w:tcBorders>
              <w:top w:val="nil"/>
              <w:left w:val="nil"/>
              <w:bottom w:val="single" w:sz="8" w:space="0" w:color="FFFFFF"/>
              <w:right w:val="single" w:sz="8" w:space="0" w:color="FFFFFF"/>
            </w:tcBorders>
            <w:shd w:val="clear" w:color="000000" w:fill="D9D9D9"/>
            <w:vAlign w:val="center"/>
            <w:hideMark/>
          </w:tcPr>
          <w:p w14:paraId="536FFF4A"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0AA1AB6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77394902"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6BB2D39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nil"/>
              <w:left w:val="nil"/>
              <w:bottom w:val="single" w:sz="8" w:space="0" w:color="FFFFFF"/>
              <w:right w:val="single" w:sz="8" w:space="0" w:color="FFFFFF"/>
            </w:tcBorders>
            <w:shd w:val="clear" w:color="000000" w:fill="D9D9D9"/>
            <w:vAlign w:val="center"/>
            <w:hideMark/>
          </w:tcPr>
          <w:p w14:paraId="466BA65D"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2ADA1048"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0AAF7379"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07EDB038"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3" w:type="dxa"/>
            <w:tcBorders>
              <w:top w:val="single" w:sz="8" w:space="0" w:color="FFFFFF"/>
              <w:left w:val="nil"/>
              <w:bottom w:val="single" w:sz="8" w:space="0" w:color="FFFFFF"/>
              <w:right w:val="single" w:sz="8" w:space="0" w:color="FFFFFF"/>
            </w:tcBorders>
            <w:shd w:val="clear" w:color="000000" w:fill="D9D9D9"/>
            <w:vAlign w:val="center"/>
            <w:hideMark/>
          </w:tcPr>
          <w:p w14:paraId="448DFDD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r>
      <w:tr w:rsidR="00756103" w:rsidRPr="00756103" w14:paraId="11579DD1"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2A37B74D" w14:textId="77777777" w:rsidR="00756103" w:rsidRPr="00756103" w:rsidRDefault="00756103" w:rsidP="00756103">
            <w:pPr>
              <w:spacing w:after="0" w:line="240" w:lineRule="auto"/>
              <w:jc w:val="center"/>
              <w:rPr>
                <w:rFonts w:ascii="Times New Roman" w:eastAsia="Times New Roman" w:hAnsi="Times New Roman" w:cs="Times New Roman"/>
                <w:color w:val="000000"/>
                <w:sz w:val="18"/>
                <w:szCs w:val="18"/>
              </w:rPr>
            </w:pPr>
            <w:r w:rsidRPr="00756103">
              <w:rPr>
                <w:rFonts w:ascii="Times New Roman" w:eastAsia="Times New Roman" w:hAnsi="Times New Roman" w:cs="Times New Roman"/>
                <w:color w:val="000000"/>
                <w:sz w:val="18"/>
                <w:szCs w:val="18"/>
              </w:rPr>
              <w:t>ISLS1201</w:t>
            </w:r>
          </w:p>
        </w:tc>
        <w:tc>
          <w:tcPr>
            <w:tcW w:w="912" w:type="dxa"/>
            <w:tcBorders>
              <w:top w:val="nil"/>
              <w:left w:val="nil"/>
              <w:bottom w:val="single" w:sz="8" w:space="0" w:color="FFFFFF"/>
              <w:right w:val="single" w:sz="8" w:space="0" w:color="FFFFFF"/>
            </w:tcBorders>
            <w:shd w:val="clear" w:color="000000" w:fill="F2F2F2"/>
            <w:vAlign w:val="center"/>
            <w:hideMark/>
          </w:tcPr>
          <w:p w14:paraId="367FC7BC"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5F1E4B11"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2832A7DD"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3A5E9736"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nil"/>
              <w:left w:val="nil"/>
              <w:bottom w:val="single" w:sz="8" w:space="0" w:color="FFFFFF"/>
              <w:right w:val="single" w:sz="8" w:space="0" w:color="FFFFFF"/>
            </w:tcBorders>
            <w:shd w:val="clear" w:color="000000" w:fill="F2F2F2"/>
            <w:vAlign w:val="center"/>
            <w:hideMark/>
          </w:tcPr>
          <w:p w14:paraId="59DBC8DC"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5FB57C62"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50719AFC"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3153982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3" w:type="dxa"/>
            <w:tcBorders>
              <w:top w:val="single" w:sz="8" w:space="0" w:color="FFFFFF"/>
              <w:left w:val="nil"/>
              <w:bottom w:val="single" w:sz="8" w:space="0" w:color="FFFFFF"/>
              <w:right w:val="single" w:sz="8" w:space="0" w:color="FFFFFF"/>
            </w:tcBorders>
            <w:shd w:val="clear" w:color="000000" w:fill="F2F2F2"/>
            <w:vAlign w:val="center"/>
            <w:hideMark/>
          </w:tcPr>
          <w:p w14:paraId="6F00EB81"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r>
      <w:tr w:rsidR="00756103" w:rsidRPr="00756103" w14:paraId="5CDFE4DF"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694E0868" w14:textId="77777777" w:rsidR="00756103" w:rsidRPr="00756103" w:rsidRDefault="00756103" w:rsidP="00756103">
            <w:pPr>
              <w:spacing w:after="0" w:line="240" w:lineRule="auto"/>
              <w:jc w:val="center"/>
              <w:rPr>
                <w:rFonts w:ascii="Times New Roman" w:eastAsia="Times New Roman" w:hAnsi="Times New Roman" w:cs="Times New Roman"/>
                <w:color w:val="000000"/>
                <w:sz w:val="18"/>
                <w:szCs w:val="18"/>
              </w:rPr>
            </w:pPr>
            <w:r w:rsidRPr="00756103">
              <w:rPr>
                <w:rFonts w:ascii="Times New Roman" w:eastAsia="Times New Roman" w:hAnsi="Times New Roman" w:cs="Times New Roman"/>
                <w:color w:val="000000"/>
                <w:sz w:val="18"/>
                <w:szCs w:val="18"/>
              </w:rPr>
              <w:t>CID1101</w:t>
            </w:r>
          </w:p>
        </w:tc>
        <w:tc>
          <w:tcPr>
            <w:tcW w:w="912" w:type="dxa"/>
            <w:tcBorders>
              <w:top w:val="nil"/>
              <w:left w:val="nil"/>
              <w:bottom w:val="single" w:sz="8" w:space="0" w:color="FFFFFF"/>
              <w:right w:val="single" w:sz="8" w:space="0" w:color="FFFFFF"/>
            </w:tcBorders>
            <w:shd w:val="clear" w:color="000000" w:fill="D9D9D9"/>
            <w:vAlign w:val="center"/>
            <w:hideMark/>
          </w:tcPr>
          <w:p w14:paraId="71A5616F"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7097CF7D"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0AFFEB78"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16F9143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nil"/>
              <w:left w:val="nil"/>
              <w:bottom w:val="single" w:sz="8" w:space="0" w:color="FFFFFF"/>
              <w:right w:val="single" w:sz="8" w:space="0" w:color="FFFFFF"/>
            </w:tcBorders>
            <w:shd w:val="clear" w:color="000000" w:fill="D9D9D9"/>
            <w:vAlign w:val="center"/>
            <w:hideMark/>
          </w:tcPr>
          <w:p w14:paraId="6C894F9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6ABFCE0A"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5B5042A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D9D9D9"/>
            <w:vAlign w:val="center"/>
            <w:hideMark/>
          </w:tcPr>
          <w:p w14:paraId="3119E586"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single" w:sz="8" w:space="0" w:color="FFFFFF"/>
              <w:left w:val="nil"/>
              <w:bottom w:val="single" w:sz="8" w:space="0" w:color="FFFFFF"/>
              <w:right w:val="single" w:sz="8" w:space="0" w:color="FFFFFF"/>
            </w:tcBorders>
            <w:shd w:val="clear" w:color="000000" w:fill="D9D9D9"/>
            <w:vAlign w:val="center"/>
            <w:hideMark/>
          </w:tcPr>
          <w:p w14:paraId="49870BE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r>
      <w:tr w:rsidR="00756103" w:rsidRPr="00756103" w14:paraId="23140ED2"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145C1DF3" w14:textId="77777777" w:rsidR="00756103" w:rsidRPr="00756103" w:rsidRDefault="00756103" w:rsidP="00756103">
            <w:pPr>
              <w:spacing w:after="0" w:line="240" w:lineRule="auto"/>
              <w:jc w:val="center"/>
              <w:rPr>
                <w:rFonts w:ascii="Times New Roman" w:eastAsia="Times New Roman" w:hAnsi="Times New Roman" w:cs="Times New Roman"/>
                <w:color w:val="000000"/>
                <w:sz w:val="18"/>
                <w:szCs w:val="18"/>
              </w:rPr>
            </w:pPr>
            <w:r w:rsidRPr="00756103">
              <w:rPr>
                <w:rFonts w:ascii="Times New Roman" w:eastAsia="Times New Roman" w:hAnsi="Times New Roman" w:cs="Times New Roman"/>
                <w:color w:val="000000"/>
                <w:sz w:val="18"/>
                <w:szCs w:val="18"/>
              </w:rPr>
              <w:t>EDUF1102</w:t>
            </w:r>
          </w:p>
        </w:tc>
        <w:tc>
          <w:tcPr>
            <w:tcW w:w="912" w:type="dxa"/>
            <w:tcBorders>
              <w:top w:val="nil"/>
              <w:left w:val="nil"/>
              <w:bottom w:val="single" w:sz="8" w:space="0" w:color="FFFFFF"/>
              <w:right w:val="single" w:sz="8" w:space="0" w:color="FFFFFF"/>
            </w:tcBorders>
            <w:shd w:val="clear" w:color="000000" w:fill="F2F2F2"/>
            <w:vAlign w:val="center"/>
            <w:hideMark/>
          </w:tcPr>
          <w:p w14:paraId="2CF5AC1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67D7229A"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435755A5"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087D83C5"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nil"/>
              <w:left w:val="nil"/>
              <w:bottom w:val="single" w:sz="8" w:space="0" w:color="FFFFFF"/>
              <w:right w:val="single" w:sz="8" w:space="0" w:color="FFFFFF"/>
            </w:tcBorders>
            <w:shd w:val="clear" w:color="000000" w:fill="F2F2F2"/>
            <w:vAlign w:val="center"/>
            <w:hideMark/>
          </w:tcPr>
          <w:p w14:paraId="5234D476"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F2F2F2"/>
            <w:vAlign w:val="center"/>
            <w:hideMark/>
          </w:tcPr>
          <w:p w14:paraId="4FC7A009"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38536C0F"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73655FC6"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3" w:type="dxa"/>
            <w:tcBorders>
              <w:top w:val="single" w:sz="8" w:space="0" w:color="FFFFFF"/>
              <w:left w:val="nil"/>
              <w:bottom w:val="single" w:sz="8" w:space="0" w:color="FFFFFF"/>
              <w:right w:val="single" w:sz="8" w:space="0" w:color="FFFFFF"/>
            </w:tcBorders>
            <w:shd w:val="clear" w:color="000000" w:fill="F2F2F2"/>
            <w:vAlign w:val="center"/>
            <w:hideMark/>
          </w:tcPr>
          <w:p w14:paraId="13183774"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r>
      <w:tr w:rsidR="00756103" w:rsidRPr="00756103" w14:paraId="15BE34BB"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5389522C" w14:textId="77777777" w:rsidR="00756103" w:rsidRPr="00756103" w:rsidRDefault="00756103" w:rsidP="00756103">
            <w:pPr>
              <w:spacing w:after="0" w:line="240" w:lineRule="auto"/>
              <w:jc w:val="center"/>
              <w:rPr>
                <w:rFonts w:ascii="Times New Roman" w:eastAsia="Times New Roman" w:hAnsi="Times New Roman" w:cs="Times New Roman"/>
                <w:color w:val="000000"/>
                <w:sz w:val="18"/>
                <w:szCs w:val="18"/>
              </w:rPr>
            </w:pPr>
            <w:r w:rsidRPr="00756103">
              <w:rPr>
                <w:rFonts w:ascii="Times New Roman" w:eastAsia="Times New Roman" w:hAnsi="Times New Roman" w:cs="Times New Roman"/>
                <w:color w:val="000000"/>
                <w:sz w:val="18"/>
                <w:szCs w:val="18"/>
              </w:rPr>
              <w:t>CSC1101</w:t>
            </w:r>
          </w:p>
        </w:tc>
        <w:tc>
          <w:tcPr>
            <w:tcW w:w="912" w:type="dxa"/>
            <w:tcBorders>
              <w:top w:val="nil"/>
              <w:left w:val="nil"/>
              <w:bottom w:val="single" w:sz="8" w:space="0" w:color="FFFFFF"/>
              <w:right w:val="single" w:sz="8" w:space="0" w:color="FFFFFF"/>
            </w:tcBorders>
            <w:shd w:val="clear" w:color="000000" w:fill="D9D9D9"/>
            <w:vAlign w:val="center"/>
            <w:hideMark/>
          </w:tcPr>
          <w:p w14:paraId="5622518D"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7D9F79D1"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6A1140D5"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32F11999"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nil"/>
              <w:left w:val="nil"/>
              <w:bottom w:val="single" w:sz="8" w:space="0" w:color="FFFFFF"/>
              <w:right w:val="single" w:sz="8" w:space="0" w:color="FFFFFF"/>
            </w:tcBorders>
            <w:shd w:val="clear" w:color="000000" w:fill="D9D9D9"/>
            <w:vAlign w:val="center"/>
            <w:hideMark/>
          </w:tcPr>
          <w:p w14:paraId="666FE3D6"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6D84801A"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D9D9D9"/>
            <w:vAlign w:val="center"/>
            <w:hideMark/>
          </w:tcPr>
          <w:p w14:paraId="0F334CDA"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D9D9D9"/>
            <w:vAlign w:val="center"/>
            <w:hideMark/>
          </w:tcPr>
          <w:p w14:paraId="3E17EDC9"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single" w:sz="8" w:space="0" w:color="FFFFFF"/>
              <w:left w:val="nil"/>
              <w:bottom w:val="single" w:sz="8" w:space="0" w:color="FFFFFF"/>
              <w:right w:val="single" w:sz="8" w:space="0" w:color="FFFFFF"/>
            </w:tcBorders>
            <w:shd w:val="clear" w:color="000000" w:fill="D9D9D9"/>
            <w:vAlign w:val="center"/>
            <w:hideMark/>
          </w:tcPr>
          <w:p w14:paraId="370A006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r>
      <w:tr w:rsidR="00756103" w:rsidRPr="00756103" w14:paraId="3595A6F6"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3CF99E16" w14:textId="77777777" w:rsidR="00756103" w:rsidRPr="00756103" w:rsidRDefault="00756103" w:rsidP="00756103">
            <w:pPr>
              <w:spacing w:after="0" w:line="240" w:lineRule="auto"/>
              <w:jc w:val="center"/>
              <w:rPr>
                <w:rFonts w:ascii="Times New Roman" w:eastAsia="Times New Roman" w:hAnsi="Times New Roman" w:cs="Times New Roman"/>
                <w:color w:val="000000"/>
                <w:sz w:val="18"/>
                <w:szCs w:val="18"/>
              </w:rPr>
            </w:pPr>
            <w:r w:rsidRPr="00756103">
              <w:rPr>
                <w:rFonts w:ascii="Times New Roman" w:eastAsia="Times New Roman" w:hAnsi="Times New Roman" w:cs="Times New Roman"/>
                <w:color w:val="000000"/>
                <w:sz w:val="18"/>
                <w:szCs w:val="18"/>
              </w:rPr>
              <w:t>MATH1101</w:t>
            </w:r>
          </w:p>
        </w:tc>
        <w:tc>
          <w:tcPr>
            <w:tcW w:w="912" w:type="dxa"/>
            <w:tcBorders>
              <w:top w:val="nil"/>
              <w:left w:val="nil"/>
              <w:bottom w:val="single" w:sz="8" w:space="0" w:color="FFFFFF"/>
              <w:right w:val="single" w:sz="8" w:space="0" w:color="FFFFFF"/>
            </w:tcBorders>
            <w:shd w:val="clear" w:color="000000" w:fill="F2F2F2"/>
            <w:vAlign w:val="center"/>
            <w:hideMark/>
          </w:tcPr>
          <w:p w14:paraId="4F3275A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5DD86254"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5141287A"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F2F2F2"/>
            <w:vAlign w:val="center"/>
            <w:hideMark/>
          </w:tcPr>
          <w:p w14:paraId="4BBAA2BE"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3" w:type="dxa"/>
            <w:tcBorders>
              <w:top w:val="nil"/>
              <w:left w:val="nil"/>
              <w:bottom w:val="single" w:sz="8" w:space="0" w:color="FFFFFF"/>
              <w:right w:val="single" w:sz="8" w:space="0" w:color="FFFFFF"/>
            </w:tcBorders>
            <w:shd w:val="clear" w:color="000000" w:fill="F2F2F2"/>
            <w:vAlign w:val="center"/>
            <w:hideMark/>
          </w:tcPr>
          <w:p w14:paraId="5202255E"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376078E4"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0B0A9255"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2F9C6FA4"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single" w:sz="8" w:space="0" w:color="FFFFFF"/>
              <w:left w:val="nil"/>
              <w:bottom w:val="single" w:sz="8" w:space="0" w:color="FFFFFF"/>
              <w:right w:val="single" w:sz="8" w:space="0" w:color="FFFFFF"/>
            </w:tcBorders>
            <w:shd w:val="clear" w:color="000000" w:fill="F2F2F2"/>
            <w:vAlign w:val="center"/>
            <w:hideMark/>
          </w:tcPr>
          <w:p w14:paraId="1F73B93A"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r>
      <w:tr w:rsidR="00756103" w:rsidRPr="00756103" w14:paraId="792B445F"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4932EA62" w14:textId="77777777" w:rsidR="00756103" w:rsidRPr="00756103" w:rsidRDefault="00756103" w:rsidP="00756103">
            <w:pPr>
              <w:spacing w:after="0" w:line="240" w:lineRule="auto"/>
              <w:jc w:val="center"/>
              <w:rPr>
                <w:rFonts w:ascii="Times New Roman" w:eastAsia="Times New Roman" w:hAnsi="Times New Roman" w:cs="Times New Roman"/>
                <w:color w:val="000000"/>
                <w:sz w:val="18"/>
                <w:szCs w:val="18"/>
              </w:rPr>
            </w:pPr>
            <w:r w:rsidRPr="00756103">
              <w:rPr>
                <w:rFonts w:ascii="Times New Roman" w:eastAsia="Times New Roman" w:hAnsi="Times New Roman" w:cs="Times New Roman"/>
                <w:color w:val="000000"/>
                <w:sz w:val="18"/>
                <w:szCs w:val="18"/>
              </w:rPr>
              <w:t>MATH1102</w:t>
            </w:r>
          </w:p>
        </w:tc>
        <w:tc>
          <w:tcPr>
            <w:tcW w:w="912" w:type="dxa"/>
            <w:tcBorders>
              <w:top w:val="nil"/>
              <w:left w:val="nil"/>
              <w:bottom w:val="single" w:sz="8" w:space="0" w:color="FFFFFF"/>
              <w:right w:val="single" w:sz="8" w:space="0" w:color="FFFFFF"/>
            </w:tcBorders>
            <w:shd w:val="clear" w:color="000000" w:fill="D9D9D9"/>
            <w:vAlign w:val="center"/>
            <w:hideMark/>
          </w:tcPr>
          <w:p w14:paraId="4156823A"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2ECEAFA2"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4A34950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D9D9D9"/>
            <w:vAlign w:val="center"/>
            <w:hideMark/>
          </w:tcPr>
          <w:p w14:paraId="5E46B3DE"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3" w:type="dxa"/>
            <w:tcBorders>
              <w:top w:val="nil"/>
              <w:left w:val="nil"/>
              <w:bottom w:val="single" w:sz="8" w:space="0" w:color="FFFFFF"/>
              <w:right w:val="single" w:sz="8" w:space="0" w:color="FFFFFF"/>
            </w:tcBorders>
            <w:shd w:val="clear" w:color="000000" w:fill="D9D9D9"/>
            <w:vAlign w:val="center"/>
            <w:hideMark/>
          </w:tcPr>
          <w:p w14:paraId="596F229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178DE321"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394F2349"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2C09672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single" w:sz="8" w:space="0" w:color="FFFFFF"/>
              <w:left w:val="nil"/>
              <w:bottom w:val="single" w:sz="8" w:space="0" w:color="FFFFFF"/>
              <w:right w:val="single" w:sz="8" w:space="0" w:color="FFFFFF"/>
            </w:tcBorders>
            <w:shd w:val="clear" w:color="000000" w:fill="D9D9D9"/>
            <w:vAlign w:val="center"/>
            <w:hideMark/>
          </w:tcPr>
          <w:p w14:paraId="7FC6655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r>
      <w:tr w:rsidR="00756103" w:rsidRPr="00756103" w14:paraId="30E39855"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0BEAFB82" w14:textId="77777777" w:rsidR="00756103" w:rsidRPr="00756103" w:rsidRDefault="00756103" w:rsidP="00756103">
            <w:pPr>
              <w:spacing w:after="0" w:line="240" w:lineRule="auto"/>
              <w:jc w:val="center"/>
              <w:rPr>
                <w:rFonts w:ascii="Times New Roman" w:eastAsia="Times New Roman" w:hAnsi="Times New Roman" w:cs="Times New Roman"/>
                <w:color w:val="000000"/>
                <w:sz w:val="18"/>
                <w:szCs w:val="18"/>
              </w:rPr>
            </w:pPr>
            <w:r w:rsidRPr="00756103">
              <w:rPr>
                <w:rFonts w:ascii="Times New Roman" w:eastAsia="Times New Roman" w:hAnsi="Times New Roman" w:cs="Times New Roman"/>
                <w:color w:val="000000"/>
                <w:sz w:val="18"/>
                <w:szCs w:val="18"/>
              </w:rPr>
              <w:t>MATH1201</w:t>
            </w:r>
          </w:p>
        </w:tc>
        <w:tc>
          <w:tcPr>
            <w:tcW w:w="912" w:type="dxa"/>
            <w:tcBorders>
              <w:top w:val="nil"/>
              <w:left w:val="nil"/>
              <w:bottom w:val="single" w:sz="8" w:space="0" w:color="FFFFFF"/>
              <w:right w:val="single" w:sz="8" w:space="0" w:color="FFFFFF"/>
            </w:tcBorders>
            <w:shd w:val="clear" w:color="000000" w:fill="F2F2F2"/>
            <w:vAlign w:val="center"/>
            <w:hideMark/>
          </w:tcPr>
          <w:p w14:paraId="50BF5B9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582A17AF"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61DB6E4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F2F2F2"/>
            <w:vAlign w:val="center"/>
            <w:hideMark/>
          </w:tcPr>
          <w:p w14:paraId="3A21EA7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3" w:type="dxa"/>
            <w:tcBorders>
              <w:top w:val="nil"/>
              <w:left w:val="nil"/>
              <w:bottom w:val="single" w:sz="8" w:space="0" w:color="FFFFFF"/>
              <w:right w:val="single" w:sz="8" w:space="0" w:color="FFFFFF"/>
            </w:tcBorders>
            <w:shd w:val="clear" w:color="000000" w:fill="F2F2F2"/>
            <w:vAlign w:val="center"/>
            <w:hideMark/>
          </w:tcPr>
          <w:p w14:paraId="422BAC52"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207E9344"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32E46A8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7FD67F52"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single" w:sz="8" w:space="0" w:color="FFFFFF"/>
              <w:left w:val="nil"/>
              <w:bottom w:val="single" w:sz="8" w:space="0" w:color="FFFFFF"/>
              <w:right w:val="single" w:sz="8" w:space="0" w:color="FFFFFF"/>
            </w:tcBorders>
            <w:shd w:val="clear" w:color="000000" w:fill="F2F2F2"/>
            <w:vAlign w:val="center"/>
            <w:hideMark/>
          </w:tcPr>
          <w:p w14:paraId="62DF7049"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r>
      <w:tr w:rsidR="00756103" w:rsidRPr="00756103" w14:paraId="10F5A58F"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2657B95E" w14:textId="77777777" w:rsidR="00756103" w:rsidRPr="00756103" w:rsidRDefault="00756103" w:rsidP="00756103">
            <w:pPr>
              <w:spacing w:after="0" w:line="240" w:lineRule="auto"/>
              <w:jc w:val="center"/>
              <w:rPr>
                <w:rFonts w:ascii="Times New Roman" w:eastAsia="Times New Roman" w:hAnsi="Times New Roman" w:cs="Times New Roman"/>
                <w:color w:val="000000"/>
                <w:sz w:val="18"/>
                <w:szCs w:val="18"/>
              </w:rPr>
            </w:pPr>
            <w:r w:rsidRPr="00756103">
              <w:rPr>
                <w:rFonts w:ascii="Times New Roman" w:eastAsia="Times New Roman" w:hAnsi="Times New Roman" w:cs="Times New Roman"/>
                <w:color w:val="000000"/>
                <w:sz w:val="18"/>
                <w:szCs w:val="18"/>
              </w:rPr>
              <w:t>BIO1101</w:t>
            </w:r>
          </w:p>
        </w:tc>
        <w:tc>
          <w:tcPr>
            <w:tcW w:w="912" w:type="dxa"/>
            <w:tcBorders>
              <w:top w:val="nil"/>
              <w:left w:val="nil"/>
              <w:bottom w:val="single" w:sz="8" w:space="0" w:color="FFFFFF"/>
              <w:right w:val="single" w:sz="8" w:space="0" w:color="FFFFFF"/>
            </w:tcBorders>
            <w:shd w:val="clear" w:color="000000" w:fill="D9D9D9"/>
            <w:vAlign w:val="center"/>
            <w:hideMark/>
          </w:tcPr>
          <w:p w14:paraId="0E6EFF6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5347D081"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0516BB69"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542056C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nil"/>
              <w:left w:val="nil"/>
              <w:bottom w:val="single" w:sz="8" w:space="0" w:color="FFFFFF"/>
              <w:right w:val="single" w:sz="8" w:space="0" w:color="FFFFFF"/>
            </w:tcBorders>
            <w:shd w:val="clear" w:color="000000" w:fill="D9D9D9"/>
            <w:vAlign w:val="center"/>
            <w:hideMark/>
          </w:tcPr>
          <w:p w14:paraId="77ACF902"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41D9CC32"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5B7B676A"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283B31C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3" w:type="dxa"/>
            <w:tcBorders>
              <w:top w:val="single" w:sz="8" w:space="0" w:color="FFFFFF"/>
              <w:left w:val="nil"/>
              <w:bottom w:val="single" w:sz="8" w:space="0" w:color="FFFFFF"/>
              <w:right w:val="single" w:sz="8" w:space="0" w:color="FFFFFF"/>
            </w:tcBorders>
            <w:shd w:val="clear" w:color="000000" w:fill="D9D9D9"/>
            <w:vAlign w:val="center"/>
            <w:hideMark/>
          </w:tcPr>
          <w:p w14:paraId="01F0E108"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r>
      <w:tr w:rsidR="00756103" w:rsidRPr="00756103" w14:paraId="7FB942AA"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3ADD1487" w14:textId="77777777" w:rsidR="00756103" w:rsidRPr="00756103" w:rsidRDefault="00756103" w:rsidP="00756103">
            <w:pPr>
              <w:spacing w:after="0" w:line="240" w:lineRule="auto"/>
              <w:jc w:val="center"/>
              <w:rPr>
                <w:rFonts w:ascii="Times New Roman" w:eastAsia="Times New Roman" w:hAnsi="Times New Roman" w:cs="Times New Roman"/>
                <w:color w:val="000000"/>
                <w:sz w:val="18"/>
                <w:szCs w:val="18"/>
              </w:rPr>
            </w:pPr>
            <w:r w:rsidRPr="00756103">
              <w:rPr>
                <w:rFonts w:ascii="Times New Roman" w:eastAsia="Times New Roman" w:hAnsi="Times New Roman" w:cs="Times New Roman"/>
                <w:color w:val="000000"/>
                <w:sz w:val="18"/>
                <w:szCs w:val="18"/>
              </w:rPr>
              <w:t>BIO1201</w:t>
            </w:r>
          </w:p>
        </w:tc>
        <w:tc>
          <w:tcPr>
            <w:tcW w:w="912" w:type="dxa"/>
            <w:tcBorders>
              <w:top w:val="nil"/>
              <w:left w:val="nil"/>
              <w:bottom w:val="single" w:sz="8" w:space="0" w:color="FFFFFF"/>
              <w:right w:val="single" w:sz="8" w:space="0" w:color="FFFFFF"/>
            </w:tcBorders>
            <w:shd w:val="clear" w:color="000000" w:fill="F2F2F2"/>
            <w:vAlign w:val="center"/>
            <w:hideMark/>
          </w:tcPr>
          <w:p w14:paraId="4E6944A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377B8AB1"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198481D8"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0B75F145"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nil"/>
              <w:left w:val="nil"/>
              <w:bottom w:val="single" w:sz="8" w:space="0" w:color="FFFFFF"/>
              <w:right w:val="single" w:sz="8" w:space="0" w:color="FFFFFF"/>
            </w:tcBorders>
            <w:shd w:val="clear" w:color="000000" w:fill="F2F2F2"/>
            <w:vAlign w:val="center"/>
            <w:hideMark/>
          </w:tcPr>
          <w:p w14:paraId="46B5A794"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41EAA57E"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61DBAC9C"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4379D4B5"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3" w:type="dxa"/>
            <w:tcBorders>
              <w:top w:val="single" w:sz="8" w:space="0" w:color="FFFFFF"/>
              <w:left w:val="nil"/>
              <w:bottom w:val="single" w:sz="8" w:space="0" w:color="FFFFFF"/>
              <w:right w:val="single" w:sz="8" w:space="0" w:color="FFFFFF"/>
            </w:tcBorders>
            <w:shd w:val="clear" w:color="000000" w:fill="F2F2F2"/>
            <w:vAlign w:val="center"/>
            <w:hideMark/>
          </w:tcPr>
          <w:p w14:paraId="33E1FD25"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r>
      <w:tr w:rsidR="00756103" w:rsidRPr="00756103" w14:paraId="54FC5F6B"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013F65E1" w14:textId="77777777" w:rsidR="00756103" w:rsidRPr="00756103" w:rsidRDefault="00756103" w:rsidP="00756103">
            <w:pPr>
              <w:spacing w:after="0" w:line="240" w:lineRule="auto"/>
              <w:jc w:val="center"/>
              <w:rPr>
                <w:rFonts w:ascii="Times New Roman" w:eastAsia="Times New Roman" w:hAnsi="Times New Roman" w:cs="Times New Roman"/>
                <w:color w:val="000000"/>
                <w:sz w:val="18"/>
                <w:szCs w:val="18"/>
              </w:rPr>
            </w:pPr>
            <w:r w:rsidRPr="00756103">
              <w:rPr>
                <w:rFonts w:ascii="Times New Roman" w:eastAsia="Times New Roman" w:hAnsi="Times New Roman" w:cs="Times New Roman"/>
                <w:color w:val="000000"/>
                <w:sz w:val="18"/>
                <w:szCs w:val="18"/>
              </w:rPr>
              <w:t>BIO1208</w:t>
            </w:r>
          </w:p>
        </w:tc>
        <w:tc>
          <w:tcPr>
            <w:tcW w:w="912" w:type="dxa"/>
            <w:tcBorders>
              <w:top w:val="nil"/>
              <w:left w:val="nil"/>
              <w:bottom w:val="single" w:sz="8" w:space="0" w:color="FFFFFF"/>
              <w:right w:val="single" w:sz="8" w:space="0" w:color="FFFFFF"/>
            </w:tcBorders>
            <w:shd w:val="clear" w:color="000000" w:fill="D9D9D9"/>
            <w:vAlign w:val="center"/>
            <w:hideMark/>
          </w:tcPr>
          <w:p w14:paraId="78340E6D"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001A5374"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0D003EB8"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5D72C77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nil"/>
              <w:left w:val="nil"/>
              <w:bottom w:val="single" w:sz="8" w:space="0" w:color="FFFFFF"/>
              <w:right w:val="single" w:sz="8" w:space="0" w:color="FFFFFF"/>
            </w:tcBorders>
            <w:shd w:val="clear" w:color="000000" w:fill="D9D9D9"/>
            <w:vAlign w:val="center"/>
            <w:hideMark/>
          </w:tcPr>
          <w:p w14:paraId="175A6E3F"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03442B86"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694675D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4F23A1D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3" w:type="dxa"/>
            <w:tcBorders>
              <w:top w:val="single" w:sz="8" w:space="0" w:color="FFFFFF"/>
              <w:left w:val="nil"/>
              <w:bottom w:val="single" w:sz="8" w:space="0" w:color="FFFFFF"/>
              <w:right w:val="single" w:sz="8" w:space="0" w:color="FFFFFF"/>
            </w:tcBorders>
            <w:shd w:val="clear" w:color="000000" w:fill="D9D9D9"/>
            <w:vAlign w:val="center"/>
            <w:hideMark/>
          </w:tcPr>
          <w:p w14:paraId="25053CD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r>
      <w:tr w:rsidR="00756103" w:rsidRPr="00756103" w14:paraId="1545756D"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70E57F1C" w14:textId="77777777" w:rsidR="00756103" w:rsidRPr="00756103" w:rsidRDefault="00756103" w:rsidP="00756103">
            <w:pPr>
              <w:spacing w:after="0" w:line="240" w:lineRule="auto"/>
              <w:jc w:val="center"/>
              <w:rPr>
                <w:rFonts w:ascii="Times New Roman" w:eastAsia="Times New Roman" w:hAnsi="Times New Roman" w:cs="Times New Roman"/>
                <w:color w:val="000000"/>
                <w:sz w:val="18"/>
                <w:szCs w:val="18"/>
              </w:rPr>
            </w:pPr>
            <w:r w:rsidRPr="00756103">
              <w:rPr>
                <w:rFonts w:ascii="Times New Roman" w:eastAsia="Times New Roman" w:hAnsi="Times New Roman" w:cs="Times New Roman"/>
                <w:color w:val="000000"/>
                <w:sz w:val="18"/>
                <w:szCs w:val="18"/>
              </w:rPr>
              <w:t>CHEM1101</w:t>
            </w:r>
          </w:p>
        </w:tc>
        <w:tc>
          <w:tcPr>
            <w:tcW w:w="912" w:type="dxa"/>
            <w:tcBorders>
              <w:top w:val="nil"/>
              <w:left w:val="nil"/>
              <w:bottom w:val="single" w:sz="8" w:space="0" w:color="FFFFFF"/>
              <w:right w:val="single" w:sz="8" w:space="0" w:color="FFFFFF"/>
            </w:tcBorders>
            <w:shd w:val="clear" w:color="000000" w:fill="F2F2F2"/>
            <w:vAlign w:val="center"/>
            <w:hideMark/>
          </w:tcPr>
          <w:p w14:paraId="2F4A3CF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4E10FFC8"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7D317CC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6E8C2E4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nil"/>
              <w:left w:val="nil"/>
              <w:bottom w:val="single" w:sz="8" w:space="0" w:color="FFFFFF"/>
              <w:right w:val="single" w:sz="8" w:space="0" w:color="FFFFFF"/>
            </w:tcBorders>
            <w:shd w:val="clear" w:color="000000" w:fill="F2F2F2"/>
            <w:vAlign w:val="center"/>
            <w:hideMark/>
          </w:tcPr>
          <w:p w14:paraId="12D7B01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F2F2F2"/>
            <w:vAlign w:val="center"/>
            <w:hideMark/>
          </w:tcPr>
          <w:p w14:paraId="778A02B1"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049638F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121313C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single" w:sz="8" w:space="0" w:color="FFFFFF"/>
              <w:left w:val="nil"/>
              <w:bottom w:val="single" w:sz="8" w:space="0" w:color="FFFFFF"/>
              <w:right w:val="single" w:sz="8" w:space="0" w:color="FFFFFF"/>
            </w:tcBorders>
            <w:shd w:val="clear" w:color="000000" w:fill="F2F2F2"/>
            <w:vAlign w:val="center"/>
            <w:hideMark/>
          </w:tcPr>
          <w:p w14:paraId="00E967F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r>
      <w:tr w:rsidR="00756103" w:rsidRPr="00756103" w14:paraId="2C85A2D2"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24B68728" w14:textId="77777777" w:rsidR="00756103" w:rsidRPr="00756103" w:rsidRDefault="00756103" w:rsidP="00756103">
            <w:pPr>
              <w:spacing w:after="0" w:line="240" w:lineRule="auto"/>
              <w:jc w:val="center"/>
              <w:rPr>
                <w:rFonts w:ascii="Times New Roman" w:eastAsia="Times New Roman" w:hAnsi="Times New Roman" w:cs="Times New Roman"/>
                <w:color w:val="000000"/>
                <w:sz w:val="18"/>
                <w:szCs w:val="18"/>
              </w:rPr>
            </w:pPr>
            <w:r w:rsidRPr="00756103">
              <w:rPr>
                <w:rFonts w:ascii="Times New Roman" w:eastAsia="Times New Roman" w:hAnsi="Times New Roman" w:cs="Times New Roman"/>
                <w:color w:val="000000"/>
                <w:sz w:val="18"/>
                <w:szCs w:val="18"/>
              </w:rPr>
              <w:t>GEE_L</w:t>
            </w:r>
          </w:p>
        </w:tc>
        <w:tc>
          <w:tcPr>
            <w:tcW w:w="912" w:type="dxa"/>
            <w:tcBorders>
              <w:top w:val="nil"/>
              <w:left w:val="nil"/>
              <w:bottom w:val="single" w:sz="8" w:space="0" w:color="FFFFFF"/>
              <w:right w:val="single" w:sz="8" w:space="0" w:color="FFFFFF"/>
            </w:tcBorders>
            <w:shd w:val="clear" w:color="000000" w:fill="D9D9D9"/>
            <w:vAlign w:val="center"/>
            <w:hideMark/>
          </w:tcPr>
          <w:p w14:paraId="096BBD1F"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05431735"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79DE0C4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5689F4F1"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nil"/>
              <w:left w:val="nil"/>
              <w:bottom w:val="single" w:sz="8" w:space="0" w:color="FFFFFF"/>
              <w:right w:val="single" w:sz="8" w:space="0" w:color="FFFFFF"/>
            </w:tcBorders>
            <w:shd w:val="clear" w:color="000000" w:fill="D9D9D9"/>
            <w:vAlign w:val="center"/>
            <w:hideMark/>
          </w:tcPr>
          <w:p w14:paraId="0586AE6D"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D9D9D9"/>
            <w:vAlign w:val="center"/>
            <w:hideMark/>
          </w:tcPr>
          <w:p w14:paraId="1ADE3C2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5AB6729E"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2457F80F"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3" w:type="dxa"/>
            <w:tcBorders>
              <w:top w:val="single" w:sz="8" w:space="0" w:color="FFFFFF"/>
              <w:left w:val="nil"/>
              <w:bottom w:val="single" w:sz="8" w:space="0" w:color="FFFFFF"/>
              <w:right w:val="single" w:sz="8" w:space="0" w:color="FFFFFF"/>
            </w:tcBorders>
            <w:shd w:val="clear" w:color="000000" w:fill="D9D9D9"/>
            <w:vAlign w:val="center"/>
            <w:hideMark/>
          </w:tcPr>
          <w:p w14:paraId="5DD4171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r>
      <w:tr w:rsidR="00756103" w:rsidRPr="00756103" w14:paraId="1C0F0212"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1DC41C3F" w14:textId="77777777" w:rsidR="00756103" w:rsidRPr="00756103" w:rsidRDefault="00756103" w:rsidP="00756103">
            <w:pPr>
              <w:spacing w:after="0" w:line="240" w:lineRule="auto"/>
              <w:jc w:val="center"/>
              <w:rPr>
                <w:rFonts w:ascii="Times New Roman" w:eastAsia="Times New Roman" w:hAnsi="Times New Roman" w:cs="Times New Roman"/>
                <w:color w:val="000000"/>
                <w:sz w:val="18"/>
                <w:szCs w:val="18"/>
              </w:rPr>
            </w:pPr>
            <w:r w:rsidRPr="00756103">
              <w:rPr>
                <w:rFonts w:ascii="Times New Roman" w:eastAsia="Times New Roman" w:hAnsi="Times New Roman" w:cs="Times New Roman"/>
                <w:color w:val="000000"/>
                <w:sz w:val="18"/>
                <w:szCs w:val="18"/>
              </w:rPr>
              <w:t>GEE_P</w:t>
            </w:r>
          </w:p>
        </w:tc>
        <w:tc>
          <w:tcPr>
            <w:tcW w:w="912" w:type="dxa"/>
            <w:tcBorders>
              <w:top w:val="nil"/>
              <w:left w:val="nil"/>
              <w:bottom w:val="single" w:sz="8" w:space="0" w:color="FFFFFF"/>
              <w:right w:val="single" w:sz="8" w:space="0" w:color="FFFFFF"/>
            </w:tcBorders>
            <w:shd w:val="clear" w:color="000000" w:fill="F2F2F2"/>
            <w:vAlign w:val="center"/>
            <w:hideMark/>
          </w:tcPr>
          <w:p w14:paraId="077C5B15"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48BEDEF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5D7C7542"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0AAB426A"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nil"/>
              <w:left w:val="nil"/>
              <w:bottom w:val="single" w:sz="8" w:space="0" w:color="FFFFFF"/>
              <w:right w:val="single" w:sz="8" w:space="0" w:color="FFFFFF"/>
            </w:tcBorders>
            <w:shd w:val="clear" w:color="000000" w:fill="F2F2F2"/>
            <w:vAlign w:val="center"/>
            <w:hideMark/>
          </w:tcPr>
          <w:p w14:paraId="671FA36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F2F2F2"/>
            <w:vAlign w:val="center"/>
            <w:hideMark/>
          </w:tcPr>
          <w:p w14:paraId="43CC06B9"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052AC76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5531100A"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3" w:type="dxa"/>
            <w:tcBorders>
              <w:top w:val="single" w:sz="8" w:space="0" w:color="FFFFFF"/>
              <w:left w:val="nil"/>
              <w:bottom w:val="single" w:sz="8" w:space="0" w:color="FFFFFF"/>
              <w:right w:val="single" w:sz="8" w:space="0" w:color="FFFFFF"/>
            </w:tcBorders>
            <w:shd w:val="clear" w:color="000000" w:fill="F2F2F2"/>
            <w:vAlign w:val="center"/>
            <w:hideMark/>
          </w:tcPr>
          <w:p w14:paraId="5641240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r>
      <w:tr w:rsidR="00756103" w:rsidRPr="00756103" w14:paraId="3599FC17"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06CF3FDD" w14:textId="77777777" w:rsidR="00756103" w:rsidRPr="00756103" w:rsidRDefault="00756103" w:rsidP="00756103">
            <w:pPr>
              <w:spacing w:after="0" w:line="240" w:lineRule="auto"/>
              <w:jc w:val="center"/>
              <w:rPr>
                <w:rFonts w:ascii="Times New Roman" w:eastAsia="Times New Roman" w:hAnsi="Times New Roman" w:cs="Times New Roman"/>
                <w:color w:val="000000"/>
                <w:sz w:val="18"/>
                <w:szCs w:val="18"/>
              </w:rPr>
            </w:pPr>
            <w:r w:rsidRPr="00756103">
              <w:rPr>
                <w:rFonts w:ascii="Times New Roman" w:eastAsia="Times New Roman" w:hAnsi="Times New Roman" w:cs="Times New Roman"/>
                <w:color w:val="000000"/>
                <w:sz w:val="18"/>
                <w:szCs w:val="18"/>
              </w:rPr>
              <w:t>GEE_C</w:t>
            </w:r>
          </w:p>
        </w:tc>
        <w:tc>
          <w:tcPr>
            <w:tcW w:w="912" w:type="dxa"/>
            <w:tcBorders>
              <w:top w:val="nil"/>
              <w:left w:val="nil"/>
              <w:bottom w:val="single" w:sz="8" w:space="0" w:color="FFFFFF"/>
              <w:right w:val="single" w:sz="8" w:space="0" w:color="FFFFFF"/>
            </w:tcBorders>
            <w:shd w:val="clear" w:color="000000" w:fill="D9D9D9"/>
            <w:vAlign w:val="center"/>
            <w:hideMark/>
          </w:tcPr>
          <w:p w14:paraId="57D1B429"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22F96F8C"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563921DA"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68D499C9"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nil"/>
              <w:left w:val="nil"/>
              <w:bottom w:val="single" w:sz="8" w:space="0" w:color="FFFFFF"/>
              <w:right w:val="single" w:sz="8" w:space="0" w:color="FFFFFF"/>
            </w:tcBorders>
            <w:shd w:val="clear" w:color="000000" w:fill="D9D9D9"/>
            <w:vAlign w:val="center"/>
            <w:hideMark/>
          </w:tcPr>
          <w:p w14:paraId="3F1C9BF2"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47976A48"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16D51E0E"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08EEC705"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3" w:type="dxa"/>
            <w:tcBorders>
              <w:top w:val="single" w:sz="8" w:space="0" w:color="FFFFFF"/>
              <w:left w:val="nil"/>
              <w:bottom w:val="single" w:sz="8" w:space="0" w:color="FFFFFF"/>
              <w:right w:val="single" w:sz="8" w:space="0" w:color="FFFFFF"/>
            </w:tcBorders>
            <w:shd w:val="clear" w:color="000000" w:fill="D9D9D9"/>
            <w:vAlign w:val="center"/>
            <w:hideMark/>
          </w:tcPr>
          <w:p w14:paraId="4B55CCAE"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r>
      <w:tr w:rsidR="00756103" w:rsidRPr="00756103" w14:paraId="4774658B"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6F68BFC4" w14:textId="77777777" w:rsidR="00756103" w:rsidRPr="00756103" w:rsidRDefault="00756103" w:rsidP="00756103">
            <w:pPr>
              <w:spacing w:after="0" w:line="240" w:lineRule="auto"/>
              <w:jc w:val="center"/>
              <w:rPr>
                <w:rFonts w:ascii="Times New Roman" w:eastAsia="Times New Roman" w:hAnsi="Times New Roman" w:cs="Times New Roman"/>
                <w:color w:val="000000"/>
                <w:sz w:val="18"/>
                <w:szCs w:val="18"/>
              </w:rPr>
            </w:pPr>
            <w:r w:rsidRPr="00756103">
              <w:rPr>
                <w:rFonts w:ascii="Times New Roman" w:eastAsia="Times New Roman" w:hAnsi="Times New Roman" w:cs="Times New Roman"/>
                <w:color w:val="000000"/>
                <w:sz w:val="18"/>
                <w:szCs w:val="18"/>
              </w:rPr>
              <w:t>GEE_T</w:t>
            </w:r>
          </w:p>
        </w:tc>
        <w:tc>
          <w:tcPr>
            <w:tcW w:w="912" w:type="dxa"/>
            <w:tcBorders>
              <w:top w:val="nil"/>
              <w:left w:val="nil"/>
              <w:bottom w:val="single" w:sz="8" w:space="0" w:color="FFFFFF"/>
              <w:right w:val="single" w:sz="8" w:space="0" w:color="FFFFFF"/>
            </w:tcBorders>
            <w:shd w:val="clear" w:color="000000" w:fill="F2F2F2"/>
            <w:vAlign w:val="center"/>
            <w:hideMark/>
          </w:tcPr>
          <w:p w14:paraId="2091B20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10665DC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4228627A"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2256AB3A"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nil"/>
              <w:left w:val="nil"/>
              <w:bottom w:val="single" w:sz="8" w:space="0" w:color="FFFFFF"/>
              <w:right w:val="single" w:sz="8" w:space="0" w:color="FFFFFF"/>
            </w:tcBorders>
            <w:shd w:val="clear" w:color="000000" w:fill="F2F2F2"/>
            <w:vAlign w:val="center"/>
            <w:hideMark/>
          </w:tcPr>
          <w:p w14:paraId="71F39FC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F2F2F2"/>
            <w:vAlign w:val="center"/>
            <w:hideMark/>
          </w:tcPr>
          <w:p w14:paraId="2A4612C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5D4B22A6"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F2F2F2"/>
            <w:vAlign w:val="center"/>
            <w:hideMark/>
          </w:tcPr>
          <w:p w14:paraId="267D29A6"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single" w:sz="8" w:space="0" w:color="FFFFFF"/>
              <w:left w:val="nil"/>
              <w:bottom w:val="single" w:sz="8" w:space="0" w:color="FFFFFF"/>
              <w:right w:val="single" w:sz="8" w:space="0" w:color="FFFFFF"/>
            </w:tcBorders>
            <w:shd w:val="clear" w:color="000000" w:fill="F2F2F2"/>
            <w:vAlign w:val="center"/>
            <w:hideMark/>
          </w:tcPr>
          <w:p w14:paraId="2AB39C0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r>
      <w:tr w:rsidR="00756103" w:rsidRPr="00756103" w14:paraId="6058EBFE"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57687284" w14:textId="77777777" w:rsidR="00756103" w:rsidRPr="00756103" w:rsidRDefault="00756103" w:rsidP="00756103">
            <w:pPr>
              <w:spacing w:after="0" w:line="240" w:lineRule="auto"/>
              <w:jc w:val="center"/>
              <w:rPr>
                <w:rFonts w:ascii="Times New Roman" w:eastAsia="Times New Roman" w:hAnsi="Times New Roman" w:cs="Times New Roman"/>
                <w:color w:val="000000"/>
                <w:sz w:val="18"/>
                <w:szCs w:val="18"/>
              </w:rPr>
            </w:pPr>
            <w:proofErr w:type="spellStart"/>
            <w:r w:rsidRPr="00756103">
              <w:rPr>
                <w:rFonts w:ascii="Times New Roman" w:eastAsia="Times New Roman" w:hAnsi="Times New Roman" w:cs="Times New Roman"/>
                <w:color w:val="000000"/>
                <w:sz w:val="18"/>
                <w:szCs w:val="18"/>
              </w:rPr>
              <w:t>GEE_ٍS</w:t>
            </w:r>
            <w:proofErr w:type="spellEnd"/>
          </w:p>
        </w:tc>
        <w:tc>
          <w:tcPr>
            <w:tcW w:w="912" w:type="dxa"/>
            <w:tcBorders>
              <w:top w:val="nil"/>
              <w:left w:val="nil"/>
              <w:bottom w:val="single" w:sz="8" w:space="0" w:color="FFFFFF"/>
              <w:right w:val="single" w:sz="8" w:space="0" w:color="FFFFFF"/>
            </w:tcBorders>
            <w:shd w:val="clear" w:color="000000" w:fill="D9D9D9"/>
            <w:vAlign w:val="center"/>
            <w:hideMark/>
          </w:tcPr>
          <w:p w14:paraId="5CFE16CE"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1ABDC969"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7DE47C2F"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D9D9D9"/>
            <w:vAlign w:val="center"/>
            <w:hideMark/>
          </w:tcPr>
          <w:p w14:paraId="417D1C5F"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nil"/>
              <w:left w:val="nil"/>
              <w:bottom w:val="single" w:sz="8" w:space="0" w:color="FFFFFF"/>
              <w:right w:val="single" w:sz="8" w:space="0" w:color="FFFFFF"/>
            </w:tcBorders>
            <w:shd w:val="clear" w:color="000000" w:fill="D9D9D9"/>
            <w:vAlign w:val="center"/>
            <w:hideMark/>
          </w:tcPr>
          <w:p w14:paraId="77B647BE"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D9D9D9"/>
            <w:vAlign w:val="center"/>
            <w:hideMark/>
          </w:tcPr>
          <w:p w14:paraId="26EB3F0F"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29DEDFD1"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D9D9D9"/>
            <w:vAlign w:val="center"/>
            <w:hideMark/>
          </w:tcPr>
          <w:p w14:paraId="663D25B2"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single" w:sz="8" w:space="0" w:color="FFFFFF"/>
              <w:left w:val="nil"/>
              <w:bottom w:val="single" w:sz="8" w:space="0" w:color="FFFFFF"/>
              <w:right w:val="single" w:sz="8" w:space="0" w:color="FFFFFF"/>
            </w:tcBorders>
            <w:shd w:val="clear" w:color="000000" w:fill="D9D9D9"/>
            <w:vAlign w:val="center"/>
            <w:hideMark/>
          </w:tcPr>
          <w:p w14:paraId="52DC1686"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r>
      <w:tr w:rsidR="00756103" w:rsidRPr="00756103" w14:paraId="5F85985A"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4E625CE5"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PHYS1101</w:t>
            </w:r>
          </w:p>
        </w:tc>
        <w:tc>
          <w:tcPr>
            <w:tcW w:w="912" w:type="dxa"/>
            <w:tcBorders>
              <w:top w:val="nil"/>
              <w:left w:val="nil"/>
              <w:bottom w:val="single" w:sz="8" w:space="0" w:color="FFFFFF"/>
              <w:right w:val="single" w:sz="8" w:space="0" w:color="FFFFFF"/>
            </w:tcBorders>
            <w:shd w:val="clear" w:color="000000" w:fill="F2F2F2"/>
            <w:vAlign w:val="center"/>
            <w:hideMark/>
          </w:tcPr>
          <w:p w14:paraId="2E928D11"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F2F2F2"/>
            <w:vAlign w:val="center"/>
            <w:hideMark/>
          </w:tcPr>
          <w:p w14:paraId="473A90C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F2F2F2"/>
            <w:vAlign w:val="center"/>
            <w:hideMark/>
          </w:tcPr>
          <w:p w14:paraId="2CD106B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F2F2F2"/>
            <w:vAlign w:val="center"/>
            <w:hideMark/>
          </w:tcPr>
          <w:p w14:paraId="69FAC3C9"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nil"/>
              <w:left w:val="nil"/>
              <w:bottom w:val="single" w:sz="8" w:space="0" w:color="FFFFFF"/>
              <w:right w:val="single" w:sz="8" w:space="0" w:color="FFFFFF"/>
            </w:tcBorders>
            <w:shd w:val="clear" w:color="000000" w:fill="F2F2F2"/>
            <w:vAlign w:val="center"/>
            <w:hideMark/>
          </w:tcPr>
          <w:p w14:paraId="5435F02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F2F2F2"/>
            <w:vAlign w:val="center"/>
            <w:hideMark/>
          </w:tcPr>
          <w:p w14:paraId="344AE4D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383A737C"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356D324A"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3" w:type="dxa"/>
            <w:tcBorders>
              <w:top w:val="single" w:sz="8" w:space="0" w:color="FFFFFF"/>
              <w:left w:val="nil"/>
              <w:bottom w:val="single" w:sz="8" w:space="0" w:color="FFFFFF"/>
              <w:right w:val="single" w:sz="8" w:space="0" w:color="FFFFFF"/>
            </w:tcBorders>
            <w:shd w:val="clear" w:color="000000" w:fill="F2F2F2"/>
            <w:vAlign w:val="center"/>
            <w:hideMark/>
          </w:tcPr>
          <w:p w14:paraId="392F1D58"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r>
      <w:tr w:rsidR="00756103" w:rsidRPr="00756103" w14:paraId="447B79BF"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2332974E"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PHYS1102</w:t>
            </w:r>
          </w:p>
        </w:tc>
        <w:tc>
          <w:tcPr>
            <w:tcW w:w="912" w:type="dxa"/>
            <w:tcBorders>
              <w:top w:val="nil"/>
              <w:left w:val="nil"/>
              <w:bottom w:val="single" w:sz="8" w:space="0" w:color="FFFFFF"/>
              <w:right w:val="single" w:sz="8" w:space="0" w:color="FFFFFF"/>
            </w:tcBorders>
            <w:shd w:val="clear" w:color="000000" w:fill="D9D9D9"/>
            <w:vAlign w:val="center"/>
            <w:hideMark/>
          </w:tcPr>
          <w:p w14:paraId="66E3404F"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D9D9D9"/>
            <w:vAlign w:val="center"/>
            <w:hideMark/>
          </w:tcPr>
          <w:p w14:paraId="372700A6"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D9D9D9"/>
            <w:vAlign w:val="center"/>
            <w:hideMark/>
          </w:tcPr>
          <w:p w14:paraId="6E50B3FF"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D9D9D9"/>
            <w:vAlign w:val="center"/>
            <w:hideMark/>
          </w:tcPr>
          <w:p w14:paraId="291639B8"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nil"/>
              <w:left w:val="nil"/>
              <w:bottom w:val="single" w:sz="8" w:space="0" w:color="FFFFFF"/>
              <w:right w:val="single" w:sz="8" w:space="0" w:color="FFFFFF"/>
            </w:tcBorders>
            <w:shd w:val="clear" w:color="000000" w:fill="D9D9D9"/>
            <w:vAlign w:val="center"/>
            <w:hideMark/>
          </w:tcPr>
          <w:p w14:paraId="54B119E4"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D9D9D9"/>
            <w:vAlign w:val="center"/>
            <w:hideMark/>
          </w:tcPr>
          <w:p w14:paraId="293B15B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5ABC2DA5"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003006EF"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3" w:type="dxa"/>
            <w:tcBorders>
              <w:top w:val="single" w:sz="8" w:space="0" w:color="FFFFFF"/>
              <w:left w:val="nil"/>
              <w:bottom w:val="single" w:sz="8" w:space="0" w:color="FFFFFF"/>
              <w:right w:val="single" w:sz="8" w:space="0" w:color="FFFFFF"/>
            </w:tcBorders>
            <w:shd w:val="clear" w:color="000000" w:fill="D9D9D9"/>
            <w:vAlign w:val="center"/>
            <w:hideMark/>
          </w:tcPr>
          <w:p w14:paraId="4D86B931"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r>
      <w:tr w:rsidR="00756103" w:rsidRPr="00756103" w14:paraId="74C31622"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4FFA80A8"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PHYS1201</w:t>
            </w:r>
          </w:p>
        </w:tc>
        <w:tc>
          <w:tcPr>
            <w:tcW w:w="912" w:type="dxa"/>
            <w:tcBorders>
              <w:top w:val="nil"/>
              <w:left w:val="nil"/>
              <w:bottom w:val="single" w:sz="8" w:space="0" w:color="FFFFFF"/>
              <w:right w:val="single" w:sz="8" w:space="0" w:color="FFFFFF"/>
            </w:tcBorders>
            <w:shd w:val="clear" w:color="000000" w:fill="F2F2F2"/>
            <w:vAlign w:val="center"/>
            <w:hideMark/>
          </w:tcPr>
          <w:p w14:paraId="582698ED"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F2F2F2"/>
            <w:vAlign w:val="center"/>
            <w:hideMark/>
          </w:tcPr>
          <w:p w14:paraId="5BC5AB84"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F2F2F2"/>
            <w:vAlign w:val="center"/>
            <w:hideMark/>
          </w:tcPr>
          <w:p w14:paraId="4951C49D"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F2F2F2"/>
            <w:vAlign w:val="center"/>
            <w:hideMark/>
          </w:tcPr>
          <w:p w14:paraId="60F096D2"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nil"/>
              <w:left w:val="nil"/>
              <w:bottom w:val="single" w:sz="8" w:space="0" w:color="FFFFFF"/>
              <w:right w:val="single" w:sz="8" w:space="0" w:color="FFFFFF"/>
            </w:tcBorders>
            <w:shd w:val="clear" w:color="000000" w:fill="F2F2F2"/>
            <w:vAlign w:val="center"/>
            <w:hideMark/>
          </w:tcPr>
          <w:p w14:paraId="08D6E3B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F2F2F2"/>
            <w:vAlign w:val="center"/>
            <w:hideMark/>
          </w:tcPr>
          <w:p w14:paraId="36E991E8"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398F493F"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48F9D92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3" w:type="dxa"/>
            <w:tcBorders>
              <w:top w:val="single" w:sz="8" w:space="0" w:color="FFFFFF"/>
              <w:left w:val="nil"/>
              <w:bottom w:val="single" w:sz="8" w:space="0" w:color="FFFFFF"/>
              <w:right w:val="single" w:sz="8" w:space="0" w:color="FFFFFF"/>
            </w:tcBorders>
            <w:shd w:val="clear" w:color="000000" w:fill="F2F2F2"/>
            <w:vAlign w:val="center"/>
            <w:hideMark/>
          </w:tcPr>
          <w:p w14:paraId="340D13F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r>
      <w:tr w:rsidR="00756103" w:rsidRPr="00756103" w14:paraId="693625A5"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7B3513C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PHYS1202</w:t>
            </w:r>
          </w:p>
        </w:tc>
        <w:tc>
          <w:tcPr>
            <w:tcW w:w="912" w:type="dxa"/>
            <w:tcBorders>
              <w:top w:val="nil"/>
              <w:left w:val="nil"/>
              <w:bottom w:val="single" w:sz="8" w:space="0" w:color="FFFFFF"/>
              <w:right w:val="single" w:sz="8" w:space="0" w:color="FFFFFF"/>
            </w:tcBorders>
            <w:shd w:val="clear" w:color="000000" w:fill="D9D9D9"/>
            <w:vAlign w:val="center"/>
            <w:hideMark/>
          </w:tcPr>
          <w:p w14:paraId="3E44BC31"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2" w:type="dxa"/>
            <w:tcBorders>
              <w:top w:val="nil"/>
              <w:left w:val="nil"/>
              <w:bottom w:val="single" w:sz="8" w:space="0" w:color="FFFFFF"/>
              <w:right w:val="single" w:sz="8" w:space="0" w:color="FFFFFF"/>
            </w:tcBorders>
            <w:shd w:val="clear" w:color="000000" w:fill="D9D9D9"/>
            <w:vAlign w:val="center"/>
            <w:hideMark/>
          </w:tcPr>
          <w:p w14:paraId="6DF48A3A"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5967B886"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2" w:type="dxa"/>
            <w:tcBorders>
              <w:top w:val="nil"/>
              <w:left w:val="nil"/>
              <w:bottom w:val="single" w:sz="8" w:space="0" w:color="FFFFFF"/>
              <w:right w:val="single" w:sz="8" w:space="0" w:color="FFFFFF"/>
            </w:tcBorders>
            <w:shd w:val="clear" w:color="000000" w:fill="D9D9D9"/>
            <w:vAlign w:val="center"/>
            <w:hideMark/>
          </w:tcPr>
          <w:p w14:paraId="7B1EC46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3" w:type="dxa"/>
            <w:tcBorders>
              <w:top w:val="nil"/>
              <w:left w:val="nil"/>
              <w:bottom w:val="single" w:sz="8" w:space="0" w:color="FFFFFF"/>
              <w:right w:val="single" w:sz="8" w:space="0" w:color="FFFFFF"/>
            </w:tcBorders>
            <w:shd w:val="clear" w:color="000000" w:fill="D9D9D9"/>
            <w:vAlign w:val="center"/>
            <w:hideMark/>
          </w:tcPr>
          <w:p w14:paraId="6662319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60160782"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D9D9D9"/>
            <w:vAlign w:val="center"/>
            <w:hideMark/>
          </w:tcPr>
          <w:p w14:paraId="482AFE4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346929B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single" w:sz="8" w:space="0" w:color="FFFFFF"/>
              <w:left w:val="nil"/>
              <w:bottom w:val="single" w:sz="8" w:space="0" w:color="FFFFFF"/>
              <w:right w:val="single" w:sz="8" w:space="0" w:color="FFFFFF"/>
            </w:tcBorders>
            <w:shd w:val="clear" w:color="000000" w:fill="D9D9D9"/>
            <w:vAlign w:val="center"/>
            <w:hideMark/>
          </w:tcPr>
          <w:p w14:paraId="4172B929"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r>
      <w:tr w:rsidR="00756103" w:rsidRPr="00756103" w14:paraId="15B94FB1"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5D4F1D48"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PHYS1203</w:t>
            </w:r>
          </w:p>
        </w:tc>
        <w:tc>
          <w:tcPr>
            <w:tcW w:w="912" w:type="dxa"/>
            <w:tcBorders>
              <w:top w:val="nil"/>
              <w:left w:val="nil"/>
              <w:bottom w:val="single" w:sz="8" w:space="0" w:color="FFFFFF"/>
              <w:right w:val="single" w:sz="8" w:space="0" w:color="FFFFFF"/>
            </w:tcBorders>
            <w:shd w:val="clear" w:color="000000" w:fill="F2F2F2"/>
            <w:vAlign w:val="center"/>
            <w:hideMark/>
          </w:tcPr>
          <w:p w14:paraId="3F23340A"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2" w:type="dxa"/>
            <w:tcBorders>
              <w:top w:val="nil"/>
              <w:left w:val="nil"/>
              <w:bottom w:val="single" w:sz="8" w:space="0" w:color="FFFFFF"/>
              <w:right w:val="single" w:sz="8" w:space="0" w:color="FFFFFF"/>
            </w:tcBorders>
            <w:shd w:val="clear" w:color="000000" w:fill="F2F2F2"/>
            <w:vAlign w:val="center"/>
            <w:hideMark/>
          </w:tcPr>
          <w:p w14:paraId="4490382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6BC705CF"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2" w:type="dxa"/>
            <w:tcBorders>
              <w:top w:val="nil"/>
              <w:left w:val="nil"/>
              <w:bottom w:val="single" w:sz="8" w:space="0" w:color="FFFFFF"/>
              <w:right w:val="single" w:sz="8" w:space="0" w:color="FFFFFF"/>
            </w:tcBorders>
            <w:shd w:val="clear" w:color="000000" w:fill="F2F2F2"/>
            <w:vAlign w:val="center"/>
            <w:hideMark/>
          </w:tcPr>
          <w:p w14:paraId="4D36C7A4"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3" w:type="dxa"/>
            <w:tcBorders>
              <w:top w:val="nil"/>
              <w:left w:val="nil"/>
              <w:bottom w:val="single" w:sz="8" w:space="0" w:color="FFFFFF"/>
              <w:right w:val="single" w:sz="8" w:space="0" w:color="FFFFFF"/>
            </w:tcBorders>
            <w:shd w:val="clear" w:color="000000" w:fill="F2F2F2"/>
            <w:vAlign w:val="center"/>
            <w:hideMark/>
          </w:tcPr>
          <w:p w14:paraId="4995B8B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0FDC320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F2F2F2"/>
            <w:vAlign w:val="center"/>
            <w:hideMark/>
          </w:tcPr>
          <w:p w14:paraId="0D77FF74"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4F8FAE8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single" w:sz="8" w:space="0" w:color="FFFFFF"/>
              <w:left w:val="nil"/>
              <w:bottom w:val="single" w:sz="8" w:space="0" w:color="FFFFFF"/>
              <w:right w:val="single" w:sz="8" w:space="0" w:color="FFFFFF"/>
            </w:tcBorders>
            <w:shd w:val="clear" w:color="000000" w:fill="F2F2F2"/>
            <w:vAlign w:val="center"/>
            <w:hideMark/>
          </w:tcPr>
          <w:p w14:paraId="5626488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r>
      <w:tr w:rsidR="00756103" w:rsidRPr="00756103" w14:paraId="1956245B"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0132FB51"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PHYS1204</w:t>
            </w:r>
          </w:p>
        </w:tc>
        <w:tc>
          <w:tcPr>
            <w:tcW w:w="912" w:type="dxa"/>
            <w:tcBorders>
              <w:top w:val="nil"/>
              <w:left w:val="nil"/>
              <w:bottom w:val="single" w:sz="8" w:space="0" w:color="FFFFFF"/>
              <w:right w:val="single" w:sz="8" w:space="0" w:color="FFFFFF"/>
            </w:tcBorders>
            <w:shd w:val="clear" w:color="000000" w:fill="D9D9D9"/>
            <w:vAlign w:val="center"/>
            <w:hideMark/>
          </w:tcPr>
          <w:p w14:paraId="1BE006E1"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2" w:type="dxa"/>
            <w:tcBorders>
              <w:top w:val="nil"/>
              <w:left w:val="nil"/>
              <w:bottom w:val="single" w:sz="8" w:space="0" w:color="FFFFFF"/>
              <w:right w:val="single" w:sz="8" w:space="0" w:color="FFFFFF"/>
            </w:tcBorders>
            <w:shd w:val="clear" w:color="000000" w:fill="D9D9D9"/>
            <w:vAlign w:val="center"/>
            <w:hideMark/>
          </w:tcPr>
          <w:p w14:paraId="7C749EE8"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2" w:type="dxa"/>
            <w:tcBorders>
              <w:top w:val="nil"/>
              <w:left w:val="nil"/>
              <w:bottom w:val="single" w:sz="8" w:space="0" w:color="FFFFFF"/>
              <w:right w:val="single" w:sz="8" w:space="0" w:color="FFFFFF"/>
            </w:tcBorders>
            <w:shd w:val="clear" w:color="000000" w:fill="D9D9D9"/>
            <w:vAlign w:val="center"/>
            <w:hideMark/>
          </w:tcPr>
          <w:p w14:paraId="21012654"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2" w:type="dxa"/>
            <w:tcBorders>
              <w:top w:val="nil"/>
              <w:left w:val="nil"/>
              <w:bottom w:val="single" w:sz="8" w:space="0" w:color="FFFFFF"/>
              <w:right w:val="single" w:sz="8" w:space="0" w:color="FFFFFF"/>
            </w:tcBorders>
            <w:shd w:val="clear" w:color="000000" w:fill="D9D9D9"/>
            <w:vAlign w:val="center"/>
            <w:hideMark/>
          </w:tcPr>
          <w:p w14:paraId="44281FEF"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3" w:type="dxa"/>
            <w:tcBorders>
              <w:top w:val="nil"/>
              <w:left w:val="nil"/>
              <w:bottom w:val="single" w:sz="8" w:space="0" w:color="FFFFFF"/>
              <w:right w:val="single" w:sz="8" w:space="0" w:color="FFFFFF"/>
            </w:tcBorders>
            <w:shd w:val="clear" w:color="000000" w:fill="D9D9D9"/>
            <w:vAlign w:val="center"/>
            <w:hideMark/>
          </w:tcPr>
          <w:p w14:paraId="525DEF3C"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2" w:type="dxa"/>
            <w:tcBorders>
              <w:top w:val="nil"/>
              <w:left w:val="nil"/>
              <w:bottom w:val="single" w:sz="8" w:space="0" w:color="FFFFFF"/>
              <w:right w:val="single" w:sz="8" w:space="0" w:color="FFFFFF"/>
            </w:tcBorders>
            <w:shd w:val="clear" w:color="000000" w:fill="D9D9D9"/>
            <w:vAlign w:val="center"/>
            <w:hideMark/>
          </w:tcPr>
          <w:p w14:paraId="78AFC1B6"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09A7590F"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7410445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3" w:type="dxa"/>
            <w:tcBorders>
              <w:top w:val="single" w:sz="8" w:space="0" w:color="FFFFFF"/>
              <w:left w:val="nil"/>
              <w:bottom w:val="single" w:sz="8" w:space="0" w:color="FFFFFF"/>
              <w:right w:val="single" w:sz="8" w:space="0" w:color="FFFFFF"/>
            </w:tcBorders>
            <w:shd w:val="clear" w:color="000000" w:fill="D9D9D9"/>
            <w:vAlign w:val="center"/>
            <w:hideMark/>
          </w:tcPr>
          <w:p w14:paraId="2F1A26FA"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r>
      <w:tr w:rsidR="00756103" w:rsidRPr="00756103" w14:paraId="755EE6B3"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18BD813E"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PHYS1205</w:t>
            </w:r>
          </w:p>
        </w:tc>
        <w:tc>
          <w:tcPr>
            <w:tcW w:w="912" w:type="dxa"/>
            <w:tcBorders>
              <w:top w:val="nil"/>
              <w:left w:val="nil"/>
              <w:bottom w:val="single" w:sz="8" w:space="0" w:color="FFFFFF"/>
              <w:right w:val="single" w:sz="8" w:space="0" w:color="FFFFFF"/>
            </w:tcBorders>
            <w:shd w:val="clear" w:color="000000" w:fill="F2F2F2"/>
            <w:vAlign w:val="center"/>
            <w:hideMark/>
          </w:tcPr>
          <w:p w14:paraId="3913D442"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2" w:type="dxa"/>
            <w:tcBorders>
              <w:top w:val="nil"/>
              <w:left w:val="nil"/>
              <w:bottom w:val="single" w:sz="8" w:space="0" w:color="FFFFFF"/>
              <w:right w:val="single" w:sz="8" w:space="0" w:color="FFFFFF"/>
            </w:tcBorders>
            <w:shd w:val="clear" w:color="000000" w:fill="F2F2F2"/>
            <w:vAlign w:val="center"/>
            <w:hideMark/>
          </w:tcPr>
          <w:p w14:paraId="48C2AC5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2" w:type="dxa"/>
            <w:tcBorders>
              <w:top w:val="nil"/>
              <w:left w:val="nil"/>
              <w:bottom w:val="single" w:sz="8" w:space="0" w:color="FFFFFF"/>
              <w:right w:val="single" w:sz="8" w:space="0" w:color="FFFFFF"/>
            </w:tcBorders>
            <w:shd w:val="clear" w:color="000000" w:fill="F2F2F2"/>
            <w:vAlign w:val="center"/>
            <w:hideMark/>
          </w:tcPr>
          <w:p w14:paraId="6F5945B6"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2" w:type="dxa"/>
            <w:tcBorders>
              <w:top w:val="nil"/>
              <w:left w:val="nil"/>
              <w:bottom w:val="single" w:sz="8" w:space="0" w:color="FFFFFF"/>
              <w:right w:val="single" w:sz="8" w:space="0" w:color="FFFFFF"/>
            </w:tcBorders>
            <w:shd w:val="clear" w:color="000000" w:fill="F2F2F2"/>
            <w:vAlign w:val="center"/>
            <w:hideMark/>
          </w:tcPr>
          <w:p w14:paraId="4ED4505A"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3" w:type="dxa"/>
            <w:tcBorders>
              <w:top w:val="nil"/>
              <w:left w:val="nil"/>
              <w:bottom w:val="single" w:sz="8" w:space="0" w:color="FFFFFF"/>
              <w:right w:val="single" w:sz="8" w:space="0" w:color="FFFFFF"/>
            </w:tcBorders>
            <w:shd w:val="clear" w:color="000000" w:fill="F2F2F2"/>
            <w:vAlign w:val="center"/>
            <w:hideMark/>
          </w:tcPr>
          <w:p w14:paraId="421B62A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2FA3EE2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F2F2F2"/>
            <w:vAlign w:val="center"/>
            <w:hideMark/>
          </w:tcPr>
          <w:p w14:paraId="3EF4B12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4C3BF9B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single" w:sz="8" w:space="0" w:color="FFFFFF"/>
              <w:left w:val="nil"/>
              <w:bottom w:val="single" w:sz="8" w:space="0" w:color="FFFFFF"/>
              <w:right w:val="single" w:sz="8" w:space="0" w:color="FFFFFF"/>
            </w:tcBorders>
            <w:shd w:val="clear" w:color="000000" w:fill="F2F2F2"/>
            <w:vAlign w:val="center"/>
            <w:hideMark/>
          </w:tcPr>
          <w:p w14:paraId="33E8645C"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r>
      <w:tr w:rsidR="00756103" w:rsidRPr="00756103" w14:paraId="2A45B265"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54C55397" w14:textId="77777777" w:rsidR="00756103" w:rsidRPr="00756103" w:rsidRDefault="00756103" w:rsidP="00756103">
            <w:pPr>
              <w:spacing w:after="0" w:line="240" w:lineRule="auto"/>
              <w:jc w:val="center"/>
              <w:rPr>
                <w:rFonts w:ascii="Times New Roman" w:eastAsia="Times New Roman" w:hAnsi="Times New Roman" w:cs="Times New Roman"/>
                <w:color w:val="000000"/>
                <w:sz w:val="18"/>
                <w:szCs w:val="18"/>
              </w:rPr>
            </w:pPr>
            <w:r w:rsidRPr="00756103">
              <w:rPr>
                <w:rFonts w:ascii="Times New Roman" w:eastAsia="Times New Roman" w:hAnsi="Times New Roman" w:cs="Times New Roman"/>
                <w:color w:val="000000"/>
                <w:sz w:val="18"/>
                <w:szCs w:val="18"/>
              </w:rPr>
              <w:t>PHYS1206</w:t>
            </w:r>
          </w:p>
        </w:tc>
        <w:tc>
          <w:tcPr>
            <w:tcW w:w="912" w:type="dxa"/>
            <w:tcBorders>
              <w:top w:val="nil"/>
              <w:left w:val="nil"/>
              <w:bottom w:val="single" w:sz="8" w:space="0" w:color="FFFFFF"/>
              <w:right w:val="single" w:sz="8" w:space="0" w:color="FFFFFF"/>
            </w:tcBorders>
            <w:shd w:val="clear" w:color="000000" w:fill="D9D9D9"/>
            <w:vAlign w:val="center"/>
            <w:hideMark/>
          </w:tcPr>
          <w:p w14:paraId="3124BDB8"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2" w:type="dxa"/>
            <w:tcBorders>
              <w:top w:val="nil"/>
              <w:left w:val="nil"/>
              <w:bottom w:val="single" w:sz="8" w:space="0" w:color="FFFFFF"/>
              <w:right w:val="single" w:sz="8" w:space="0" w:color="FFFFFF"/>
            </w:tcBorders>
            <w:shd w:val="clear" w:color="000000" w:fill="D9D9D9"/>
            <w:vAlign w:val="center"/>
            <w:hideMark/>
          </w:tcPr>
          <w:p w14:paraId="698F0AF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2" w:type="dxa"/>
            <w:tcBorders>
              <w:top w:val="nil"/>
              <w:left w:val="nil"/>
              <w:bottom w:val="single" w:sz="8" w:space="0" w:color="FFFFFF"/>
              <w:right w:val="single" w:sz="8" w:space="0" w:color="FFFFFF"/>
            </w:tcBorders>
            <w:shd w:val="clear" w:color="000000" w:fill="D9D9D9"/>
            <w:vAlign w:val="center"/>
            <w:hideMark/>
          </w:tcPr>
          <w:p w14:paraId="2FA49EBE"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2" w:type="dxa"/>
            <w:tcBorders>
              <w:top w:val="nil"/>
              <w:left w:val="nil"/>
              <w:bottom w:val="single" w:sz="8" w:space="0" w:color="FFFFFF"/>
              <w:right w:val="single" w:sz="8" w:space="0" w:color="FFFFFF"/>
            </w:tcBorders>
            <w:shd w:val="clear" w:color="000000" w:fill="D9D9D9"/>
            <w:vAlign w:val="center"/>
            <w:hideMark/>
          </w:tcPr>
          <w:p w14:paraId="596A9FE9"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nil"/>
              <w:left w:val="nil"/>
              <w:bottom w:val="single" w:sz="8" w:space="0" w:color="FFFFFF"/>
              <w:right w:val="single" w:sz="8" w:space="0" w:color="FFFFFF"/>
            </w:tcBorders>
            <w:shd w:val="clear" w:color="000000" w:fill="D9D9D9"/>
            <w:vAlign w:val="center"/>
            <w:hideMark/>
          </w:tcPr>
          <w:p w14:paraId="6A859305"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2" w:type="dxa"/>
            <w:tcBorders>
              <w:top w:val="nil"/>
              <w:left w:val="nil"/>
              <w:bottom w:val="single" w:sz="8" w:space="0" w:color="FFFFFF"/>
              <w:right w:val="single" w:sz="8" w:space="0" w:color="FFFFFF"/>
            </w:tcBorders>
            <w:shd w:val="clear" w:color="000000" w:fill="D9D9D9"/>
            <w:vAlign w:val="center"/>
            <w:hideMark/>
          </w:tcPr>
          <w:p w14:paraId="21661DCE"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65922C65"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33BE004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3" w:type="dxa"/>
            <w:tcBorders>
              <w:top w:val="single" w:sz="8" w:space="0" w:color="FFFFFF"/>
              <w:left w:val="nil"/>
              <w:bottom w:val="single" w:sz="8" w:space="0" w:color="FFFFFF"/>
              <w:right w:val="single" w:sz="8" w:space="0" w:color="FFFFFF"/>
            </w:tcBorders>
            <w:shd w:val="clear" w:color="000000" w:fill="D9D9D9"/>
            <w:vAlign w:val="center"/>
            <w:hideMark/>
          </w:tcPr>
          <w:p w14:paraId="1B1C5DC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r>
      <w:tr w:rsidR="00756103" w:rsidRPr="00756103" w14:paraId="2FD29671"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4ED99B24"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PHYS1207</w:t>
            </w:r>
          </w:p>
        </w:tc>
        <w:tc>
          <w:tcPr>
            <w:tcW w:w="912" w:type="dxa"/>
            <w:tcBorders>
              <w:top w:val="nil"/>
              <w:left w:val="nil"/>
              <w:bottom w:val="single" w:sz="8" w:space="0" w:color="FFFFFF"/>
              <w:right w:val="single" w:sz="8" w:space="0" w:color="FFFFFF"/>
            </w:tcBorders>
            <w:shd w:val="clear" w:color="000000" w:fill="F2F2F2"/>
            <w:vAlign w:val="center"/>
            <w:hideMark/>
          </w:tcPr>
          <w:p w14:paraId="0D2194BD"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2" w:type="dxa"/>
            <w:tcBorders>
              <w:top w:val="nil"/>
              <w:left w:val="nil"/>
              <w:bottom w:val="single" w:sz="8" w:space="0" w:color="FFFFFF"/>
              <w:right w:val="single" w:sz="8" w:space="0" w:color="FFFFFF"/>
            </w:tcBorders>
            <w:shd w:val="clear" w:color="000000" w:fill="F2F2F2"/>
            <w:vAlign w:val="center"/>
            <w:hideMark/>
          </w:tcPr>
          <w:p w14:paraId="5C53D646"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2" w:type="dxa"/>
            <w:tcBorders>
              <w:top w:val="nil"/>
              <w:left w:val="nil"/>
              <w:bottom w:val="single" w:sz="8" w:space="0" w:color="FFFFFF"/>
              <w:right w:val="single" w:sz="8" w:space="0" w:color="FFFFFF"/>
            </w:tcBorders>
            <w:shd w:val="clear" w:color="000000" w:fill="F2F2F2"/>
            <w:vAlign w:val="center"/>
            <w:hideMark/>
          </w:tcPr>
          <w:p w14:paraId="17501D7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77861BA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3" w:type="dxa"/>
            <w:tcBorders>
              <w:top w:val="nil"/>
              <w:left w:val="nil"/>
              <w:bottom w:val="single" w:sz="8" w:space="0" w:color="FFFFFF"/>
              <w:right w:val="single" w:sz="8" w:space="0" w:color="FFFFFF"/>
            </w:tcBorders>
            <w:shd w:val="clear" w:color="000000" w:fill="F2F2F2"/>
            <w:vAlign w:val="center"/>
            <w:hideMark/>
          </w:tcPr>
          <w:p w14:paraId="6EDF4721"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2" w:type="dxa"/>
            <w:tcBorders>
              <w:top w:val="nil"/>
              <w:left w:val="nil"/>
              <w:bottom w:val="single" w:sz="8" w:space="0" w:color="FFFFFF"/>
              <w:right w:val="single" w:sz="8" w:space="0" w:color="FFFFFF"/>
            </w:tcBorders>
            <w:shd w:val="clear" w:color="000000" w:fill="F2F2F2"/>
            <w:vAlign w:val="center"/>
            <w:hideMark/>
          </w:tcPr>
          <w:p w14:paraId="06B8B434"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2" w:type="dxa"/>
            <w:tcBorders>
              <w:top w:val="nil"/>
              <w:left w:val="nil"/>
              <w:bottom w:val="single" w:sz="8" w:space="0" w:color="FFFFFF"/>
              <w:right w:val="single" w:sz="8" w:space="0" w:color="FFFFFF"/>
            </w:tcBorders>
            <w:shd w:val="clear" w:color="000000" w:fill="F2F2F2"/>
            <w:vAlign w:val="center"/>
            <w:hideMark/>
          </w:tcPr>
          <w:p w14:paraId="76E5E21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F2F2F2"/>
            <w:vAlign w:val="center"/>
            <w:hideMark/>
          </w:tcPr>
          <w:p w14:paraId="6C1E8256"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3" w:type="dxa"/>
            <w:tcBorders>
              <w:top w:val="single" w:sz="8" w:space="0" w:color="FFFFFF"/>
              <w:left w:val="nil"/>
              <w:bottom w:val="single" w:sz="8" w:space="0" w:color="FFFFFF"/>
              <w:right w:val="single" w:sz="8" w:space="0" w:color="FFFFFF"/>
            </w:tcBorders>
            <w:shd w:val="clear" w:color="000000" w:fill="F2F2F2"/>
            <w:vAlign w:val="center"/>
            <w:hideMark/>
          </w:tcPr>
          <w:p w14:paraId="697B074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r>
      <w:tr w:rsidR="00756103" w:rsidRPr="00756103" w14:paraId="17B3E140"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3CE2459E"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PHYS1301</w:t>
            </w:r>
          </w:p>
        </w:tc>
        <w:tc>
          <w:tcPr>
            <w:tcW w:w="912" w:type="dxa"/>
            <w:tcBorders>
              <w:top w:val="nil"/>
              <w:left w:val="nil"/>
              <w:bottom w:val="single" w:sz="8" w:space="0" w:color="FFFFFF"/>
              <w:right w:val="single" w:sz="8" w:space="0" w:color="FFFFFF"/>
            </w:tcBorders>
            <w:shd w:val="clear" w:color="000000" w:fill="D9D9D9"/>
            <w:vAlign w:val="center"/>
            <w:hideMark/>
          </w:tcPr>
          <w:p w14:paraId="4F958CB3" w14:textId="7DF2B4F4" w:rsidR="00756103" w:rsidRPr="00756103" w:rsidRDefault="003C123C"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2" w:type="dxa"/>
            <w:tcBorders>
              <w:top w:val="nil"/>
              <w:left w:val="nil"/>
              <w:bottom w:val="single" w:sz="8" w:space="0" w:color="FFFFFF"/>
              <w:right w:val="single" w:sz="8" w:space="0" w:color="FFFFFF"/>
            </w:tcBorders>
            <w:shd w:val="clear" w:color="000000" w:fill="D9D9D9"/>
            <w:vAlign w:val="center"/>
            <w:hideMark/>
          </w:tcPr>
          <w:p w14:paraId="374381C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33D56A9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2" w:type="dxa"/>
            <w:tcBorders>
              <w:top w:val="nil"/>
              <w:left w:val="nil"/>
              <w:bottom w:val="single" w:sz="8" w:space="0" w:color="FFFFFF"/>
              <w:right w:val="single" w:sz="8" w:space="0" w:color="FFFFFF"/>
            </w:tcBorders>
            <w:shd w:val="clear" w:color="000000" w:fill="D9D9D9"/>
            <w:vAlign w:val="center"/>
            <w:hideMark/>
          </w:tcPr>
          <w:p w14:paraId="1D679D91"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3" w:type="dxa"/>
            <w:tcBorders>
              <w:top w:val="nil"/>
              <w:left w:val="nil"/>
              <w:bottom w:val="single" w:sz="8" w:space="0" w:color="FFFFFF"/>
              <w:right w:val="single" w:sz="8" w:space="0" w:color="FFFFFF"/>
            </w:tcBorders>
            <w:shd w:val="clear" w:color="000000" w:fill="D9D9D9"/>
            <w:vAlign w:val="center"/>
            <w:hideMark/>
          </w:tcPr>
          <w:p w14:paraId="2B1494AD"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4F9871E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2" w:type="dxa"/>
            <w:tcBorders>
              <w:top w:val="nil"/>
              <w:left w:val="nil"/>
              <w:bottom w:val="single" w:sz="8" w:space="0" w:color="FFFFFF"/>
              <w:right w:val="single" w:sz="8" w:space="0" w:color="FFFFFF"/>
            </w:tcBorders>
            <w:shd w:val="clear" w:color="000000" w:fill="D9D9D9"/>
            <w:vAlign w:val="center"/>
            <w:hideMark/>
          </w:tcPr>
          <w:p w14:paraId="2655DE6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000000" w:fill="D9D9D9"/>
            <w:vAlign w:val="center"/>
            <w:hideMark/>
          </w:tcPr>
          <w:p w14:paraId="4742774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single" w:sz="8" w:space="0" w:color="FFFFFF"/>
              <w:left w:val="nil"/>
              <w:bottom w:val="single" w:sz="8" w:space="0" w:color="FFFFFF"/>
              <w:right w:val="single" w:sz="8" w:space="0" w:color="FFFFFF"/>
            </w:tcBorders>
            <w:shd w:val="clear" w:color="000000" w:fill="D9D9D9"/>
            <w:vAlign w:val="center"/>
            <w:hideMark/>
          </w:tcPr>
          <w:p w14:paraId="5BE5BDEC" w14:textId="51C8ADBC" w:rsidR="00756103" w:rsidRPr="00756103" w:rsidRDefault="003C123C"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r>
      <w:tr w:rsidR="00756103" w:rsidRPr="00756103" w14:paraId="2B02493B"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6AD517E8"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PHYS1302</w:t>
            </w:r>
          </w:p>
        </w:tc>
        <w:tc>
          <w:tcPr>
            <w:tcW w:w="912" w:type="dxa"/>
            <w:tcBorders>
              <w:top w:val="nil"/>
              <w:left w:val="nil"/>
              <w:bottom w:val="single" w:sz="8" w:space="0" w:color="FFFFFF"/>
              <w:right w:val="single" w:sz="8" w:space="0" w:color="FFFFFF"/>
            </w:tcBorders>
            <w:shd w:val="clear" w:color="auto" w:fill="F2F2F2" w:themeFill="background1" w:themeFillShade="F2"/>
            <w:vAlign w:val="center"/>
            <w:hideMark/>
          </w:tcPr>
          <w:p w14:paraId="0C032050" w14:textId="33E56C88" w:rsidR="00756103" w:rsidRPr="00756103" w:rsidRDefault="003C123C" w:rsidP="00756103">
            <w:pPr>
              <w:spacing w:after="0" w:line="240" w:lineRule="auto"/>
              <w:jc w:val="center"/>
              <w:rPr>
                <w:rFonts w:ascii="Times New Roman" w:eastAsia="Times New Roman" w:hAnsi="Times New Roman" w:cs="Times New Roman"/>
                <w:b/>
                <w:bCs/>
                <w:color w:val="000000"/>
                <w:sz w:val="20"/>
                <w:szCs w:val="20"/>
                <w:rtl/>
              </w:rPr>
            </w:pPr>
            <w:r w:rsidRPr="00756103">
              <w:rPr>
                <w:rFonts w:ascii="Times New Roman" w:eastAsia="Times New Roman" w:hAnsi="Times New Roman" w:cs="Times New Roman"/>
                <w:b/>
                <w:bCs/>
                <w:color w:val="000000"/>
                <w:sz w:val="20"/>
                <w:szCs w:val="20"/>
              </w:rPr>
              <w:t>P</w:t>
            </w:r>
          </w:p>
        </w:tc>
        <w:tc>
          <w:tcPr>
            <w:tcW w:w="912" w:type="dxa"/>
            <w:tcBorders>
              <w:top w:val="nil"/>
              <w:left w:val="nil"/>
              <w:bottom w:val="single" w:sz="8" w:space="0" w:color="FFFFFF"/>
              <w:right w:val="single" w:sz="8" w:space="0" w:color="FFFFFF"/>
            </w:tcBorders>
            <w:shd w:val="clear" w:color="auto" w:fill="F2F2F2" w:themeFill="background1" w:themeFillShade="F2"/>
            <w:vAlign w:val="center"/>
            <w:hideMark/>
          </w:tcPr>
          <w:p w14:paraId="6EFB4872"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2" w:type="dxa"/>
            <w:tcBorders>
              <w:top w:val="nil"/>
              <w:left w:val="nil"/>
              <w:bottom w:val="single" w:sz="8" w:space="0" w:color="FFFFFF"/>
              <w:right w:val="single" w:sz="8" w:space="0" w:color="FFFFFF"/>
            </w:tcBorders>
            <w:shd w:val="clear" w:color="auto" w:fill="F2F2F2" w:themeFill="background1" w:themeFillShade="F2"/>
            <w:vAlign w:val="center"/>
            <w:hideMark/>
          </w:tcPr>
          <w:p w14:paraId="39171DC6"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auto" w:fill="F2F2F2" w:themeFill="background1" w:themeFillShade="F2"/>
            <w:vAlign w:val="center"/>
            <w:hideMark/>
          </w:tcPr>
          <w:p w14:paraId="46DDFF2F"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3" w:type="dxa"/>
            <w:tcBorders>
              <w:top w:val="nil"/>
              <w:left w:val="nil"/>
              <w:bottom w:val="single" w:sz="8" w:space="0" w:color="FFFFFF"/>
              <w:right w:val="single" w:sz="8" w:space="0" w:color="FFFFFF"/>
            </w:tcBorders>
            <w:shd w:val="clear" w:color="auto" w:fill="F2F2F2" w:themeFill="background1" w:themeFillShade="F2"/>
            <w:vAlign w:val="center"/>
            <w:hideMark/>
          </w:tcPr>
          <w:p w14:paraId="4D93882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2" w:type="dxa"/>
            <w:tcBorders>
              <w:top w:val="nil"/>
              <w:left w:val="nil"/>
              <w:bottom w:val="single" w:sz="8" w:space="0" w:color="FFFFFF"/>
              <w:right w:val="single" w:sz="8" w:space="0" w:color="FFFFFF"/>
            </w:tcBorders>
            <w:shd w:val="clear" w:color="auto" w:fill="F2F2F2" w:themeFill="background1" w:themeFillShade="F2"/>
            <w:vAlign w:val="center"/>
            <w:hideMark/>
          </w:tcPr>
          <w:p w14:paraId="2FDA8D4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2" w:type="dxa"/>
            <w:tcBorders>
              <w:top w:val="nil"/>
              <w:left w:val="nil"/>
              <w:bottom w:val="single" w:sz="8" w:space="0" w:color="FFFFFF"/>
              <w:right w:val="single" w:sz="8" w:space="0" w:color="FFFFFF"/>
            </w:tcBorders>
            <w:shd w:val="clear" w:color="auto" w:fill="F2F2F2" w:themeFill="background1" w:themeFillShade="F2"/>
            <w:vAlign w:val="center"/>
            <w:hideMark/>
          </w:tcPr>
          <w:p w14:paraId="6E6B4345"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I</w:t>
            </w:r>
          </w:p>
        </w:tc>
        <w:tc>
          <w:tcPr>
            <w:tcW w:w="912" w:type="dxa"/>
            <w:tcBorders>
              <w:top w:val="nil"/>
              <w:left w:val="nil"/>
              <w:bottom w:val="single" w:sz="8" w:space="0" w:color="FFFFFF"/>
              <w:right w:val="single" w:sz="8" w:space="0" w:color="FFFFFF"/>
            </w:tcBorders>
            <w:shd w:val="clear" w:color="auto" w:fill="F2F2F2" w:themeFill="background1" w:themeFillShade="F2"/>
            <w:vAlign w:val="center"/>
            <w:hideMark/>
          </w:tcPr>
          <w:p w14:paraId="2400A3C8"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3" w:type="dxa"/>
            <w:tcBorders>
              <w:top w:val="single" w:sz="8" w:space="0" w:color="FFFFFF"/>
              <w:left w:val="nil"/>
              <w:bottom w:val="single" w:sz="8" w:space="0" w:color="FFFFFF"/>
              <w:right w:val="single" w:sz="8" w:space="0" w:color="FFFFFF"/>
            </w:tcBorders>
            <w:shd w:val="clear" w:color="auto" w:fill="F2F2F2" w:themeFill="background1" w:themeFillShade="F2"/>
            <w:vAlign w:val="center"/>
            <w:hideMark/>
          </w:tcPr>
          <w:p w14:paraId="4797F0EB" w14:textId="02F4DE92" w:rsidR="00756103" w:rsidRPr="00756103" w:rsidRDefault="003C123C"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r>
      <w:tr w:rsidR="00756103" w:rsidRPr="00756103" w14:paraId="69B99F1A"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11C01874"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PHYS1303</w:t>
            </w:r>
          </w:p>
        </w:tc>
        <w:tc>
          <w:tcPr>
            <w:tcW w:w="912" w:type="dxa"/>
            <w:tcBorders>
              <w:top w:val="nil"/>
              <w:left w:val="nil"/>
              <w:bottom w:val="single" w:sz="8" w:space="0" w:color="FFFFFF"/>
              <w:right w:val="single" w:sz="8" w:space="0" w:color="FFFFFF"/>
            </w:tcBorders>
            <w:shd w:val="clear" w:color="auto" w:fill="D9D9D9" w:themeFill="background1" w:themeFillShade="D9"/>
            <w:vAlign w:val="center"/>
            <w:hideMark/>
          </w:tcPr>
          <w:p w14:paraId="1176E094" w14:textId="15224798" w:rsidR="00756103" w:rsidRPr="00756103" w:rsidRDefault="003C123C"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2" w:type="dxa"/>
            <w:tcBorders>
              <w:top w:val="nil"/>
              <w:left w:val="nil"/>
              <w:bottom w:val="single" w:sz="8" w:space="0" w:color="FFFFFF"/>
              <w:right w:val="single" w:sz="8" w:space="0" w:color="FFFFFF"/>
            </w:tcBorders>
            <w:shd w:val="clear" w:color="auto" w:fill="D9D9D9" w:themeFill="background1" w:themeFillShade="D9"/>
            <w:vAlign w:val="center"/>
            <w:hideMark/>
          </w:tcPr>
          <w:p w14:paraId="1892375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2" w:type="dxa"/>
            <w:tcBorders>
              <w:top w:val="nil"/>
              <w:left w:val="nil"/>
              <w:bottom w:val="single" w:sz="8" w:space="0" w:color="FFFFFF"/>
              <w:right w:val="single" w:sz="8" w:space="0" w:color="FFFFFF"/>
            </w:tcBorders>
            <w:shd w:val="clear" w:color="auto" w:fill="D9D9D9" w:themeFill="background1" w:themeFillShade="D9"/>
            <w:vAlign w:val="center"/>
            <w:hideMark/>
          </w:tcPr>
          <w:p w14:paraId="3C624A44" w14:textId="19E8F5EF" w:rsidR="00756103" w:rsidRPr="00756103" w:rsidRDefault="003C123C"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2" w:type="dxa"/>
            <w:tcBorders>
              <w:top w:val="nil"/>
              <w:left w:val="nil"/>
              <w:bottom w:val="single" w:sz="8" w:space="0" w:color="FFFFFF"/>
              <w:right w:val="single" w:sz="8" w:space="0" w:color="FFFFFF"/>
            </w:tcBorders>
            <w:shd w:val="clear" w:color="auto" w:fill="D9D9D9" w:themeFill="background1" w:themeFillShade="D9"/>
            <w:vAlign w:val="center"/>
            <w:hideMark/>
          </w:tcPr>
          <w:p w14:paraId="21C7F2FD"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3" w:type="dxa"/>
            <w:tcBorders>
              <w:top w:val="nil"/>
              <w:left w:val="nil"/>
              <w:bottom w:val="single" w:sz="8" w:space="0" w:color="FFFFFF"/>
              <w:right w:val="single" w:sz="8" w:space="0" w:color="FFFFFF"/>
            </w:tcBorders>
            <w:shd w:val="clear" w:color="auto" w:fill="D9D9D9" w:themeFill="background1" w:themeFillShade="D9"/>
            <w:vAlign w:val="center"/>
            <w:hideMark/>
          </w:tcPr>
          <w:p w14:paraId="0EC1970D"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2" w:type="dxa"/>
            <w:tcBorders>
              <w:top w:val="nil"/>
              <w:left w:val="nil"/>
              <w:bottom w:val="single" w:sz="8" w:space="0" w:color="FFFFFF"/>
              <w:right w:val="single" w:sz="8" w:space="0" w:color="FFFFFF"/>
            </w:tcBorders>
            <w:shd w:val="clear" w:color="auto" w:fill="D9D9D9" w:themeFill="background1" w:themeFillShade="D9"/>
            <w:vAlign w:val="center"/>
            <w:hideMark/>
          </w:tcPr>
          <w:p w14:paraId="33CC779C"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auto" w:fill="D9D9D9" w:themeFill="background1" w:themeFillShade="D9"/>
            <w:vAlign w:val="center"/>
            <w:hideMark/>
          </w:tcPr>
          <w:p w14:paraId="461563C1"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auto" w:fill="D9D9D9" w:themeFill="background1" w:themeFillShade="D9"/>
            <w:vAlign w:val="center"/>
            <w:hideMark/>
          </w:tcPr>
          <w:p w14:paraId="3DA0B2EA"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3" w:type="dxa"/>
            <w:tcBorders>
              <w:top w:val="single" w:sz="8" w:space="0" w:color="FFFFFF"/>
              <w:left w:val="nil"/>
              <w:bottom w:val="single" w:sz="8" w:space="0" w:color="FFFFFF"/>
              <w:right w:val="single" w:sz="8" w:space="0" w:color="FFFFFF"/>
            </w:tcBorders>
            <w:shd w:val="clear" w:color="auto" w:fill="D9D9D9" w:themeFill="background1" w:themeFillShade="D9"/>
            <w:vAlign w:val="center"/>
            <w:hideMark/>
          </w:tcPr>
          <w:p w14:paraId="58FC7FA4" w14:textId="530D5FEE" w:rsidR="00756103" w:rsidRPr="00756103" w:rsidRDefault="003C123C"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r>
      <w:tr w:rsidR="003C123C" w:rsidRPr="00756103" w14:paraId="5D82390F" w14:textId="77777777" w:rsidTr="00210FF9">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11199133" w14:textId="77777777" w:rsidR="003C123C" w:rsidRPr="00756103" w:rsidRDefault="003C123C" w:rsidP="003C123C">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lastRenderedPageBreak/>
              <w:t>PHYS1304</w:t>
            </w:r>
          </w:p>
        </w:tc>
        <w:tc>
          <w:tcPr>
            <w:tcW w:w="912" w:type="dxa"/>
            <w:tcBorders>
              <w:top w:val="nil"/>
              <w:left w:val="nil"/>
              <w:bottom w:val="single" w:sz="8" w:space="0" w:color="FFFFFF"/>
              <w:right w:val="single" w:sz="8" w:space="0" w:color="FFFFFF"/>
            </w:tcBorders>
            <w:shd w:val="clear" w:color="000000" w:fill="F2F2F2"/>
            <w:vAlign w:val="center"/>
            <w:hideMark/>
          </w:tcPr>
          <w:p w14:paraId="1CE40275" w14:textId="77777777" w:rsidR="003C123C" w:rsidRPr="00756103" w:rsidRDefault="003C123C" w:rsidP="003C123C">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723F0D6E" w14:textId="77777777" w:rsidR="003C123C" w:rsidRPr="00756103" w:rsidRDefault="003C123C" w:rsidP="003C123C">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77F32760" w14:textId="77777777" w:rsidR="003C123C" w:rsidRPr="00756103" w:rsidRDefault="003C123C" w:rsidP="003C123C">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463A75CD" w14:textId="07C1615D" w:rsidR="003C123C" w:rsidRPr="00756103" w:rsidRDefault="003C123C" w:rsidP="003C123C">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w:t>
            </w:r>
          </w:p>
        </w:tc>
        <w:tc>
          <w:tcPr>
            <w:tcW w:w="913" w:type="dxa"/>
            <w:tcBorders>
              <w:top w:val="nil"/>
              <w:left w:val="nil"/>
              <w:bottom w:val="single" w:sz="8" w:space="0" w:color="FFFFFF"/>
              <w:right w:val="single" w:sz="8" w:space="0" w:color="FFFFFF"/>
            </w:tcBorders>
            <w:shd w:val="clear" w:color="000000" w:fill="F2F2F2"/>
            <w:hideMark/>
          </w:tcPr>
          <w:p w14:paraId="4BC610EA" w14:textId="0F8914C6" w:rsidR="003C123C" w:rsidRPr="00756103" w:rsidRDefault="003C123C" w:rsidP="003C123C">
            <w:pPr>
              <w:spacing w:after="0" w:line="240" w:lineRule="auto"/>
              <w:jc w:val="center"/>
              <w:rPr>
                <w:rFonts w:ascii="Times New Roman" w:eastAsia="Times New Roman" w:hAnsi="Times New Roman" w:cs="Times New Roman"/>
                <w:b/>
                <w:bCs/>
                <w:color w:val="000000"/>
                <w:sz w:val="20"/>
                <w:szCs w:val="20"/>
              </w:rPr>
            </w:pPr>
            <w:r w:rsidRPr="002B744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hideMark/>
          </w:tcPr>
          <w:p w14:paraId="0883B9E0" w14:textId="142833AA" w:rsidR="003C123C" w:rsidRPr="00756103" w:rsidRDefault="003C123C" w:rsidP="003C123C">
            <w:pPr>
              <w:spacing w:after="0" w:line="240" w:lineRule="auto"/>
              <w:jc w:val="center"/>
              <w:rPr>
                <w:rFonts w:ascii="Times New Roman" w:eastAsia="Times New Roman" w:hAnsi="Times New Roman" w:cs="Times New Roman"/>
                <w:b/>
                <w:bCs/>
                <w:color w:val="000000"/>
                <w:sz w:val="20"/>
                <w:szCs w:val="20"/>
              </w:rPr>
            </w:pPr>
            <w:r w:rsidRPr="002B744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hideMark/>
          </w:tcPr>
          <w:p w14:paraId="407E8A2F" w14:textId="34544B61" w:rsidR="003C123C" w:rsidRPr="00756103" w:rsidRDefault="003C123C" w:rsidP="003C123C">
            <w:pPr>
              <w:spacing w:after="0" w:line="240" w:lineRule="auto"/>
              <w:jc w:val="center"/>
              <w:rPr>
                <w:rFonts w:ascii="Times New Roman" w:eastAsia="Times New Roman" w:hAnsi="Times New Roman" w:cs="Times New Roman"/>
                <w:b/>
                <w:bCs/>
                <w:color w:val="000000"/>
                <w:sz w:val="20"/>
                <w:szCs w:val="20"/>
              </w:rPr>
            </w:pPr>
            <w:r w:rsidRPr="002B744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518815AC" w14:textId="77777777" w:rsidR="003C123C" w:rsidRPr="00756103" w:rsidRDefault="003C123C" w:rsidP="003C123C">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single" w:sz="8" w:space="0" w:color="FFFFFF"/>
              <w:left w:val="nil"/>
              <w:bottom w:val="single" w:sz="8" w:space="0" w:color="FFFFFF"/>
              <w:right w:val="single" w:sz="8" w:space="0" w:color="FFFFFF"/>
            </w:tcBorders>
            <w:shd w:val="clear" w:color="000000" w:fill="F2F2F2"/>
            <w:vAlign w:val="center"/>
            <w:hideMark/>
          </w:tcPr>
          <w:p w14:paraId="6CB45733" w14:textId="77777777" w:rsidR="003C123C" w:rsidRPr="00756103" w:rsidRDefault="003C123C" w:rsidP="003C123C">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r>
      <w:tr w:rsidR="003C123C" w:rsidRPr="00756103" w14:paraId="29D8AA10" w14:textId="77777777" w:rsidTr="003E35F1">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67D3E643" w14:textId="77777777" w:rsidR="003C123C" w:rsidRPr="00756103" w:rsidRDefault="003C123C" w:rsidP="003C123C">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PHYS1305</w:t>
            </w:r>
          </w:p>
        </w:tc>
        <w:tc>
          <w:tcPr>
            <w:tcW w:w="912" w:type="dxa"/>
            <w:tcBorders>
              <w:top w:val="nil"/>
              <w:left w:val="nil"/>
              <w:bottom w:val="single" w:sz="8" w:space="0" w:color="FFFFFF"/>
              <w:right w:val="single" w:sz="8" w:space="0" w:color="FFFFFF"/>
            </w:tcBorders>
            <w:shd w:val="clear" w:color="000000" w:fill="D9D9D9"/>
            <w:vAlign w:val="center"/>
            <w:hideMark/>
          </w:tcPr>
          <w:p w14:paraId="4735952C" w14:textId="77777777" w:rsidR="003C123C" w:rsidRPr="00756103" w:rsidRDefault="003C123C" w:rsidP="003C123C">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6DA883FC" w14:textId="77777777" w:rsidR="003C123C" w:rsidRPr="00756103" w:rsidRDefault="003C123C" w:rsidP="003C123C">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74DC53EE" w14:textId="77777777" w:rsidR="003C123C" w:rsidRPr="00756103" w:rsidRDefault="003C123C" w:rsidP="003C123C">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438CB531" w14:textId="77777777" w:rsidR="003C123C" w:rsidRPr="00756103" w:rsidRDefault="003C123C" w:rsidP="003C123C">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nil"/>
              <w:left w:val="nil"/>
              <w:bottom w:val="single" w:sz="8" w:space="0" w:color="FFFFFF"/>
              <w:right w:val="single" w:sz="8" w:space="0" w:color="FFFFFF"/>
            </w:tcBorders>
            <w:shd w:val="clear" w:color="000000" w:fill="D9D9D9"/>
            <w:vAlign w:val="center"/>
            <w:hideMark/>
          </w:tcPr>
          <w:p w14:paraId="080FE9A7" w14:textId="77777777" w:rsidR="003C123C" w:rsidRPr="00756103" w:rsidRDefault="003C123C" w:rsidP="003C123C">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hideMark/>
          </w:tcPr>
          <w:p w14:paraId="65835EC4" w14:textId="61D5A69C" w:rsidR="003C123C" w:rsidRPr="00756103" w:rsidRDefault="003C123C" w:rsidP="003C123C">
            <w:pPr>
              <w:spacing w:after="0" w:line="240" w:lineRule="auto"/>
              <w:jc w:val="center"/>
              <w:rPr>
                <w:rFonts w:ascii="Times New Roman" w:eastAsia="Times New Roman" w:hAnsi="Times New Roman" w:cs="Times New Roman"/>
                <w:b/>
                <w:bCs/>
                <w:color w:val="000000"/>
                <w:sz w:val="20"/>
                <w:szCs w:val="20"/>
              </w:rPr>
            </w:pPr>
            <w:r w:rsidRPr="00A14FE5">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hideMark/>
          </w:tcPr>
          <w:p w14:paraId="7BD780C2" w14:textId="3EAB95D5" w:rsidR="003C123C" w:rsidRPr="00756103" w:rsidRDefault="003C123C" w:rsidP="003C123C">
            <w:pPr>
              <w:spacing w:after="0" w:line="240" w:lineRule="auto"/>
              <w:jc w:val="center"/>
              <w:rPr>
                <w:rFonts w:ascii="Times New Roman" w:eastAsia="Times New Roman" w:hAnsi="Times New Roman" w:cs="Times New Roman"/>
                <w:b/>
                <w:bCs/>
                <w:color w:val="000000"/>
                <w:sz w:val="20"/>
                <w:szCs w:val="20"/>
              </w:rPr>
            </w:pPr>
            <w:r w:rsidRPr="00A14FE5">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hideMark/>
          </w:tcPr>
          <w:p w14:paraId="15738079" w14:textId="294D66AD" w:rsidR="003C123C" w:rsidRPr="00756103" w:rsidRDefault="003C123C" w:rsidP="003C123C">
            <w:pPr>
              <w:spacing w:after="0" w:line="240" w:lineRule="auto"/>
              <w:jc w:val="center"/>
              <w:rPr>
                <w:rFonts w:ascii="Times New Roman" w:eastAsia="Times New Roman" w:hAnsi="Times New Roman" w:cs="Times New Roman"/>
                <w:b/>
                <w:bCs/>
                <w:color w:val="000000"/>
                <w:sz w:val="20"/>
                <w:szCs w:val="20"/>
              </w:rPr>
            </w:pPr>
            <w:r w:rsidRPr="00A14FE5">
              <w:rPr>
                <w:rFonts w:ascii="Times New Roman" w:eastAsia="Times New Roman" w:hAnsi="Times New Roman" w:cs="Times New Roman"/>
                <w:b/>
                <w:bCs/>
                <w:color w:val="000000"/>
                <w:sz w:val="20"/>
                <w:szCs w:val="20"/>
              </w:rPr>
              <w:t>M</w:t>
            </w:r>
          </w:p>
        </w:tc>
        <w:tc>
          <w:tcPr>
            <w:tcW w:w="913" w:type="dxa"/>
            <w:tcBorders>
              <w:top w:val="single" w:sz="8" w:space="0" w:color="FFFFFF"/>
              <w:left w:val="nil"/>
              <w:bottom w:val="single" w:sz="8" w:space="0" w:color="FFFFFF"/>
              <w:right w:val="single" w:sz="8" w:space="0" w:color="FFFFFF"/>
            </w:tcBorders>
            <w:shd w:val="clear" w:color="000000" w:fill="D9D9D9"/>
            <w:vAlign w:val="center"/>
            <w:hideMark/>
          </w:tcPr>
          <w:p w14:paraId="0B146E50" w14:textId="77777777" w:rsidR="003C123C" w:rsidRPr="00756103" w:rsidRDefault="003C123C" w:rsidP="003C123C">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r>
      <w:tr w:rsidR="00756103" w:rsidRPr="00756103" w14:paraId="6A603135"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7800E7B9"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PHYS1306</w:t>
            </w:r>
          </w:p>
        </w:tc>
        <w:tc>
          <w:tcPr>
            <w:tcW w:w="912" w:type="dxa"/>
            <w:tcBorders>
              <w:top w:val="nil"/>
              <w:left w:val="nil"/>
              <w:bottom w:val="single" w:sz="8" w:space="0" w:color="FFFFFF"/>
              <w:right w:val="single" w:sz="8" w:space="0" w:color="FFFFFF"/>
            </w:tcBorders>
            <w:shd w:val="clear" w:color="000000" w:fill="F2F2F2"/>
            <w:vAlign w:val="center"/>
            <w:hideMark/>
          </w:tcPr>
          <w:p w14:paraId="55C6A216"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404505D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32FD55B5"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3BCDC35E"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nil"/>
              <w:left w:val="nil"/>
              <w:bottom w:val="single" w:sz="8" w:space="0" w:color="FFFFFF"/>
              <w:right w:val="single" w:sz="8" w:space="0" w:color="FFFFFF"/>
            </w:tcBorders>
            <w:shd w:val="clear" w:color="000000" w:fill="F2F2F2"/>
            <w:vAlign w:val="center"/>
            <w:hideMark/>
          </w:tcPr>
          <w:p w14:paraId="5FCCB2F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4AFB2C1D"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20D821B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2" w:type="dxa"/>
            <w:tcBorders>
              <w:top w:val="nil"/>
              <w:left w:val="nil"/>
              <w:bottom w:val="single" w:sz="8" w:space="0" w:color="FFFFFF"/>
              <w:right w:val="single" w:sz="8" w:space="0" w:color="FFFFFF"/>
            </w:tcBorders>
            <w:shd w:val="clear" w:color="000000" w:fill="F2F2F2"/>
            <w:vAlign w:val="center"/>
            <w:hideMark/>
          </w:tcPr>
          <w:p w14:paraId="1E922068"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single" w:sz="8" w:space="0" w:color="FFFFFF"/>
              <w:left w:val="nil"/>
              <w:bottom w:val="single" w:sz="8" w:space="0" w:color="FFFFFF"/>
              <w:right w:val="single" w:sz="8" w:space="0" w:color="FFFFFF"/>
            </w:tcBorders>
            <w:shd w:val="clear" w:color="000000" w:fill="F2F2F2"/>
            <w:vAlign w:val="center"/>
            <w:hideMark/>
          </w:tcPr>
          <w:p w14:paraId="66F1EEBA"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r>
      <w:tr w:rsidR="00756103" w:rsidRPr="00756103" w14:paraId="01BD47E3"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074C9DB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PHYS1307</w:t>
            </w:r>
          </w:p>
        </w:tc>
        <w:tc>
          <w:tcPr>
            <w:tcW w:w="912" w:type="dxa"/>
            <w:tcBorders>
              <w:top w:val="nil"/>
              <w:left w:val="nil"/>
              <w:bottom w:val="single" w:sz="8" w:space="0" w:color="FFFFFF"/>
              <w:right w:val="single" w:sz="8" w:space="0" w:color="FFFFFF"/>
            </w:tcBorders>
            <w:shd w:val="clear" w:color="000000" w:fill="D9D9D9"/>
            <w:vAlign w:val="center"/>
            <w:hideMark/>
          </w:tcPr>
          <w:p w14:paraId="214B38B1"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5DCAB584"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44A2734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D9D9D9"/>
            <w:vAlign w:val="center"/>
            <w:hideMark/>
          </w:tcPr>
          <w:p w14:paraId="272D3AF8"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nil"/>
              <w:left w:val="nil"/>
              <w:bottom w:val="single" w:sz="8" w:space="0" w:color="FFFFFF"/>
              <w:right w:val="single" w:sz="8" w:space="0" w:color="FFFFFF"/>
            </w:tcBorders>
            <w:shd w:val="clear" w:color="000000" w:fill="D9D9D9"/>
            <w:vAlign w:val="center"/>
            <w:hideMark/>
          </w:tcPr>
          <w:p w14:paraId="0D3BFD36"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516DAE2C"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77BFB89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bookmarkStart w:id="6" w:name="_GoBack"/>
            <w:bookmarkEnd w:id="6"/>
          </w:p>
        </w:tc>
        <w:tc>
          <w:tcPr>
            <w:tcW w:w="912" w:type="dxa"/>
            <w:tcBorders>
              <w:top w:val="nil"/>
              <w:left w:val="nil"/>
              <w:bottom w:val="single" w:sz="8" w:space="0" w:color="FFFFFF"/>
              <w:right w:val="single" w:sz="8" w:space="0" w:color="FFFFFF"/>
            </w:tcBorders>
            <w:shd w:val="clear" w:color="000000" w:fill="D9D9D9"/>
            <w:vAlign w:val="center"/>
            <w:hideMark/>
          </w:tcPr>
          <w:p w14:paraId="1119FE5C"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single" w:sz="8" w:space="0" w:color="FFFFFF"/>
              <w:left w:val="nil"/>
              <w:bottom w:val="single" w:sz="8" w:space="0" w:color="FFFFFF"/>
              <w:right w:val="single" w:sz="8" w:space="0" w:color="FFFFFF"/>
            </w:tcBorders>
            <w:shd w:val="clear" w:color="000000" w:fill="D9D9D9"/>
            <w:vAlign w:val="center"/>
            <w:hideMark/>
          </w:tcPr>
          <w:p w14:paraId="2D3FC034"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r>
      <w:tr w:rsidR="00756103" w:rsidRPr="00756103" w14:paraId="285DF603"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557B7D65"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PHYS1308</w:t>
            </w:r>
          </w:p>
        </w:tc>
        <w:tc>
          <w:tcPr>
            <w:tcW w:w="912" w:type="dxa"/>
            <w:tcBorders>
              <w:top w:val="nil"/>
              <w:left w:val="nil"/>
              <w:bottom w:val="single" w:sz="8" w:space="0" w:color="FFFFFF"/>
              <w:right w:val="single" w:sz="8" w:space="0" w:color="FFFFFF"/>
            </w:tcBorders>
            <w:shd w:val="clear" w:color="000000" w:fill="F2F2F2"/>
            <w:vAlign w:val="center"/>
            <w:hideMark/>
          </w:tcPr>
          <w:p w14:paraId="7D8672C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29EEC431"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47E95BC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5E71A752"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nil"/>
              <w:left w:val="nil"/>
              <w:bottom w:val="single" w:sz="8" w:space="0" w:color="FFFFFF"/>
              <w:right w:val="single" w:sz="8" w:space="0" w:color="FFFFFF"/>
            </w:tcBorders>
            <w:shd w:val="clear" w:color="000000" w:fill="F2F2F2"/>
            <w:vAlign w:val="center"/>
            <w:hideMark/>
          </w:tcPr>
          <w:p w14:paraId="492CD512"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2" w:type="dxa"/>
            <w:tcBorders>
              <w:top w:val="nil"/>
              <w:left w:val="nil"/>
              <w:bottom w:val="single" w:sz="8" w:space="0" w:color="FFFFFF"/>
              <w:right w:val="single" w:sz="8" w:space="0" w:color="FFFFFF"/>
            </w:tcBorders>
            <w:shd w:val="clear" w:color="000000" w:fill="F2F2F2"/>
            <w:vAlign w:val="center"/>
            <w:hideMark/>
          </w:tcPr>
          <w:p w14:paraId="57F6FD09"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2" w:type="dxa"/>
            <w:tcBorders>
              <w:top w:val="nil"/>
              <w:left w:val="nil"/>
              <w:bottom w:val="single" w:sz="8" w:space="0" w:color="FFFFFF"/>
              <w:right w:val="single" w:sz="8" w:space="0" w:color="FFFFFF"/>
            </w:tcBorders>
            <w:shd w:val="clear" w:color="000000" w:fill="F2F2F2"/>
            <w:vAlign w:val="center"/>
            <w:hideMark/>
          </w:tcPr>
          <w:p w14:paraId="395638E2"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w:t>
            </w:r>
          </w:p>
        </w:tc>
        <w:tc>
          <w:tcPr>
            <w:tcW w:w="912" w:type="dxa"/>
            <w:tcBorders>
              <w:top w:val="nil"/>
              <w:left w:val="nil"/>
              <w:bottom w:val="single" w:sz="8" w:space="0" w:color="FFFFFF"/>
              <w:right w:val="single" w:sz="8" w:space="0" w:color="FFFFFF"/>
            </w:tcBorders>
            <w:shd w:val="clear" w:color="000000" w:fill="F2F2F2"/>
            <w:vAlign w:val="center"/>
            <w:hideMark/>
          </w:tcPr>
          <w:p w14:paraId="3BD0FE2F"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 </w:t>
            </w:r>
          </w:p>
        </w:tc>
        <w:tc>
          <w:tcPr>
            <w:tcW w:w="913" w:type="dxa"/>
            <w:tcBorders>
              <w:top w:val="single" w:sz="8" w:space="0" w:color="FFFFFF"/>
              <w:left w:val="nil"/>
              <w:bottom w:val="single" w:sz="8" w:space="0" w:color="FFFFFF"/>
              <w:right w:val="single" w:sz="8" w:space="0" w:color="FFFFFF"/>
            </w:tcBorders>
            <w:shd w:val="clear" w:color="000000" w:fill="F2F2F2"/>
            <w:vAlign w:val="center"/>
            <w:hideMark/>
          </w:tcPr>
          <w:p w14:paraId="5BB420DF"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r>
      <w:tr w:rsidR="00756103" w:rsidRPr="00756103" w14:paraId="47921F70"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37B39341"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PHYS1401</w:t>
            </w:r>
          </w:p>
        </w:tc>
        <w:tc>
          <w:tcPr>
            <w:tcW w:w="912" w:type="dxa"/>
            <w:tcBorders>
              <w:top w:val="nil"/>
              <w:left w:val="nil"/>
              <w:bottom w:val="single" w:sz="8" w:space="0" w:color="FFFFFF"/>
              <w:right w:val="single" w:sz="8" w:space="0" w:color="FFFFFF"/>
            </w:tcBorders>
            <w:shd w:val="clear" w:color="000000" w:fill="D9D9D9"/>
            <w:vAlign w:val="center"/>
            <w:hideMark/>
          </w:tcPr>
          <w:p w14:paraId="7F24E6FF"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45BEC24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4230824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5A01A445"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nil"/>
              <w:left w:val="nil"/>
              <w:bottom w:val="single" w:sz="8" w:space="0" w:color="FFFFFF"/>
              <w:right w:val="single" w:sz="8" w:space="0" w:color="FFFFFF"/>
            </w:tcBorders>
            <w:shd w:val="clear" w:color="000000" w:fill="D9D9D9"/>
            <w:vAlign w:val="center"/>
            <w:hideMark/>
          </w:tcPr>
          <w:p w14:paraId="0C07CECD"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229538E2"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51B40899"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02BAAEE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single" w:sz="8" w:space="0" w:color="FFFFFF"/>
              <w:left w:val="nil"/>
              <w:bottom w:val="single" w:sz="8" w:space="0" w:color="FFFFFF"/>
              <w:right w:val="single" w:sz="8" w:space="0" w:color="FFFFFF"/>
            </w:tcBorders>
            <w:shd w:val="clear" w:color="000000" w:fill="D9D9D9"/>
            <w:vAlign w:val="center"/>
            <w:hideMark/>
          </w:tcPr>
          <w:p w14:paraId="4ED474D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r>
      <w:tr w:rsidR="00756103" w:rsidRPr="00756103" w14:paraId="252C41EE"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4BCCEE4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PHYS1402</w:t>
            </w:r>
          </w:p>
        </w:tc>
        <w:tc>
          <w:tcPr>
            <w:tcW w:w="912" w:type="dxa"/>
            <w:tcBorders>
              <w:top w:val="nil"/>
              <w:left w:val="nil"/>
              <w:bottom w:val="single" w:sz="8" w:space="0" w:color="FFFFFF"/>
              <w:right w:val="single" w:sz="8" w:space="0" w:color="FFFFFF"/>
            </w:tcBorders>
            <w:shd w:val="clear" w:color="000000" w:fill="F2F2F2"/>
            <w:vAlign w:val="center"/>
            <w:hideMark/>
          </w:tcPr>
          <w:p w14:paraId="0FDE8E96"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6810D41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68A4D6F5"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16D7711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nil"/>
              <w:left w:val="nil"/>
              <w:bottom w:val="single" w:sz="8" w:space="0" w:color="FFFFFF"/>
              <w:right w:val="single" w:sz="8" w:space="0" w:color="FFFFFF"/>
            </w:tcBorders>
            <w:shd w:val="clear" w:color="000000" w:fill="F2F2F2"/>
            <w:vAlign w:val="center"/>
            <w:hideMark/>
          </w:tcPr>
          <w:p w14:paraId="621A2B09"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20F1F481"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7D3DB27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42F50CAC"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single" w:sz="8" w:space="0" w:color="FFFFFF"/>
              <w:left w:val="nil"/>
              <w:bottom w:val="single" w:sz="8" w:space="0" w:color="FFFFFF"/>
              <w:right w:val="single" w:sz="8" w:space="0" w:color="FFFFFF"/>
            </w:tcBorders>
            <w:shd w:val="clear" w:color="000000" w:fill="F2F2F2"/>
            <w:vAlign w:val="center"/>
            <w:hideMark/>
          </w:tcPr>
          <w:p w14:paraId="4DF4033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r>
      <w:tr w:rsidR="00756103" w:rsidRPr="00756103" w14:paraId="216E1DD0"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2DE9FEFC"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PHYS1403</w:t>
            </w:r>
          </w:p>
        </w:tc>
        <w:tc>
          <w:tcPr>
            <w:tcW w:w="912" w:type="dxa"/>
            <w:tcBorders>
              <w:top w:val="nil"/>
              <w:left w:val="nil"/>
              <w:bottom w:val="single" w:sz="8" w:space="0" w:color="FFFFFF"/>
              <w:right w:val="single" w:sz="8" w:space="0" w:color="FFFFFF"/>
            </w:tcBorders>
            <w:shd w:val="clear" w:color="000000" w:fill="D9D9D9"/>
            <w:vAlign w:val="center"/>
            <w:hideMark/>
          </w:tcPr>
          <w:p w14:paraId="04E7D3E1"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4CB81968"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4DB38D3D"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7C3E2A8F"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nil"/>
              <w:left w:val="nil"/>
              <w:bottom w:val="single" w:sz="8" w:space="0" w:color="FFFFFF"/>
              <w:right w:val="single" w:sz="8" w:space="0" w:color="FFFFFF"/>
            </w:tcBorders>
            <w:shd w:val="clear" w:color="000000" w:fill="D9D9D9"/>
            <w:vAlign w:val="center"/>
            <w:hideMark/>
          </w:tcPr>
          <w:p w14:paraId="77F3A22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58A01206"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0FE04D05"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2AF76E51"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single" w:sz="8" w:space="0" w:color="FFFFFF"/>
              <w:left w:val="nil"/>
              <w:bottom w:val="single" w:sz="8" w:space="0" w:color="FFFFFF"/>
              <w:right w:val="single" w:sz="8" w:space="0" w:color="FFFFFF"/>
            </w:tcBorders>
            <w:shd w:val="clear" w:color="000000" w:fill="D9D9D9"/>
            <w:vAlign w:val="center"/>
            <w:hideMark/>
          </w:tcPr>
          <w:p w14:paraId="714FE76C"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r>
      <w:tr w:rsidR="00756103" w:rsidRPr="00756103" w14:paraId="738680D0"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187A668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PHYS1404</w:t>
            </w:r>
          </w:p>
        </w:tc>
        <w:tc>
          <w:tcPr>
            <w:tcW w:w="912" w:type="dxa"/>
            <w:tcBorders>
              <w:top w:val="nil"/>
              <w:left w:val="nil"/>
              <w:bottom w:val="single" w:sz="8" w:space="0" w:color="FFFFFF"/>
              <w:right w:val="single" w:sz="8" w:space="0" w:color="FFFFFF"/>
            </w:tcBorders>
            <w:shd w:val="clear" w:color="000000" w:fill="F2F2F2"/>
            <w:vAlign w:val="center"/>
            <w:hideMark/>
          </w:tcPr>
          <w:p w14:paraId="2ABC9BE5"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20B558EA"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6820CFBD"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4DCE717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nil"/>
              <w:left w:val="nil"/>
              <w:bottom w:val="single" w:sz="8" w:space="0" w:color="FFFFFF"/>
              <w:right w:val="single" w:sz="8" w:space="0" w:color="FFFFFF"/>
            </w:tcBorders>
            <w:shd w:val="clear" w:color="000000" w:fill="F2F2F2"/>
            <w:vAlign w:val="center"/>
            <w:hideMark/>
          </w:tcPr>
          <w:p w14:paraId="03E4642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6BE24E21"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63DC49C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1506AEC2"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single" w:sz="8" w:space="0" w:color="FFFFFF"/>
              <w:left w:val="nil"/>
              <w:bottom w:val="single" w:sz="8" w:space="0" w:color="FFFFFF"/>
              <w:right w:val="single" w:sz="8" w:space="0" w:color="FFFFFF"/>
            </w:tcBorders>
            <w:shd w:val="clear" w:color="000000" w:fill="F2F2F2"/>
            <w:vAlign w:val="center"/>
            <w:hideMark/>
          </w:tcPr>
          <w:p w14:paraId="3C6B180D"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r>
      <w:tr w:rsidR="00756103" w:rsidRPr="00756103" w14:paraId="2E534A4D"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0A08A074"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PHYS1498</w:t>
            </w:r>
          </w:p>
        </w:tc>
        <w:tc>
          <w:tcPr>
            <w:tcW w:w="912" w:type="dxa"/>
            <w:tcBorders>
              <w:top w:val="nil"/>
              <w:left w:val="nil"/>
              <w:bottom w:val="single" w:sz="8" w:space="0" w:color="FFFFFF"/>
              <w:right w:val="single" w:sz="8" w:space="0" w:color="FFFFFF"/>
            </w:tcBorders>
            <w:shd w:val="clear" w:color="000000" w:fill="D9D9D9"/>
            <w:vAlign w:val="center"/>
            <w:hideMark/>
          </w:tcPr>
          <w:p w14:paraId="08004368"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0D26A84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1F1267D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20255CFF"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nil"/>
              <w:left w:val="nil"/>
              <w:bottom w:val="single" w:sz="8" w:space="0" w:color="FFFFFF"/>
              <w:right w:val="single" w:sz="8" w:space="0" w:color="FFFFFF"/>
            </w:tcBorders>
            <w:shd w:val="clear" w:color="000000" w:fill="D9D9D9"/>
            <w:vAlign w:val="center"/>
            <w:hideMark/>
          </w:tcPr>
          <w:p w14:paraId="546D7296"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05D1B711"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5968C118"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22C49F38"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single" w:sz="8" w:space="0" w:color="FFFFFF"/>
              <w:left w:val="nil"/>
              <w:bottom w:val="single" w:sz="8" w:space="0" w:color="FFFFFF"/>
              <w:right w:val="single" w:sz="8" w:space="0" w:color="FFFFFF"/>
            </w:tcBorders>
            <w:shd w:val="clear" w:color="000000" w:fill="D9D9D9"/>
            <w:vAlign w:val="center"/>
            <w:hideMark/>
          </w:tcPr>
          <w:p w14:paraId="6C1CF79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r>
      <w:tr w:rsidR="00756103" w:rsidRPr="00756103" w14:paraId="7D507856"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4C563BEC"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PHYS1405</w:t>
            </w:r>
          </w:p>
        </w:tc>
        <w:tc>
          <w:tcPr>
            <w:tcW w:w="912" w:type="dxa"/>
            <w:tcBorders>
              <w:top w:val="nil"/>
              <w:left w:val="nil"/>
              <w:bottom w:val="single" w:sz="8" w:space="0" w:color="FFFFFF"/>
              <w:right w:val="single" w:sz="8" w:space="0" w:color="FFFFFF"/>
            </w:tcBorders>
            <w:shd w:val="clear" w:color="000000" w:fill="F2F2F2"/>
            <w:vAlign w:val="center"/>
            <w:hideMark/>
          </w:tcPr>
          <w:p w14:paraId="23459F4F"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40FD539E"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517DBDE6"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5FEAF0CD"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nil"/>
              <w:left w:val="nil"/>
              <w:bottom w:val="single" w:sz="8" w:space="0" w:color="FFFFFF"/>
              <w:right w:val="single" w:sz="8" w:space="0" w:color="FFFFFF"/>
            </w:tcBorders>
            <w:shd w:val="clear" w:color="000000" w:fill="F2F2F2"/>
            <w:vAlign w:val="center"/>
            <w:hideMark/>
          </w:tcPr>
          <w:p w14:paraId="5324D6E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4755C52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4079ED9E"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209DAEED"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single" w:sz="8" w:space="0" w:color="FFFFFF"/>
              <w:left w:val="nil"/>
              <w:bottom w:val="single" w:sz="8" w:space="0" w:color="FFFFFF"/>
              <w:right w:val="single" w:sz="8" w:space="0" w:color="FFFFFF"/>
            </w:tcBorders>
            <w:shd w:val="clear" w:color="000000" w:fill="F2F2F2"/>
            <w:vAlign w:val="center"/>
            <w:hideMark/>
          </w:tcPr>
          <w:p w14:paraId="5C4C7C7C"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r>
      <w:tr w:rsidR="00756103" w:rsidRPr="00756103" w14:paraId="1BF5F260"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13256C89"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PHYS1406</w:t>
            </w:r>
          </w:p>
        </w:tc>
        <w:tc>
          <w:tcPr>
            <w:tcW w:w="912" w:type="dxa"/>
            <w:tcBorders>
              <w:top w:val="nil"/>
              <w:left w:val="nil"/>
              <w:bottom w:val="single" w:sz="8" w:space="0" w:color="FFFFFF"/>
              <w:right w:val="single" w:sz="8" w:space="0" w:color="FFFFFF"/>
            </w:tcBorders>
            <w:shd w:val="clear" w:color="000000" w:fill="D9D9D9"/>
            <w:vAlign w:val="center"/>
            <w:hideMark/>
          </w:tcPr>
          <w:p w14:paraId="1DC18FD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25B75324"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04FD5C7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06D18A58"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nil"/>
              <w:left w:val="nil"/>
              <w:bottom w:val="single" w:sz="8" w:space="0" w:color="FFFFFF"/>
              <w:right w:val="single" w:sz="8" w:space="0" w:color="FFFFFF"/>
            </w:tcBorders>
            <w:shd w:val="clear" w:color="000000" w:fill="D9D9D9"/>
            <w:vAlign w:val="center"/>
            <w:hideMark/>
          </w:tcPr>
          <w:p w14:paraId="2FB4F32A"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4BE157A4"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1EEC101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6130F55A"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single" w:sz="8" w:space="0" w:color="FFFFFF"/>
              <w:left w:val="nil"/>
              <w:bottom w:val="single" w:sz="8" w:space="0" w:color="FFFFFF"/>
              <w:right w:val="single" w:sz="8" w:space="0" w:color="FFFFFF"/>
            </w:tcBorders>
            <w:shd w:val="clear" w:color="000000" w:fill="D9D9D9"/>
            <w:vAlign w:val="center"/>
            <w:hideMark/>
          </w:tcPr>
          <w:p w14:paraId="2E4158BC"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r>
      <w:tr w:rsidR="00756103" w:rsidRPr="00756103" w14:paraId="66DD1B81"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45600AB1"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PHYS1407</w:t>
            </w:r>
          </w:p>
        </w:tc>
        <w:tc>
          <w:tcPr>
            <w:tcW w:w="912" w:type="dxa"/>
            <w:tcBorders>
              <w:top w:val="nil"/>
              <w:left w:val="nil"/>
              <w:bottom w:val="single" w:sz="8" w:space="0" w:color="FFFFFF"/>
              <w:right w:val="single" w:sz="8" w:space="0" w:color="FFFFFF"/>
            </w:tcBorders>
            <w:shd w:val="clear" w:color="000000" w:fill="F2F2F2"/>
            <w:vAlign w:val="center"/>
            <w:hideMark/>
          </w:tcPr>
          <w:p w14:paraId="1086FC86"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25925A74"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7AA4C956"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1ECCE719"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nil"/>
              <w:left w:val="nil"/>
              <w:bottom w:val="single" w:sz="8" w:space="0" w:color="FFFFFF"/>
              <w:right w:val="single" w:sz="8" w:space="0" w:color="FFFFFF"/>
            </w:tcBorders>
            <w:shd w:val="clear" w:color="000000" w:fill="F2F2F2"/>
            <w:vAlign w:val="center"/>
            <w:hideMark/>
          </w:tcPr>
          <w:p w14:paraId="35CA717D"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3270A639"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26A59C12"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3A611D54"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single" w:sz="8" w:space="0" w:color="FFFFFF"/>
              <w:left w:val="nil"/>
              <w:bottom w:val="single" w:sz="8" w:space="0" w:color="FFFFFF"/>
              <w:right w:val="single" w:sz="8" w:space="0" w:color="FFFFFF"/>
            </w:tcBorders>
            <w:shd w:val="clear" w:color="000000" w:fill="F2F2F2"/>
            <w:vAlign w:val="center"/>
            <w:hideMark/>
          </w:tcPr>
          <w:p w14:paraId="3AAF0199"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r>
      <w:tr w:rsidR="00756103" w:rsidRPr="00756103" w14:paraId="24F7CE5B"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4B75044C"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PHYS1408</w:t>
            </w:r>
          </w:p>
        </w:tc>
        <w:tc>
          <w:tcPr>
            <w:tcW w:w="912" w:type="dxa"/>
            <w:tcBorders>
              <w:top w:val="nil"/>
              <w:left w:val="nil"/>
              <w:bottom w:val="single" w:sz="8" w:space="0" w:color="FFFFFF"/>
              <w:right w:val="single" w:sz="8" w:space="0" w:color="FFFFFF"/>
            </w:tcBorders>
            <w:shd w:val="clear" w:color="000000" w:fill="D9D9D9"/>
            <w:vAlign w:val="center"/>
            <w:hideMark/>
          </w:tcPr>
          <w:p w14:paraId="6332A8AE"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297E0995"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634261F5"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04B4E32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nil"/>
              <w:left w:val="nil"/>
              <w:bottom w:val="single" w:sz="8" w:space="0" w:color="FFFFFF"/>
              <w:right w:val="single" w:sz="8" w:space="0" w:color="FFFFFF"/>
            </w:tcBorders>
            <w:shd w:val="clear" w:color="000000" w:fill="D9D9D9"/>
            <w:vAlign w:val="center"/>
            <w:hideMark/>
          </w:tcPr>
          <w:p w14:paraId="2A7A046A"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26081C6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2036FA68"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783130D5"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single" w:sz="8" w:space="0" w:color="FFFFFF"/>
              <w:left w:val="nil"/>
              <w:bottom w:val="single" w:sz="8" w:space="0" w:color="FFFFFF"/>
              <w:right w:val="single" w:sz="8" w:space="0" w:color="FFFFFF"/>
            </w:tcBorders>
            <w:shd w:val="clear" w:color="000000" w:fill="D9D9D9"/>
            <w:vAlign w:val="center"/>
            <w:hideMark/>
          </w:tcPr>
          <w:p w14:paraId="122B5F68"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r>
      <w:tr w:rsidR="00756103" w:rsidRPr="00756103" w14:paraId="33E7A3E0"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51B44E0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PHYS1409</w:t>
            </w:r>
          </w:p>
        </w:tc>
        <w:tc>
          <w:tcPr>
            <w:tcW w:w="912" w:type="dxa"/>
            <w:tcBorders>
              <w:top w:val="nil"/>
              <w:left w:val="nil"/>
              <w:bottom w:val="single" w:sz="8" w:space="0" w:color="FFFFFF"/>
              <w:right w:val="single" w:sz="8" w:space="0" w:color="FFFFFF"/>
            </w:tcBorders>
            <w:shd w:val="clear" w:color="000000" w:fill="F2F2F2"/>
            <w:vAlign w:val="center"/>
            <w:hideMark/>
          </w:tcPr>
          <w:p w14:paraId="0D223BA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75568E9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14A82CEA"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12CFD791"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nil"/>
              <w:left w:val="nil"/>
              <w:bottom w:val="single" w:sz="8" w:space="0" w:color="FFFFFF"/>
              <w:right w:val="single" w:sz="8" w:space="0" w:color="FFFFFF"/>
            </w:tcBorders>
            <w:shd w:val="clear" w:color="000000" w:fill="F2F2F2"/>
            <w:vAlign w:val="center"/>
            <w:hideMark/>
          </w:tcPr>
          <w:p w14:paraId="4A8D7EE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3149A08F"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70A15C79"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79657594"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single" w:sz="8" w:space="0" w:color="FFFFFF"/>
              <w:left w:val="nil"/>
              <w:bottom w:val="single" w:sz="8" w:space="0" w:color="FFFFFF"/>
              <w:right w:val="single" w:sz="8" w:space="0" w:color="FFFFFF"/>
            </w:tcBorders>
            <w:shd w:val="clear" w:color="000000" w:fill="F2F2F2"/>
            <w:vAlign w:val="center"/>
            <w:hideMark/>
          </w:tcPr>
          <w:p w14:paraId="445CB70F"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r>
      <w:tr w:rsidR="00756103" w:rsidRPr="00756103" w14:paraId="422A320A"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588691A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PHYS1410</w:t>
            </w:r>
          </w:p>
        </w:tc>
        <w:tc>
          <w:tcPr>
            <w:tcW w:w="912" w:type="dxa"/>
            <w:tcBorders>
              <w:top w:val="nil"/>
              <w:left w:val="nil"/>
              <w:bottom w:val="single" w:sz="8" w:space="0" w:color="FFFFFF"/>
              <w:right w:val="single" w:sz="8" w:space="0" w:color="FFFFFF"/>
            </w:tcBorders>
            <w:shd w:val="clear" w:color="000000" w:fill="D9D9D9"/>
            <w:vAlign w:val="center"/>
            <w:hideMark/>
          </w:tcPr>
          <w:p w14:paraId="3D8EA63C"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248C1B39"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2DFD21DD"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6308F20D"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nil"/>
              <w:left w:val="nil"/>
              <w:bottom w:val="single" w:sz="8" w:space="0" w:color="FFFFFF"/>
              <w:right w:val="single" w:sz="8" w:space="0" w:color="FFFFFF"/>
            </w:tcBorders>
            <w:shd w:val="clear" w:color="000000" w:fill="D9D9D9"/>
            <w:vAlign w:val="center"/>
            <w:hideMark/>
          </w:tcPr>
          <w:p w14:paraId="693AC399"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0E6EAD7C"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47022CE9"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3981CFB2"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single" w:sz="8" w:space="0" w:color="FFFFFF"/>
              <w:left w:val="nil"/>
              <w:bottom w:val="single" w:sz="8" w:space="0" w:color="FFFFFF"/>
              <w:right w:val="single" w:sz="8" w:space="0" w:color="FFFFFF"/>
            </w:tcBorders>
            <w:shd w:val="clear" w:color="000000" w:fill="D9D9D9"/>
            <w:vAlign w:val="center"/>
            <w:hideMark/>
          </w:tcPr>
          <w:p w14:paraId="4409AC7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r>
      <w:tr w:rsidR="00756103" w:rsidRPr="00756103" w14:paraId="226C2446"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67CE772E"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PHYS1411</w:t>
            </w:r>
          </w:p>
        </w:tc>
        <w:tc>
          <w:tcPr>
            <w:tcW w:w="912" w:type="dxa"/>
            <w:tcBorders>
              <w:top w:val="nil"/>
              <w:left w:val="nil"/>
              <w:bottom w:val="single" w:sz="8" w:space="0" w:color="FFFFFF"/>
              <w:right w:val="single" w:sz="8" w:space="0" w:color="FFFFFF"/>
            </w:tcBorders>
            <w:shd w:val="clear" w:color="000000" w:fill="F2F2F2"/>
            <w:vAlign w:val="center"/>
            <w:hideMark/>
          </w:tcPr>
          <w:p w14:paraId="76BF1FD6"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1D3545D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1FC3F3C9"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3B6C3AD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nil"/>
              <w:left w:val="nil"/>
              <w:bottom w:val="single" w:sz="8" w:space="0" w:color="FFFFFF"/>
              <w:right w:val="single" w:sz="8" w:space="0" w:color="FFFFFF"/>
            </w:tcBorders>
            <w:shd w:val="clear" w:color="000000" w:fill="F2F2F2"/>
            <w:vAlign w:val="center"/>
            <w:hideMark/>
          </w:tcPr>
          <w:p w14:paraId="421A1542"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7DAE65EE"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26895D5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7ECD97A8"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single" w:sz="8" w:space="0" w:color="FFFFFF"/>
              <w:left w:val="nil"/>
              <w:bottom w:val="single" w:sz="8" w:space="0" w:color="FFFFFF"/>
              <w:right w:val="single" w:sz="8" w:space="0" w:color="FFFFFF"/>
            </w:tcBorders>
            <w:shd w:val="clear" w:color="000000" w:fill="F2F2F2"/>
            <w:vAlign w:val="center"/>
            <w:hideMark/>
          </w:tcPr>
          <w:p w14:paraId="304000D1"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r>
      <w:tr w:rsidR="00756103" w:rsidRPr="00756103" w14:paraId="78706F1A"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29B85CCF"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PHYS1412</w:t>
            </w:r>
          </w:p>
        </w:tc>
        <w:tc>
          <w:tcPr>
            <w:tcW w:w="912" w:type="dxa"/>
            <w:tcBorders>
              <w:top w:val="nil"/>
              <w:left w:val="nil"/>
              <w:bottom w:val="single" w:sz="8" w:space="0" w:color="FFFFFF"/>
              <w:right w:val="single" w:sz="8" w:space="0" w:color="FFFFFF"/>
            </w:tcBorders>
            <w:shd w:val="clear" w:color="000000" w:fill="D9D9D9"/>
            <w:vAlign w:val="center"/>
            <w:hideMark/>
          </w:tcPr>
          <w:p w14:paraId="20CD40B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7D37E226"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63EBC4D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66EA46E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nil"/>
              <w:left w:val="nil"/>
              <w:bottom w:val="single" w:sz="8" w:space="0" w:color="FFFFFF"/>
              <w:right w:val="single" w:sz="8" w:space="0" w:color="FFFFFF"/>
            </w:tcBorders>
            <w:shd w:val="clear" w:color="000000" w:fill="D9D9D9"/>
            <w:vAlign w:val="center"/>
            <w:hideMark/>
          </w:tcPr>
          <w:p w14:paraId="44AE5ED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70781E1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4B26371C"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141D0B36"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single" w:sz="8" w:space="0" w:color="FFFFFF"/>
              <w:left w:val="nil"/>
              <w:bottom w:val="single" w:sz="8" w:space="0" w:color="FFFFFF"/>
              <w:right w:val="single" w:sz="8" w:space="0" w:color="FFFFFF"/>
            </w:tcBorders>
            <w:shd w:val="clear" w:color="000000" w:fill="D9D9D9"/>
            <w:vAlign w:val="center"/>
            <w:hideMark/>
          </w:tcPr>
          <w:p w14:paraId="3943C885"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r>
      <w:tr w:rsidR="00756103" w:rsidRPr="00756103" w14:paraId="10BD8EB2"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0C634204"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PHYS1413</w:t>
            </w:r>
          </w:p>
        </w:tc>
        <w:tc>
          <w:tcPr>
            <w:tcW w:w="912" w:type="dxa"/>
            <w:tcBorders>
              <w:top w:val="nil"/>
              <w:left w:val="nil"/>
              <w:bottom w:val="single" w:sz="8" w:space="0" w:color="FFFFFF"/>
              <w:right w:val="single" w:sz="8" w:space="0" w:color="FFFFFF"/>
            </w:tcBorders>
            <w:shd w:val="clear" w:color="000000" w:fill="F2F2F2"/>
            <w:vAlign w:val="center"/>
            <w:hideMark/>
          </w:tcPr>
          <w:p w14:paraId="56E859CF"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2ACA498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2D743031"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5D698158"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nil"/>
              <w:left w:val="nil"/>
              <w:bottom w:val="single" w:sz="8" w:space="0" w:color="FFFFFF"/>
              <w:right w:val="single" w:sz="8" w:space="0" w:color="FFFFFF"/>
            </w:tcBorders>
            <w:shd w:val="clear" w:color="000000" w:fill="F2F2F2"/>
            <w:vAlign w:val="center"/>
            <w:hideMark/>
          </w:tcPr>
          <w:p w14:paraId="3393F9FE"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4EEA43C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0C367C6A"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214FA98E"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single" w:sz="8" w:space="0" w:color="FFFFFF"/>
              <w:left w:val="nil"/>
              <w:bottom w:val="single" w:sz="8" w:space="0" w:color="FFFFFF"/>
              <w:right w:val="single" w:sz="8" w:space="0" w:color="FFFFFF"/>
            </w:tcBorders>
            <w:shd w:val="clear" w:color="000000" w:fill="F2F2F2"/>
            <w:vAlign w:val="center"/>
            <w:hideMark/>
          </w:tcPr>
          <w:p w14:paraId="08286529"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r>
      <w:tr w:rsidR="00756103" w:rsidRPr="00756103" w14:paraId="6FB47EEE"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5317EA0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PHYS1414</w:t>
            </w:r>
          </w:p>
        </w:tc>
        <w:tc>
          <w:tcPr>
            <w:tcW w:w="912" w:type="dxa"/>
            <w:tcBorders>
              <w:top w:val="nil"/>
              <w:left w:val="nil"/>
              <w:bottom w:val="single" w:sz="8" w:space="0" w:color="FFFFFF"/>
              <w:right w:val="single" w:sz="8" w:space="0" w:color="FFFFFF"/>
            </w:tcBorders>
            <w:shd w:val="clear" w:color="000000" w:fill="D9D9D9"/>
            <w:vAlign w:val="center"/>
            <w:hideMark/>
          </w:tcPr>
          <w:p w14:paraId="5778E9B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54AA60DA"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27526975"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1FA4745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nil"/>
              <w:left w:val="nil"/>
              <w:bottom w:val="single" w:sz="8" w:space="0" w:color="FFFFFF"/>
              <w:right w:val="single" w:sz="8" w:space="0" w:color="FFFFFF"/>
            </w:tcBorders>
            <w:shd w:val="clear" w:color="000000" w:fill="D9D9D9"/>
            <w:vAlign w:val="center"/>
            <w:hideMark/>
          </w:tcPr>
          <w:p w14:paraId="030EED7E"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6EB9B8BD"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65F10CD1"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6B859CE4"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single" w:sz="8" w:space="0" w:color="FFFFFF"/>
              <w:left w:val="nil"/>
              <w:bottom w:val="single" w:sz="8" w:space="0" w:color="FFFFFF"/>
              <w:right w:val="single" w:sz="8" w:space="0" w:color="FFFFFF"/>
            </w:tcBorders>
            <w:shd w:val="clear" w:color="000000" w:fill="D9D9D9"/>
            <w:vAlign w:val="center"/>
            <w:hideMark/>
          </w:tcPr>
          <w:p w14:paraId="7FE0D76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r>
      <w:tr w:rsidR="00756103" w:rsidRPr="00756103" w14:paraId="4B28371E"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7A765BAE"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PHYS1415</w:t>
            </w:r>
          </w:p>
        </w:tc>
        <w:tc>
          <w:tcPr>
            <w:tcW w:w="912" w:type="dxa"/>
            <w:tcBorders>
              <w:top w:val="nil"/>
              <w:left w:val="nil"/>
              <w:bottom w:val="single" w:sz="8" w:space="0" w:color="FFFFFF"/>
              <w:right w:val="single" w:sz="8" w:space="0" w:color="FFFFFF"/>
            </w:tcBorders>
            <w:shd w:val="clear" w:color="000000" w:fill="F2F2F2"/>
            <w:vAlign w:val="center"/>
            <w:hideMark/>
          </w:tcPr>
          <w:p w14:paraId="29A81FB8"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31D592E9"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6971CFE8"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4E41DA43"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nil"/>
              <w:left w:val="nil"/>
              <w:bottom w:val="single" w:sz="8" w:space="0" w:color="FFFFFF"/>
              <w:right w:val="single" w:sz="8" w:space="0" w:color="FFFFFF"/>
            </w:tcBorders>
            <w:shd w:val="clear" w:color="000000" w:fill="F2F2F2"/>
            <w:vAlign w:val="center"/>
            <w:hideMark/>
          </w:tcPr>
          <w:p w14:paraId="4F5F1428"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0D9517E1"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2BC1C1F2"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F2F2F2"/>
            <w:vAlign w:val="center"/>
            <w:hideMark/>
          </w:tcPr>
          <w:p w14:paraId="433A2506"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single" w:sz="8" w:space="0" w:color="FFFFFF"/>
              <w:left w:val="nil"/>
              <w:bottom w:val="single" w:sz="8" w:space="0" w:color="FFFFFF"/>
              <w:right w:val="single" w:sz="8" w:space="0" w:color="FFFFFF"/>
            </w:tcBorders>
            <w:shd w:val="clear" w:color="000000" w:fill="F2F2F2"/>
            <w:vAlign w:val="center"/>
            <w:hideMark/>
          </w:tcPr>
          <w:p w14:paraId="28AB354B"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r>
      <w:tr w:rsidR="00756103" w:rsidRPr="00756103" w14:paraId="4C9EA9BF" w14:textId="77777777" w:rsidTr="00756103">
        <w:trPr>
          <w:cantSplit/>
          <w:trHeight w:val="20"/>
        </w:trPr>
        <w:tc>
          <w:tcPr>
            <w:tcW w:w="1150" w:type="dxa"/>
            <w:tcBorders>
              <w:top w:val="nil"/>
              <w:left w:val="single" w:sz="8" w:space="0" w:color="FFFFFF"/>
              <w:bottom w:val="single" w:sz="8" w:space="0" w:color="FFFFFF"/>
              <w:right w:val="single" w:sz="8" w:space="0" w:color="FFFFFF"/>
            </w:tcBorders>
            <w:shd w:val="clear" w:color="000000" w:fill="52B5C2"/>
            <w:vAlign w:val="center"/>
            <w:hideMark/>
          </w:tcPr>
          <w:p w14:paraId="60D74E91"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PHYS1416</w:t>
            </w:r>
          </w:p>
        </w:tc>
        <w:tc>
          <w:tcPr>
            <w:tcW w:w="912" w:type="dxa"/>
            <w:tcBorders>
              <w:top w:val="nil"/>
              <w:left w:val="nil"/>
              <w:bottom w:val="single" w:sz="8" w:space="0" w:color="FFFFFF"/>
              <w:right w:val="single" w:sz="8" w:space="0" w:color="FFFFFF"/>
            </w:tcBorders>
            <w:shd w:val="clear" w:color="000000" w:fill="D9D9D9"/>
            <w:vAlign w:val="center"/>
            <w:hideMark/>
          </w:tcPr>
          <w:p w14:paraId="3EEDF442"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49C04AD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7102E84C"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1796AA8A"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nil"/>
              <w:left w:val="nil"/>
              <w:bottom w:val="single" w:sz="8" w:space="0" w:color="FFFFFF"/>
              <w:right w:val="single" w:sz="8" w:space="0" w:color="FFFFFF"/>
            </w:tcBorders>
            <w:shd w:val="clear" w:color="000000" w:fill="D9D9D9"/>
            <w:vAlign w:val="center"/>
            <w:hideMark/>
          </w:tcPr>
          <w:p w14:paraId="0A193E96"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0582BACA"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03449700"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2" w:type="dxa"/>
            <w:tcBorders>
              <w:top w:val="nil"/>
              <w:left w:val="nil"/>
              <w:bottom w:val="single" w:sz="8" w:space="0" w:color="FFFFFF"/>
              <w:right w:val="single" w:sz="8" w:space="0" w:color="FFFFFF"/>
            </w:tcBorders>
            <w:shd w:val="clear" w:color="000000" w:fill="D9D9D9"/>
            <w:vAlign w:val="center"/>
            <w:hideMark/>
          </w:tcPr>
          <w:p w14:paraId="796196A4"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c>
          <w:tcPr>
            <w:tcW w:w="913" w:type="dxa"/>
            <w:tcBorders>
              <w:top w:val="single" w:sz="8" w:space="0" w:color="FFFFFF"/>
              <w:left w:val="nil"/>
              <w:bottom w:val="single" w:sz="8" w:space="0" w:color="FFFFFF"/>
              <w:right w:val="single" w:sz="8" w:space="0" w:color="FFFFFF"/>
            </w:tcBorders>
            <w:shd w:val="clear" w:color="000000" w:fill="D9D9D9"/>
            <w:vAlign w:val="center"/>
            <w:hideMark/>
          </w:tcPr>
          <w:p w14:paraId="2FDD01E6"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0"/>
                <w:szCs w:val="20"/>
              </w:rPr>
            </w:pPr>
            <w:r w:rsidRPr="00756103">
              <w:rPr>
                <w:rFonts w:ascii="Times New Roman" w:eastAsia="Times New Roman" w:hAnsi="Times New Roman" w:cs="Times New Roman"/>
                <w:b/>
                <w:bCs/>
                <w:color w:val="000000"/>
                <w:sz w:val="20"/>
                <w:szCs w:val="20"/>
              </w:rPr>
              <w:t>M</w:t>
            </w:r>
          </w:p>
        </w:tc>
      </w:tr>
    </w:tbl>
    <w:p w14:paraId="22DA2316" w14:textId="77777777" w:rsidR="005E4F3D" w:rsidRDefault="00BE0114">
      <w:pPr>
        <w:spacing w:after="170" w:line="288" w:lineRule="auto"/>
        <w:rPr>
          <w:sz w:val="20"/>
          <w:szCs w:val="20"/>
        </w:rPr>
      </w:pPr>
      <w:r>
        <w:rPr>
          <w:sz w:val="20"/>
          <w:szCs w:val="20"/>
        </w:rPr>
        <w:t>* Add a separated table for each track (if any).</w:t>
      </w:r>
    </w:p>
    <w:p w14:paraId="5854AE0B" w14:textId="77777777" w:rsidR="005E4F3D" w:rsidRDefault="00BE0114">
      <w:pPr>
        <w:spacing w:after="0" w:line="288" w:lineRule="auto"/>
        <w:rPr>
          <w:b/>
          <w:color w:val="52B5C2"/>
          <w:sz w:val="28"/>
          <w:szCs w:val="28"/>
        </w:rPr>
      </w:pPr>
      <w:r>
        <w:rPr>
          <w:b/>
          <w:color w:val="52B5C2"/>
          <w:sz w:val="28"/>
          <w:szCs w:val="28"/>
        </w:rPr>
        <w:t>5. Teaching and learning strategies applied to achieve program learning outcomes.</w:t>
      </w:r>
    </w:p>
    <w:p w14:paraId="43A5D0F6" w14:textId="77777777" w:rsidR="005E4F3D" w:rsidRDefault="00BE0114">
      <w:pPr>
        <w:ind w:right="43"/>
        <w:jc w:val="both"/>
        <w:rPr>
          <w:sz w:val="20"/>
          <w:szCs w:val="20"/>
        </w:rPr>
      </w:pPr>
      <w:r>
        <w:rPr>
          <w:sz w:val="20"/>
          <w:szCs w:val="20"/>
        </w:rPr>
        <w:t>Describe teaching and learning strategies, including curricular and extra-curricular activities, to achieve the program learning outcomes in all areas.</w:t>
      </w:r>
    </w:p>
    <w:tbl>
      <w:tblPr>
        <w:tblStyle w:val="a8"/>
        <w:tblW w:w="9628"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628"/>
      </w:tblGrid>
      <w:tr w:rsidR="005E4F3D" w14:paraId="5F7482C5" w14:textId="77777777">
        <w:tc>
          <w:tcPr>
            <w:tcW w:w="9628" w:type="dxa"/>
          </w:tcPr>
          <w:p w14:paraId="1566C0BA" w14:textId="77777777" w:rsidR="005E4F3D" w:rsidRDefault="005E4F3D" w:rsidP="00756103">
            <w:pPr>
              <w:ind w:right="43"/>
            </w:pPr>
          </w:p>
          <w:tbl>
            <w:tblPr>
              <w:tblW w:w="9405" w:type="dxa"/>
              <w:tblLayout w:type="fixed"/>
              <w:tblLook w:val="04A0" w:firstRow="1" w:lastRow="0" w:firstColumn="1" w:lastColumn="0" w:noHBand="0" w:noVBand="1"/>
            </w:tblPr>
            <w:tblGrid>
              <w:gridCol w:w="1215"/>
              <w:gridCol w:w="1530"/>
              <w:gridCol w:w="6660"/>
            </w:tblGrid>
            <w:tr w:rsidR="00756103" w:rsidRPr="00756103" w14:paraId="0EECB874" w14:textId="77777777" w:rsidTr="00756103">
              <w:trPr>
                <w:trHeight w:val="20"/>
              </w:trPr>
              <w:tc>
                <w:tcPr>
                  <w:tcW w:w="121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DFEE379"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4"/>
                      <w:szCs w:val="24"/>
                    </w:rPr>
                  </w:pPr>
                  <w:bookmarkStart w:id="7" w:name="RANGE!A1"/>
                  <w:r w:rsidRPr="00756103">
                    <w:rPr>
                      <w:rFonts w:ascii="Times New Roman" w:eastAsia="Times New Roman" w:hAnsi="Times New Roman" w:cs="Times New Roman"/>
                      <w:b/>
                      <w:bCs/>
                      <w:color w:val="000000"/>
                      <w:sz w:val="24"/>
                      <w:szCs w:val="24"/>
                    </w:rPr>
                    <w:t>Teaching strategies</w:t>
                  </w:r>
                  <w:bookmarkEnd w:id="7"/>
                </w:p>
              </w:tc>
              <w:tc>
                <w:tcPr>
                  <w:tcW w:w="1530" w:type="dxa"/>
                  <w:tcBorders>
                    <w:top w:val="single" w:sz="12" w:space="0" w:color="auto"/>
                    <w:left w:val="nil"/>
                    <w:bottom w:val="single" w:sz="12" w:space="0" w:color="auto"/>
                    <w:right w:val="single" w:sz="12" w:space="0" w:color="auto"/>
                  </w:tcBorders>
                  <w:shd w:val="clear" w:color="auto" w:fill="auto"/>
                  <w:vAlign w:val="center"/>
                  <w:hideMark/>
                </w:tcPr>
                <w:p w14:paraId="46696C5A"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4"/>
                      <w:szCs w:val="24"/>
                    </w:rPr>
                  </w:pPr>
                  <w:r w:rsidRPr="00756103">
                    <w:rPr>
                      <w:rFonts w:ascii="Times New Roman" w:eastAsia="Times New Roman" w:hAnsi="Times New Roman" w:cs="Times New Roman"/>
                      <w:b/>
                      <w:bCs/>
                      <w:color w:val="000000"/>
                      <w:sz w:val="24"/>
                      <w:szCs w:val="24"/>
                    </w:rPr>
                    <w:t>Including strategies</w:t>
                  </w:r>
                </w:p>
              </w:tc>
              <w:tc>
                <w:tcPr>
                  <w:tcW w:w="6660" w:type="dxa"/>
                  <w:tcBorders>
                    <w:top w:val="single" w:sz="12" w:space="0" w:color="auto"/>
                    <w:left w:val="nil"/>
                    <w:bottom w:val="single" w:sz="12" w:space="0" w:color="auto"/>
                    <w:right w:val="single" w:sz="12" w:space="0" w:color="auto"/>
                  </w:tcBorders>
                  <w:shd w:val="clear" w:color="auto" w:fill="auto"/>
                  <w:vAlign w:val="center"/>
                  <w:hideMark/>
                </w:tcPr>
                <w:p w14:paraId="556E98E7"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4"/>
                      <w:szCs w:val="24"/>
                    </w:rPr>
                  </w:pPr>
                  <w:r w:rsidRPr="00756103">
                    <w:rPr>
                      <w:rFonts w:ascii="Times New Roman" w:eastAsia="Times New Roman" w:hAnsi="Times New Roman" w:cs="Times New Roman"/>
                      <w:b/>
                      <w:bCs/>
                      <w:color w:val="000000"/>
                      <w:sz w:val="24"/>
                      <w:szCs w:val="24"/>
                    </w:rPr>
                    <w:t>Description</w:t>
                  </w:r>
                </w:p>
              </w:tc>
            </w:tr>
            <w:tr w:rsidR="00756103" w:rsidRPr="00756103" w14:paraId="146870E3" w14:textId="77777777" w:rsidTr="00756103">
              <w:trPr>
                <w:trHeight w:val="20"/>
              </w:trPr>
              <w:tc>
                <w:tcPr>
                  <w:tcW w:w="1215" w:type="dxa"/>
                  <w:vMerge w:val="restart"/>
                  <w:tcBorders>
                    <w:top w:val="nil"/>
                    <w:left w:val="single" w:sz="12" w:space="0" w:color="auto"/>
                    <w:bottom w:val="single" w:sz="8" w:space="0" w:color="000000"/>
                    <w:right w:val="single" w:sz="12" w:space="0" w:color="auto"/>
                  </w:tcBorders>
                  <w:shd w:val="clear" w:color="auto" w:fill="auto"/>
                  <w:vAlign w:val="center"/>
                  <w:hideMark/>
                </w:tcPr>
                <w:p w14:paraId="2A6CE826"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lecture</w:t>
                  </w:r>
                </w:p>
              </w:tc>
              <w:tc>
                <w:tcPr>
                  <w:tcW w:w="1530" w:type="dxa"/>
                  <w:tcBorders>
                    <w:top w:val="nil"/>
                    <w:left w:val="nil"/>
                    <w:bottom w:val="dashed" w:sz="8" w:space="0" w:color="auto"/>
                    <w:right w:val="single" w:sz="12" w:space="0" w:color="auto"/>
                  </w:tcBorders>
                  <w:shd w:val="clear" w:color="auto" w:fill="auto"/>
                  <w:vAlign w:val="center"/>
                  <w:hideMark/>
                </w:tcPr>
                <w:p w14:paraId="2F12C183"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lecture</w:t>
                  </w:r>
                </w:p>
              </w:tc>
              <w:tc>
                <w:tcPr>
                  <w:tcW w:w="6660" w:type="dxa"/>
                  <w:tcBorders>
                    <w:top w:val="nil"/>
                    <w:left w:val="nil"/>
                    <w:bottom w:val="dashed" w:sz="8" w:space="0" w:color="auto"/>
                    <w:right w:val="single" w:sz="12" w:space="0" w:color="auto"/>
                  </w:tcBorders>
                  <w:shd w:val="clear" w:color="auto" w:fill="auto"/>
                  <w:vAlign w:val="center"/>
                  <w:hideMark/>
                </w:tcPr>
                <w:p w14:paraId="7D9691E8"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It depends on the teacher giving information with the possibility of using the blackboard to organize and simplify some ideas, and the student takes the position of the listener who expects at any moment that the teacher will ask him to repeat or recite any part of the material he delivered. In this method, the teacher is the focus of the educational process, and attention should be paid to the clarity of the voice and speaking at an appropriate speed, and effort should be made to maintain the attention of the students.</w:t>
                  </w:r>
                </w:p>
              </w:tc>
            </w:tr>
            <w:tr w:rsidR="00756103" w:rsidRPr="00756103" w14:paraId="2B076E2F" w14:textId="77777777" w:rsidTr="00756103">
              <w:trPr>
                <w:trHeight w:val="20"/>
              </w:trPr>
              <w:tc>
                <w:tcPr>
                  <w:tcW w:w="1215" w:type="dxa"/>
                  <w:vMerge/>
                  <w:tcBorders>
                    <w:top w:val="nil"/>
                    <w:left w:val="single" w:sz="12" w:space="0" w:color="auto"/>
                    <w:bottom w:val="single" w:sz="8" w:space="0" w:color="000000"/>
                    <w:right w:val="single" w:sz="12" w:space="0" w:color="auto"/>
                  </w:tcBorders>
                  <w:vAlign w:val="center"/>
                  <w:hideMark/>
                </w:tcPr>
                <w:p w14:paraId="05BF74D5"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p>
              </w:tc>
              <w:tc>
                <w:tcPr>
                  <w:tcW w:w="1530" w:type="dxa"/>
                  <w:tcBorders>
                    <w:top w:val="single" w:sz="12" w:space="0" w:color="auto"/>
                    <w:left w:val="nil"/>
                    <w:bottom w:val="dashed" w:sz="8" w:space="0" w:color="auto"/>
                    <w:right w:val="single" w:sz="12" w:space="0" w:color="auto"/>
                  </w:tcBorders>
                  <w:shd w:val="clear" w:color="auto" w:fill="auto"/>
                  <w:vAlign w:val="center"/>
                  <w:hideMark/>
                </w:tcPr>
                <w:p w14:paraId="1CF1C3FB"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E-lecture (Technology based learning)</w:t>
                  </w:r>
                </w:p>
              </w:tc>
              <w:tc>
                <w:tcPr>
                  <w:tcW w:w="6660" w:type="dxa"/>
                  <w:tcBorders>
                    <w:top w:val="single" w:sz="12" w:space="0" w:color="auto"/>
                    <w:left w:val="nil"/>
                    <w:bottom w:val="dashed" w:sz="8" w:space="0" w:color="auto"/>
                    <w:right w:val="single" w:sz="12" w:space="0" w:color="auto"/>
                  </w:tcBorders>
                  <w:shd w:val="clear" w:color="auto" w:fill="auto"/>
                  <w:vAlign w:val="center"/>
                  <w:hideMark/>
                </w:tcPr>
                <w:p w14:paraId="01F83B4B"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E-lecture, also known as technology-based learning, is a teaching strategy that utilizes electronic platforms to deliver lectures or educational content to students. It enables learners to access information and engage in learning activities remotely, at their own pace and convenience. This strategy is important as it promotes accessibility, flexibility, and personalized learning experiences. E-lectures can take various forms, such as pre-recorded video lectures, live webinars, or interactive multimedia presentations. They find applications in distance education, blended learning environments, and professional development programs.</w:t>
                  </w:r>
                </w:p>
              </w:tc>
            </w:tr>
            <w:tr w:rsidR="00756103" w:rsidRPr="00756103" w14:paraId="22303E63" w14:textId="77777777" w:rsidTr="00756103">
              <w:trPr>
                <w:trHeight w:val="20"/>
              </w:trPr>
              <w:tc>
                <w:tcPr>
                  <w:tcW w:w="1215" w:type="dxa"/>
                  <w:vMerge/>
                  <w:tcBorders>
                    <w:top w:val="nil"/>
                    <w:left w:val="single" w:sz="12" w:space="0" w:color="auto"/>
                    <w:bottom w:val="single" w:sz="8" w:space="0" w:color="000000"/>
                    <w:right w:val="single" w:sz="12" w:space="0" w:color="auto"/>
                  </w:tcBorders>
                  <w:vAlign w:val="center"/>
                  <w:hideMark/>
                </w:tcPr>
                <w:p w14:paraId="571AD4EC"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p>
              </w:tc>
              <w:tc>
                <w:tcPr>
                  <w:tcW w:w="1530" w:type="dxa"/>
                  <w:vMerge w:val="restart"/>
                  <w:tcBorders>
                    <w:top w:val="nil"/>
                    <w:left w:val="single" w:sz="12" w:space="0" w:color="auto"/>
                    <w:bottom w:val="single" w:sz="8" w:space="0" w:color="000000"/>
                    <w:right w:val="single" w:sz="12" w:space="0" w:color="auto"/>
                  </w:tcBorders>
                  <w:shd w:val="clear" w:color="auto" w:fill="auto"/>
                  <w:vAlign w:val="center"/>
                  <w:hideMark/>
                </w:tcPr>
                <w:p w14:paraId="3B673608"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Cognitive maps</w:t>
                  </w:r>
                </w:p>
              </w:tc>
              <w:tc>
                <w:tcPr>
                  <w:tcW w:w="6660" w:type="dxa"/>
                  <w:tcBorders>
                    <w:top w:val="nil"/>
                    <w:left w:val="nil"/>
                    <w:bottom w:val="nil"/>
                    <w:right w:val="single" w:sz="12" w:space="0" w:color="auto"/>
                  </w:tcBorders>
                  <w:shd w:val="clear" w:color="auto" w:fill="auto"/>
                  <w:vAlign w:val="center"/>
                  <w:hideMark/>
                </w:tcPr>
                <w:p w14:paraId="019091A6"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It is the strategy in which information is organized in forms and graphics that show the relationships between them.</w:t>
                  </w:r>
                </w:p>
              </w:tc>
            </w:tr>
            <w:tr w:rsidR="00756103" w:rsidRPr="00756103" w14:paraId="7BE73C59" w14:textId="77777777" w:rsidTr="00756103">
              <w:trPr>
                <w:trHeight w:val="20"/>
              </w:trPr>
              <w:tc>
                <w:tcPr>
                  <w:tcW w:w="1215" w:type="dxa"/>
                  <w:vMerge/>
                  <w:tcBorders>
                    <w:top w:val="nil"/>
                    <w:left w:val="single" w:sz="12" w:space="0" w:color="auto"/>
                    <w:bottom w:val="single" w:sz="8" w:space="0" w:color="000000"/>
                    <w:right w:val="single" w:sz="12" w:space="0" w:color="auto"/>
                  </w:tcBorders>
                  <w:vAlign w:val="center"/>
                  <w:hideMark/>
                </w:tcPr>
                <w:p w14:paraId="2FD60E78"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p>
              </w:tc>
              <w:tc>
                <w:tcPr>
                  <w:tcW w:w="1530" w:type="dxa"/>
                  <w:vMerge/>
                  <w:tcBorders>
                    <w:top w:val="nil"/>
                    <w:left w:val="single" w:sz="12" w:space="0" w:color="auto"/>
                    <w:bottom w:val="single" w:sz="8" w:space="0" w:color="000000"/>
                    <w:right w:val="single" w:sz="12" w:space="0" w:color="auto"/>
                  </w:tcBorders>
                  <w:vAlign w:val="center"/>
                  <w:hideMark/>
                </w:tcPr>
                <w:p w14:paraId="41F5E0E8"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p>
              </w:tc>
              <w:tc>
                <w:tcPr>
                  <w:tcW w:w="6660" w:type="dxa"/>
                  <w:tcBorders>
                    <w:top w:val="nil"/>
                    <w:left w:val="nil"/>
                    <w:bottom w:val="single" w:sz="8" w:space="0" w:color="auto"/>
                    <w:right w:val="single" w:sz="12" w:space="0" w:color="auto"/>
                  </w:tcBorders>
                  <w:shd w:val="clear" w:color="auto" w:fill="auto"/>
                  <w:vAlign w:val="center"/>
                  <w:hideMark/>
                </w:tcPr>
                <w:p w14:paraId="10C1F52B"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It is used to clarify the sequence of information, between the basic idea and the ideas associated with it, and to explain the relationships between the parts, and to explain the reasons and results.</w:t>
                  </w:r>
                </w:p>
              </w:tc>
            </w:tr>
            <w:tr w:rsidR="00756103" w:rsidRPr="00756103" w14:paraId="0EE19E77" w14:textId="77777777" w:rsidTr="00756103">
              <w:trPr>
                <w:trHeight w:val="408"/>
              </w:trPr>
              <w:tc>
                <w:tcPr>
                  <w:tcW w:w="1215" w:type="dxa"/>
                  <w:vMerge w:val="restart"/>
                  <w:tcBorders>
                    <w:top w:val="nil"/>
                    <w:left w:val="single" w:sz="12" w:space="0" w:color="auto"/>
                    <w:bottom w:val="single" w:sz="8" w:space="0" w:color="000000"/>
                    <w:right w:val="single" w:sz="12" w:space="0" w:color="auto"/>
                  </w:tcBorders>
                  <w:shd w:val="clear" w:color="auto" w:fill="auto"/>
                  <w:vAlign w:val="center"/>
                  <w:hideMark/>
                </w:tcPr>
                <w:p w14:paraId="71031857"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Discussion</w:t>
                  </w:r>
                </w:p>
              </w:tc>
              <w:tc>
                <w:tcPr>
                  <w:tcW w:w="1530" w:type="dxa"/>
                  <w:vMerge w:val="restart"/>
                  <w:tcBorders>
                    <w:top w:val="nil"/>
                    <w:left w:val="single" w:sz="12" w:space="0" w:color="auto"/>
                    <w:bottom w:val="nil"/>
                    <w:right w:val="single" w:sz="12" w:space="0" w:color="auto"/>
                  </w:tcBorders>
                  <w:shd w:val="clear" w:color="auto" w:fill="auto"/>
                  <w:vAlign w:val="center"/>
                  <w:hideMark/>
                </w:tcPr>
                <w:p w14:paraId="1EC9C51B"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Discussion</w:t>
                  </w:r>
                </w:p>
              </w:tc>
              <w:tc>
                <w:tcPr>
                  <w:tcW w:w="6660" w:type="dxa"/>
                  <w:vMerge w:val="restart"/>
                  <w:tcBorders>
                    <w:top w:val="nil"/>
                    <w:left w:val="single" w:sz="12" w:space="0" w:color="auto"/>
                    <w:bottom w:val="nil"/>
                    <w:right w:val="single" w:sz="12" w:space="0" w:color="auto"/>
                  </w:tcBorders>
                  <w:shd w:val="clear" w:color="auto" w:fill="auto"/>
                  <w:vAlign w:val="center"/>
                  <w:hideMark/>
                </w:tcPr>
                <w:p w14:paraId="3D9B6E42"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One of the verbal strategies, based on the exchange of opinions and ideas, differs from the lecture in that it allows for verbal interaction between two or more parties. The discussion may be between the teacher and the students, or between the students under the supervision of the teacher. It should be considered that the questions are appropriate to the goals and the level of the students, and are thought-provoking, allowing all students the opportunity to give an appropriate time to answer.</w:t>
                  </w:r>
                </w:p>
              </w:tc>
            </w:tr>
            <w:tr w:rsidR="00756103" w:rsidRPr="00756103" w14:paraId="2F817AAA" w14:textId="77777777" w:rsidTr="00756103">
              <w:trPr>
                <w:trHeight w:val="408"/>
              </w:trPr>
              <w:tc>
                <w:tcPr>
                  <w:tcW w:w="1215" w:type="dxa"/>
                  <w:vMerge/>
                  <w:tcBorders>
                    <w:top w:val="nil"/>
                    <w:left w:val="single" w:sz="12" w:space="0" w:color="auto"/>
                    <w:bottom w:val="single" w:sz="8" w:space="0" w:color="000000"/>
                    <w:right w:val="single" w:sz="12" w:space="0" w:color="auto"/>
                  </w:tcBorders>
                  <w:vAlign w:val="center"/>
                  <w:hideMark/>
                </w:tcPr>
                <w:p w14:paraId="0088EF76"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p>
              </w:tc>
              <w:tc>
                <w:tcPr>
                  <w:tcW w:w="1530" w:type="dxa"/>
                  <w:vMerge/>
                  <w:tcBorders>
                    <w:top w:val="nil"/>
                    <w:left w:val="single" w:sz="12" w:space="0" w:color="auto"/>
                    <w:bottom w:val="nil"/>
                    <w:right w:val="single" w:sz="12" w:space="0" w:color="auto"/>
                  </w:tcBorders>
                  <w:vAlign w:val="center"/>
                  <w:hideMark/>
                </w:tcPr>
                <w:p w14:paraId="20572622"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p>
              </w:tc>
              <w:tc>
                <w:tcPr>
                  <w:tcW w:w="6660" w:type="dxa"/>
                  <w:vMerge/>
                  <w:tcBorders>
                    <w:top w:val="nil"/>
                    <w:left w:val="single" w:sz="12" w:space="0" w:color="auto"/>
                    <w:bottom w:val="nil"/>
                    <w:right w:val="single" w:sz="12" w:space="0" w:color="auto"/>
                  </w:tcBorders>
                  <w:vAlign w:val="center"/>
                  <w:hideMark/>
                </w:tcPr>
                <w:p w14:paraId="4A5EBCE5"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p>
              </w:tc>
            </w:tr>
            <w:tr w:rsidR="00756103" w:rsidRPr="00756103" w14:paraId="24BD5987" w14:textId="77777777" w:rsidTr="00756103">
              <w:trPr>
                <w:trHeight w:val="20"/>
              </w:trPr>
              <w:tc>
                <w:tcPr>
                  <w:tcW w:w="1215" w:type="dxa"/>
                  <w:vMerge/>
                  <w:tcBorders>
                    <w:top w:val="nil"/>
                    <w:left w:val="single" w:sz="12" w:space="0" w:color="auto"/>
                    <w:bottom w:val="single" w:sz="8" w:space="0" w:color="000000"/>
                    <w:right w:val="single" w:sz="12" w:space="0" w:color="auto"/>
                  </w:tcBorders>
                  <w:vAlign w:val="center"/>
                  <w:hideMark/>
                </w:tcPr>
                <w:p w14:paraId="154BA945"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p>
              </w:tc>
              <w:tc>
                <w:tcPr>
                  <w:tcW w:w="1530" w:type="dxa"/>
                  <w:tcBorders>
                    <w:top w:val="single" w:sz="8" w:space="0" w:color="auto"/>
                    <w:left w:val="nil"/>
                    <w:bottom w:val="single" w:sz="8" w:space="0" w:color="auto"/>
                    <w:right w:val="single" w:sz="12" w:space="0" w:color="auto"/>
                  </w:tcBorders>
                  <w:shd w:val="clear" w:color="auto" w:fill="auto"/>
                  <w:vAlign w:val="center"/>
                  <w:hideMark/>
                </w:tcPr>
                <w:p w14:paraId="12A989EC"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Brainstorming</w:t>
                  </w:r>
                </w:p>
              </w:tc>
              <w:tc>
                <w:tcPr>
                  <w:tcW w:w="6660" w:type="dxa"/>
                  <w:tcBorders>
                    <w:top w:val="single" w:sz="8" w:space="0" w:color="auto"/>
                    <w:left w:val="nil"/>
                    <w:bottom w:val="single" w:sz="8" w:space="0" w:color="auto"/>
                    <w:right w:val="single" w:sz="12" w:space="0" w:color="auto"/>
                  </w:tcBorders>
                  <w:shd w:val="clear" w:color="auto" w:fill="auto"/>
                  <w:vAlign w:val="center"/>
                  <w:hideMark/>
                </w:tcPr>
                <w:p w14:paraId="0D1CCBA6"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Brainstorming is a teaching strategy that involves generating a large number of ideas or solutions to a problem in a short period of time. It encourages creativity, critical thinking, and active participation among learners. This technique is important as it helps to foster collaboration, enhance communication skills, and promote innovative thinking. Brainstorming can be conducted in various ways, such as group brainstorming, individual brainstorming, or even online brainstorming sessions. It finds applications in a wide range of fields, including physics, education, and creative endeavors. Overall, brainstorming is an effective tool that empowers learners to think outside the box and explore diverse perspectives to tackle challenges.</w:t>
                  </w:r>
                </w:p>
              </w:tc>
            </w:tr>
            <w:tr w:rsidR="00756103" w:rsidRPr="00756103" w14:paraId="1CBF1331" w14:textId="77777777" w:rsidTr="00756103">
              <w:trPr>
                <w:trHeight w:val="20"/>
              </w:trPr>
              <w:tc>
                <w:tcPr>
                  <w:tcW w:w="1215" w:type="dxa"/>
                  <w:tcBorders>
                    <w:top w:val="nil"/>
                    <w:left w:val="single" w:sz="12" w:space="0" w:color="auto"/>
                    <w:bottom w:val="single" w:sz="8" w:space="0" w:color="auto"/>
                    <w:right w:val="single" w:sz="12" w:space="0" w:color="auto"/>
                  </w:tcBorders>
                  <w:shd w:val="clear" w:color="auto" w:fill="auto"/>
                  <w:vAlign w:val="center"/>
                  <w:hideMark/>
                </w:tcPr>
                <w:p w14:paraId="0F2048B1"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Self-education</w:t>
                  </w:r>
                </w:p>
              </w:tc>
              <w:tc>
                <w:tcPr>
                  <w:tcW w:w="1530" w:type="dxa"/>
                  <w:tcBorders>
                    <w:top w:val="nil"/>
                    <w:left w:val="nil"/>
                    <w:bottom w:val="single" w:sz="8" w:space="0" w:color="auto"/>
                    <w:right w:val="single" w:sz="12" w:space="0" w:color="auto"/>
                  </w:tcBorders>
                  <w:shd w:val="clear" w:color="auto" w:fill="auto"/>
                  <w:vAlign w:val="center"/>
                  <w:hideMark/>
                </w:tcPr>
                <w:p w14:paraId="64916E10"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Tutorials and Presentation</w:t>
                  </w:r>
                </w:p>
              </w:tc>
              <w:tc>
                <w:tcPr>
                  <w:tcW w:w="6660" w:type="dxa"/>
                  <w:tcBorders>
                    <w:top w:val="nil"/>
                    <w:left w:val="nil"/>
                    <w:bottom w:val="single" w:sz="8" w:space="0" w:color="auto"/>
                    <w:right w:val="single" w:sz="12" w:space="0" w:color="auto"/>
                  </w:tcBorders>
                  <w:shd w:val="clear" w:color="auto" w:fill="auto"/>
                  <w:vAlign w:val="center"/>
                  <w:hideMark/>
                </w:tcPr>
                <w:p w14:paraId="3A384BC2"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A strategy for the learner (student), as the learner is the actor of this strategy, and in it he acquires the necessary knowledge and deals with the sources of knowledge himself, so he acquires the skill of learning at all times, what is known as “continuous education.” Self-education</w:t>
                  </w:r>
                </w:p>
              </w:tc>
            </w:tr>
            <w:tr w:rsidR="00756103" w:rsidRPr="00756103" w14:paraId="57255E02" w14:textId="77777777" w:rsidTr="00756103">
              <w:trPr>
                <w:trHeight w:val="20"/>
              </w:trPr>
              <w:tc>
                <w:tcPr>
                  <w:tcW w:w="1215" w:type="dxa"/>
                  <w:vMerge w:val="restart"/>
                  <w:tcBorders>
                    <w:top w:val="nil"/>
                    <w:left w:val="single" w:sz="12" w:space="0" w:color="auto"/>
                    <w:bottom w:val="single" w:sz="8" w:space="0" w:color="000000"/>
                    <w:right w:val="single" w:sz="12" w:space="0" w:color="auto"/>
                  </w:tcBorders>
                  <w:shd w:val="clear" w:color="auto" w:fill="auto"/>
                  <w:vAlign w:val="center"/>
                  <w:hideMark/>
                </w:tcPr>
                <w:p w14:paraId="694FFDBD"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Problem Solving</w:t>
                  </w:r>
                </w:p>
              </w:tc>
              <w:tc>
                <w:tcPr>
                  <w:tcW w:w="1530" w:type="dxa"/>
                  <w:tcBorders>
                    <w:top w:val="nil"/>
                    <w:left w:val="nil"/>
                    <w:bottom w:val="dashed" w:sz="8" w:space="0" w:color="auto"/>
                    <w:right w:val="single" w:sz="12" w:space="0" w:color="auto"/>
                  </w:tcBorders>
                  <w:shd w:val="clear" w:color="auto" w:fill="auto"/>
                  <w:vAlign w:val="center"/>
                  <w:hideMark/>
                </w:tcPr>
                <w:p w14:paraId="3CC62BAE"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Critical thinking</w:t>
                  </w:r>
                </w:p>
              </w:tc>
              <w:tc>
                <w:tcPr>
                  <w:tcW w:w="6660" w:type="dxa"/>
                  <w:tcBorders>
                    <w:top w:val="nil"/>
                    <w:left w:val="nil"/>
                    <w:bottom w:val="dashed" w:sz="8" w:space="0" w:color="auto"/>
                    <w:right w:val="single" w:sz="12" w:space="0" w:color="auto"/>
                  </w:tcBorders>
                  <w:shd w:val="clear" w:color="auto" w:fill="auto"/>
                  <w:vAlign w:val="center"/>
                  <w:hideMark/>
                </w:tcPr>
                <w:p w14:paraId="19867AE5"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A strategy that includes a group of thinking skills, based on evaluation and judgment; In it, information is analyzed, sorted, and scrutinized based on certain criteria, in order to issue a judgment about the value of something, or to reach a conclusion, generalization, or decision.</w:t>
                  </w:r>
                </w:p>
              </w:tc>
            </w:tr>
            <w:tr w:rsidR="00756103" w:rsidRPr="00756103" w14:paraId="08214F78" w14:textId="77777777" w:rsidTr="00756103">
              <w:trPr>
                <w:trHeight w:val="20"/>
              </w:trPr>
              <w:tc>
                <w:tcPr>
                  <w:tcW w:w="1215" w:type="dxa"/>
                  <w:vMerge/>
                  <w:tcBorders>
                    <w:top w:val="nil"/>
                    <w:left w:val="single" w:sz="12" w:space="0" w:color="auto"/>
                    <w:bottom w:val="single" w:sz="8" w:space="0" w:color="000000"/>
                    <w:right w:val="single" w:sz="12" w:space="0" w:color="auto"/>
                  </w:tcBorders>
                  <w:vAlign w:val="center"/>
                  <w:hideMark/>
                </w:tcPr>
                <w:p w14:paraId="4F94631E"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p>
              </w:tc>
              <w:tc>
                <w:tcPr>
                  <w:tcW w:w="1530" w:type="dxa"/>
                  <w:vMerge w:val="restart"/>
                  <w:tcBorders>
                    <w:top w:val="nil"/>
                    <w:left w:val="single" w:sz="12" w:space="0" w:color="auto"/>
                    <w:bottom w:val="single" w:sz="8" w:space="0" w:color="000000"/>
                    <w:right w:val="single" w:sz="12" w:space="0" w:color="auto"/>
                  </w:tcBorders>
                  <w:shd w:val="clear" w:color="auto" w:fill="auto"/>
                  <w:vAlign w:val="center"/>
                  <w:hideMark/>
                </w:tcPr>
                <w:p w14:paraId="0AAB616D"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deductive</w:t>
                  </w:r>
                </w:p>
              </w:tc>
              <w:tc>
                <w:tcPr>
                  <w:tcW w:w="6660" w:type="dxa"/>
                  <w:tcBorders>
                    <w:top w:val="nil"/>
                    <w:left w:val="nil"/>
                    <w:bottom w:val="nil"/>
                    <w:right w:val="single" w:sz="12" w:space="0" w:color="auto"/>
                  </w:tcBorders>
                  <w:shd w:val="clear" w:color="auto" w:fill="auto"/>
                  <w:vAlign w:val="center"/>
                  <w:hideMark/>
                </w:tcPr>
                <w:p w14:paraId="6BC538CF"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A strategy based on inference, the process of teaching is from the whole to the part, that is, from the general rule to examples and individual cases, and the essence of the idea of deduction is that if the whole is true, its parts will be true.</w:t>
                  </w:r>
                </w:p>
              </w:tc>
            </w:tr>
            <w:tr w:rsidR="00756103" w:rsidRPr="00756103" w14:paraId="6AF5E1F8" w14:textId="77777777" w:rsidTr="00756103">
              <w:trPr>
                <w:trHeight w:val="20"/>
              </w:trPr>
              <w:tc>
                <w:tcPr>
                  <w:tcW w:w="1215" w:type="dxa"/>
                  <w:vMerge/>
                  <w:tcBorders>
                    <w:top w:val="nil"/>
                    <w:left w:val="single" w:sz="12" w:space="0" w:color="auto"/>
                    <w:bottom w:val="single" w:sz="8" w:space="0" w:color="000000"/>
                    <w:right w:val="single" w:sz="12" w:space="0" w:color="auto"/>
                  </w:tcBorders>
                  <w:vAlign w:val="center"/>
                  <w:hideMark/>
                </w:tcPr>
                <w:p w14:paraId="00F26239"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p>
              </w:tc>
              <w:tc>
                <w:tcPr>
                  <w:tcW w:w="1530" w:type="dxa"/>
                  <w:vMerge/>
                  <w:tcBorders>
                    <w:top w:val="nil"/>
                    <w:left w:val="single" w:sz="12" w:space="0" w:color="auto"/>
                    <w:bottom w:val="single" w:sz="8" w:space="0" w:color="000000"/>
                    <w:right w:val="single" w:sz="12" w:space="0" w:color="auto"/>
                  </w:tcBorders>
                  <w:vAlign w:val="center"/>
                  <w:hideMark/>
                </w:tcPr>
                <w:p w14:paraId="6DAEDDF3"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p>
              </w:tc>
              <w:tc>
                <w:tcPr>
                  <w:tcW w:w="6660" w:type="dxa"/>
                  <w:tcBorders>
                    <w:top w:val="nil"/>
                    <w:left w:val="nil"/>
                    <w:bottom w:val="single" w:sz="8" w:space="0" w:color="auto"/>
                    <w:right w:val="single" w:sz="12" w:space="0" w:color="auto"/>
                  </w:tcBorders>
                  <w:shd w:val="clear" w:color="auto" w:fill="auto"/>
                  <w:vAlign w:val="center"/>
                  <w:hideMark/>
                </w:tcPr>
                <w:p w14:paraId="6885AAC9"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Used in teaching general rules such as theories and laws.</w:t>
                  </w:r>
                </w:p>
              </w:tc>
            </w:tr>
            <w:tr w:rsidR="00756103" w:rsidRPr="00756103" w14:paraId="3E9A66CB" w14:textId="77777777" w:rsidTr="00756103">
              <w:trPr>
                <w:trHeight w:val="20"/>
              </w:trPr>
              <w:tc>
                <w:tcPr>
                  <w:tcW w:w="1215" w:type="dxa"/>
                  <w:vMerge/>
                  <w:tcBorders>
                    <w:top w:val="nil"/>
                    <w:left w:val="single" w:sz="12" w:space="0" w:color="auto"/>
                    <w:bottom w:val="single" w:sz="8" w:space="0" w:color="000000"/>
                    <w:right w:val="single" w:sz="12" w:space="0" w:color="auto"/>
                  </w:tcBorders>
                  <w:vAlign w:val="center"/>
                  <w:hideMark/>
                </w:tcPr>
                <w:p w14:paraId="75EAD815"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p>
              </w:tc>
              <w:tc>
                <w:tcPr>
                  <w:tcW w:w="1530" w:type="dxa"/>
                  <w:tcBorders>
                    <w:top w:val="nil"/>
                    <w:left w:val="nil"/>
                    <w:bottom w:val="single" w:sz="8" w:space="0" w:color="auto"/>
                    <w:right w:val="single" w:sz="12" w:space="0" w:color="auto"/>
                  </w:tcBorders>
                  <w:shd w:val="clear" w:color="auto" w:fill="auto"/>
                  <w:vAlign w:val="center"/>
                  <w:hideMark/>
                </w:tcPr>
                <w:p w14:paraId="4D709A89"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Problem Solving</w:t>
                  </w:r>
                </w:p>
              </w:tc>
              <w:tc>
                <w:tcPr>
                  <w:tcW w:w="6660" w:type="dxa"/>
                  <w:tcBorders>
                    <w:top w:val="nil"/>
                    <w:left w:val="nil"/>
                    <w:bottom w:val="single" w:sz="8" w:space="0" w:color="auto"/>
                    <w:right w:val="single" w:sz="12" w:space="0" w:color="auto"/>
                  </w:tcBorders>
                  <w:shd w:val="clear" w:color="auto" w:fill="auto"/>
                  <w:vAlign w:val="center"/>
                  <w:hideMark/>
                </w:tcPr>
                <w:p w14:paraId="73E54BD0"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A strategy based on activating students' performance and providing them with an opportunity for scientific thinking, so that students challenge specific problems that they plan to address and research by collecting and organizing data</w:t>
                  </w:r>
                </w:p>
              </w:tc>
            </w:tr>
            <w:tr w:rsidR="00756103" w:rsidRPr="00756103" w14:paraId="1F265E91" w14:textId="77777777" w:rsidTr="00756103">
              <w:trPr>
                <w:trHeight w:val="20"/>
              </w:trPr>
              <w:tc>
                <w:tcPr>
                  <w:tcW w:w="1215" w:type="dxa"/>
                  <w:tcBorders>
                    <w:top w:val="nil"/>
                    <w:left w:val="single" w:sz="12" w:space="0" w:color="auto"/>
                    <w:bottom w:val="single" w:sz="8" w:space="0" w:color="auto"/>
                    <w:right w:val="single" w:sz="12" w:space="0" w:color="auto"/>
                  </w:tcBorders>
                  <w:shd w:val="clear" w:color="auto" w:fill="auto"/>
                  <w:vAlign w:val="center"/>
                  <w:hideMark/>
                </w:tcPr>
                <w:p w14:paraId="446659E1"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 xml:space="preserve">Laboratory </w:t>
                  </w:r>
                </w:p>
              </w:tc>
              <w:tc>
                <w:tcPr>
                  <w:tcW w:w="1530" w:type="dxa"/>
                  <w:tcBorders>
                    <w:top w:val="nil"/>
                    <w:left w:val="nil"/>
                    <w:bottom w:val="dashed" w:sz="8" w:space="0" w:color="auto"/>
                    <w:right w:val="single" w:sz="12" w:space="0" w:color="auto"/>
                  </w:tcBorders>
                  <w:shd w:val="clear" w:color="auto" w:fill="auto"/>
                  <w:vAlign w:val="center"/>
                  <w:hideMark/>
                </w:tcPr>
                <w:p w14:paraId="2592E84D"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Laboratory work</w:t>
                  </w:r>
                </w:p>
              </w:tc>
              <w:tc>
                <w:tcPr>
                  <w:tcW w:w="6660" w:type="dxa"/>
                  <w:tcBorders>
                    <w:top w:val="nil"/>
                    <w:left w:val="nil"/>
                    <w:bottom w:val="dashed" w:sz="8" w:space="0" w:color="auto"/>
                    <w:right w:val="single" w:sz="12" w:space="0" w:color="auto"/>
                  </w:tcBorders>
                  <w:shd w:val="clear" w:color="auto" w:fill="auto"/>
                  <w:vAlign w:val="center"/>
                  <w:hideMark/>
                </w:tcPr>
                <w:p w14:paraId="0FE6AA77"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Laboratory work is a hands-on teaching strategy that promotes active learning and practical application of knowledge. It is important for developing critical thinking skills and deepening understanding. It encompasses various types of experiments and simulations in physics field. Overall, laboratory work bridges theory and practice, fostering a meaningful learning experience.</w:t>
                  </w:r>
                </w:p>
              </w:tc>
            </w:tr>
            <w:tr w:rsidR="00756103" w:rsidRPr="00756103" w14:paraId="7C451053" w14:textId="77777777" w:rsidTr="00756103">
              <w:trPr>
                <w:trHeight w:val="20"/>
              </w:trPr>
              <w:tc>
                <w:tcPr>
                  <w:tcW w:w="1215" w:type="dxa"/>
                  <w:vMerge w:val="restart"/>
                  <w:tcBorders>
                    <w:top w:val="nil"/>
                    <w:left w:val="single" w:sz="12" w:space="0" w:color="auto"/>
                    <w:bottom w:val="single" w:sz="12" w:space="0" w:color="000000"/>
                    <w:right w:val="single" w:sz="12" w:space="0" w:color="auto"/>
                  </w:tcBorders>
                  <w:shd w:val="clear" w:color="auto" w:fill="auto"/>
                  <w:vAlign w:val="center"/>
                  <w:hideMark/>
                </w:tcPr>
                <w:p w14:paraId="1E069128"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projects</w:t>
                  </w:r>
                </w:p>
              </w:tc>
              <w:tc>
                <w:tcPr>
                  <w:tcW w:w="1530" w:type="dxa"/>
                  <w:tcBorders>
                    <w:top w:val="nil"/>
                    <w:left w:val="nil"/>
                    <w:bottom w:val="dashed" w:sz="8" w:space="0" w:color="auto"/>
                    <w:right w:val="single" w:sz="12" w:space="0" w:color="auto"/>
                  </w:tcBorders>
                  <w:shd w:val="clear" w:color="auto" w:fill="auto"/>
                  <w:vAlign w:val="center"/>
                  <w:hideMark/>
                </w:tcPr>
                <w:p w14:paraId="7CFB7302"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cooperative education Group work (Group activities)</w:t>
                  </w:r>
                </w:p>
              </w:tc>
              <w:tc>
                <w:tcPr>
                  <w:tcW w:w="6660" w:type="dxa"/>
                  <w:tcBorders>
                    <w:top w:val="nil"/>
                    <w:left w:val="nil"/>
                    <w:bottom w:val="dashed" w:sz="8" w:space="0" w:color="auto"/>
                    <w:right w:val="single" w:sz="12" w:space="0" w:color="auto"/>
                  </w:tcBorders>
                  <w:shd w:val="clear" w:color="auto" w:fill="auto"/>
                  <w:vAlign w:val="center"/>
                  <w:hideMark/>
                </w:tcPr>
                <w:p w14:paraId="55781EDE"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A strategy based on dividing students into small groups, through which students accomplish their work as partners, as each member is not only responsible for himself; rather, he must help the group; The slow learner learns from the superior.</w:t>
                  </w:r>
                </w:p>
              </w:tc>
            </w:tr>
            <w:tr w:rsidR="00756103" w:rsidRPr="00756103" w14:paraId="76E03B83" w14:textId="77777777" w:rsidTr="00756103">
              <w:trPr>
                <w:trHeight w:val="20"/>
              </w:trPr>
              <w:tc>
                <w:tcPr>
                  <w:tcW w:w="1215" w:type="dxa"/>
                  <w:vMerge/>
                  <w:tcBorders>
                    <w:top w:val="nil"/>
                    <w:left w:val="single" w:sz="12" w:space="0" w:color="auto"/>
                    <w:bottom w:val="single" w:sz="12" w:space="0" w:color="000000"/>
                    <w:right w:val="single" w:sz="12" w:space="0" w:color="auto"/>
                  </w:tcBorders>
                  <w:vAlign w:val="center"/>
                  <w:hideMark/>
                </w:tcPr>
                <w:p w14:paraId="00902CA7"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p>
              </w:tc>
              <w:tc>
                <w:tcPr>
                  <w:tcW w:w="1530" w:type="dxa"/>
                  <w:tcBorders>
                    <w:top w:val="nil"/>
                    <w:left w:val="nil"/>
                    <w:bottom w:val="single" w:sz="12" w:space="0" w:color="auto"/>
                    <w:right w:val="single" w:sz="12" w:space="0" w:color="auto"/>
                  </w:tcBorders>
                  <w:shd w:val="clear" w:color="auto" w:fill="auto"/>
                  <w:vAlign w:val="center"/>
                  <w:hideMark/>
                </w:tcPr>
                <w:p w14:paraId="360DB6BE"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projects</w:t>
                  </w:r>
                </w:p>
              </w:tc>
              <w:tc>
                <w:tcPr>
                  <w:tcW w:w="6660" w:type="dxa"/>
                  <w:tcBorders>
                    <w:top w:val="nil"/>
                    <w:left w:val="nil"/>
                    <w:bottom w:val="single" w:sz="12" w:space="0" w:color="auto"/>
                    <w:right w:val="single" w:sz="12" w:space="0" w:color="auto"/>
                  </w:tcBorders>
                  <w:shd w:val="clear" w:color="auto" w:fill="auto"/>
                  <w:vAlign w:val="center"/>
                  <w:hideMark/>
                </w:tcPr>
                <w:p w14:paraId="47287A14"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A strategy in which a set of educational projects related to the specialization are identified and presented to students. Each group chooses a specific project.</w:t>
                  </w:r>
                </w:p>
              </w:tc>
            </w:tr>
            <w:tr w:rsidR="00756103" w:rsidRPr="00756103" w14:paraId="716E0470" w14:textId="77777777" w:rsidTr="00756103">
              <w:trPr>
                <w:trHeight w:val="20"/>
              </w:trPr>
              <w:tc>
                <w:tcPr>
                  <w:tcW w:w="1215" w:type="dxa"/>
                  <w:tcBorders>
                    <w:top w:val="single" w:sz="8" w:space="0" w:color="auto"/>
                    <w:left w:val="single" w:sz="12" w:space="0" w:color="auto"/>
                    <w:bottom w:val="single" w:sz="12" w:space="0" w:color="auto"/>
                    <w:right w:val="single" w:sz="12" w:space="0" w:color="auto"/>
                  </w:tcBorders>
                  <w:shd w:val="clear" w:color="auto" w:fill="auto"/>
                  <w:vAlign w:val="center"/>
                  <w:hideMark/>
                </w:tcPr>
                <w:p w14:paraId="13580029"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Flipped Classroom</w:t>
                  </w:r>
                </w:p>
              </w:tc>
              <w:tc>
                <w:tcPr>
                  <w:tcW w:w="1530" w:type="dxa"/>
                  <w:tcBorders>
                    <w:top w:val="single" w:sz="8" w:space="0" w:color="auto"/>
                    <w:left w:val="nil"/>
                    <w:bottom w:val="single" w:sz="12" w:space="0" w:color="auto"/>
                    <w:right w:val="single" w:sz="12" w:space="0" w:color="auto"/>
                  </w:tcBorders>
                  <w:shd w:val="clear" w:color="auto" w:fill="auto"/>
                  <w:vAlign w:val="center"/>
                  <w:hideMark/>
                </w:tcPr>
                <w:p w14:paraId="320AEA34"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Flipped Classroom</w:t>
                  </w:r>
                </w:p>
              </w:tc>
              <w:tc>
                <w:tcPr>
                  <w:tcW w:w="6660" w:type="dxa"/>
                  <w:tcBorders>
                    <w:top w:val="single" w:sz="8" w:space="0" w:color="auto"/>
                    <w:left w:val="nil"/>
                    <w:bottom w:val="single" w:sz="12" w:space="0" w:color="auto"/>
                    <w:right w:val="single" w:sz="12" w:space="0" w:color="auto"/>
                  </w:tcBorders>
                  <w:shd w:val="clear" w:color="auto" w:fill="auto"/>
                  <w:vAlign w:val="center"/>
                  <w:hideMark/>
                </w:tcPr>
                <w:p w14:paraId="67C7A767"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The flipped classroom is a teaching strategy that involves reversing the traditional sequence of instruction. In this approach, students are introduced to new concepts and materials, and then classroom time is utilized for collaborative activities, discussions, and problem-solving exercises. The flipped classroom strategy empowers students to take ownership of their learning and promotes deeper understanding of the subject matter.</w:t>
                  </w:r>
                </w:p>
              </w:tc>
            </w:tr>
          </w:tbl>
          <w:p w14:paraId="6710B048" w14:textId="77777777" w:rsidR="00756103" w:rsidRDefault="00756103" w:rsidP="00756103">
            <w:pPr>
              <w:ind w:right="43"/>
              <w:rPr>
                <w:sz w:val="28"/>
                <w:szCs w:val="28"/>
              </w:rPr>
            </w:pPr>
          </w:p>
          <w:p w14:paraId="5ECFA833" w14:textId="21FC4C88" w:rsidR="00756103" w:rsidRDefault="00756103" w:rsidP="00756103">
            <w:pPr>
              <w:ind w:right="43"/>
              <w:rPr>
                <w:sz w:val="28"/>
                <w:szCs w:val="28"/>
              </w:rPr>
            </w:pPr>
          </w:p>
        </w:tc>
      </w:tr>
    </w:tbl>
    <w:p w14:paraId="7867B788" w14:textId="77777777" w:rsidR="00225CBF" w:rsidRDefault="00225CBF">
      <w:pPr>
        <w:spacing w:after="0" w:line="288" w:lineRule="auto"/>
        <w:rPr>
          <w:b/>
          <w:color w:val="52B5C2"/>
          <w:sz w:val="28"/>
          <w:szCs w:val="28"/>
        </w:rPr>
      </w:pPr>
    </w:p>
    <w:p w14:paraId="3DF8DFD5" w14:textId="77777777" w:rsidR="00225CBF" w:rsidRDefault="00225CBF">
      <w:pPr>
        <w:spacing w:after="0" w:line="288" w:lineRule="auto"/>
        <w:rPr>
          <w:b/>
          <w:color w:val="52B5C2"/>
          <w:sz w:val="28"/>
          <w:szCs w:val="28"/>
        </w:rPr>
      </w:pPr>
    </w:p>
    <w:p w14:paraId="13C99C08" w14:textId="77777777" w:rsidR="005E4F3D" w:rsidRDefault="00BE0114">
      <w:pPr>
        <w:spacing w:after="0" w:line="288" w:lineRule="auto"/>
        <w:rPr>
          <w:b/>
          <w:color w:val="52B5C2"/>
          <w:sz w:val="28"/>
          <w:szCs w:val="28"/>
        </w:rPr>
      </w:pPr>
      <w:r>
        <w:rPr>
          <w:b/>
          <w:color w:val="52B5C2"/>
          <w:sz w:val="28"/>
          <w:szCs w:val="28"/>
        </w:rPr>
        <w:lastRenderedPageBreak/>
        <w:t>6. Assessment Methods for program learning outcomes.</w:t>
      </w:r>
    </w:p>
    <w:p w14:paraId="387397ED" w14:textId="77777777" w:rsidR="005E4F3D" w:rsidRDefault="00BE0114">
      <w:pPr>
        <w:ind w:right="43"/>
        <w:jc w:val="both"/>
        <w:rPr>
          <w:sz w:val="20"/>
          <w:szCs w:val="20"/>
        </w:rPr>
      </w:pPr>
      <w:r>
        <w:rPr>
          <w:sz w:val="20"/>
          <w:szCs w:val="20"/>
        </w:rPr>
        <w:t>Describe assessment methods (Direct and Indirect) that can be used to measure the achievement of program learning outcomes in all areas.</w:t>
      </w:r>
    </w:p>
    <w:p w14:paraId="459841B4" w14:textId="77777777" w:rsidR="005E4F3D" w:rsidRDefault="00BE0114">
      <w:pPr>
        <w:numPr>
          <w:ilvl w:val="0"/>
          <w:numId w:val="2"/>
        </w:numPr>
        <w:pBdr>
          <w:top w:val="nil"/>
          <w:left w:val="nil"/>
          <w:bottom w:val="nil"/>
          <w:right w:val="nil"/>
          <w:between w:val="nil"/>
        </w:pBdr>
        <w:ind w:right="43"/>
        <w:jc w:val="both"/>
        <w:rPr>
          <w:color w:val="000000"/>
          <w:sz w:val="20"/>
          <w:szCs w:val="20"/>
        </w:rPr>
      </w:pPr>
      <w:r>
        <w:rPr>
          <w:color w:val="000000"/>
          <w:sz w:val="20"/>
          <w:szCs w:val="20"/>
        </w:rPr>
        <w:t>The program should devise a plan for assessing Program Learning Outcomes (all learning outcomes should be assessed at least twice in the bachelor program’s cycle and once in other degrees).</w:t>
      </w:r>
    </w:p>
    <w:p w14:paraId="63567865" w14:textId="77777777" w:rsidR="00225CBF" w:rsidRPr="00225CBF" w:rsidRDefault="00225CBF" w:rsidP="00225CBF">
      <w:pPr>
        <w:pStyle w:val="ListParagraph"/>
        <w:numPr>
          <w:ilvl w:val="0"/>
          <w:numId w:val="2"/>
        </w:numPr>
        <w:autoSpaceDE w:val="0"/>
        <w:autoSpaceDN w:val="0"/>
        <w:adjustRightInd w:val="0"/>
        <w:rPr>
          <w:rFonts w:ascii="Calibri,Bold" w:hAnsi="Calibri,Bold" w:cs="Calibri,Bold"/>
          <w:b/>
          <w:bCs/>
          <w:color w:val="000000"/>
        </w:rPr>
      </w:pPr>
      <w:r w:rsidRPr="00225CBF">
        <w:rPr>
          <w:rFonts w:ascii="Calibri,Bold" w:hAnsi="Calibri,Bold" w:cs="Calibri,Bold"/>
          <w:b/>
          <w:bCs/>
          <w:color w:val="000000"/>
        </w:rPr>
        <w:t>The following sentences show the Direct and Indirect assessment methods.</w:t>
      </w:r>
    </w:p>
    <w:p w14:paraId="0755B727" w14:textId="77777777" w:rsidR="00225CBF" w:rsidRPr="00225CBF" w:rsidRDefault="00225CBF" w:rsidP="00225CBF">
      <w:pPr>
        <w:pStyle w:val="ListParagraph"/>
        <w:numPr>
          <w:ilvl w:val="0"/>
          <w:numId w:val="2"/>
        </w:numPr>
        <w:autoSpaceDE w:val="0"/>
        <w:autoSpaceDN w:val="0"/>
        <w:adjustRightInd w:val="0"/>
        <w:rPr>
          <w:rFonts w:ascii="Calibri,Bold" w:hAnsi="Calibri,Bold" w:cs="Calibri,Bold"/>
          <w:b/>
          <w:bCs/>
          <w:color w:val="000000"/>
        </w:rPr>
      </w:pPr>
      <w:r w:rsidRPr="00225CBF">
        <w:rPr>
          <w:rFonts w:ascii="Calibri,Bold" w:hAnsi="Calibri,Bold" w:cs="Calibri,Bold"/>
          <w:b/>
          <w:bCs/>
          <w:color w:val="000000"/>
        </w:rPr>
        <w:t>The direct Method of assessing the program learning outcomes:</w:t>
      </w:r>
    </w:p>
    <w:p w14:paraId="7E5FFB53" w14:textId="77777777" w:rsidR="00225CBF" w:rsidRPr="00225CBF" w:rsidRDefault="00225CBF" w:rsidP="00225CBF">
      <w:pPr>
        <w:autoSpaceDE w:val="0"/>
        <w:autoSpaceDN w:val="0"/>
        <w:adjustRightInd w:val="0"/>
        <w:ind w:left="360"/>
        <w:rPr>
          <w:color w:val="000000"/>
        </w:rPr>
      </w:pPr>
      <w:r w:rsidRPr="00225CBF">
        <w:rPr>
          <w:color w:val="000000"/>
        </w:rPr>
        <w:t>The direct method is based on the students' course work. Every program learning outcome is assessed using capstone courses.</w:t>
      </w:r>
    </w:p>
    <w:p w14:paraId="4339AD24" w14:textId="77777777" w:rsidR="00225CBF" w:rsidRPr="00225CBF" w:rsidRDefault="00225CBF" w:rsidP="00225CBF">
      <w:pPr>
        <w:autoSpaceDE w:val="0"/>
        <w:autoSpaceDN w:val="0"/>
        <w:adjustRightInd w:val="0"/>
        <w:ind w:left="360"/>
        <w:rPr>
          <w:color w:val="000000"/>
        </w:rPr>
      </w:pPr>
      <w:r w:rsidRPr="00225CBF">
        <w:rPr>
          <w:color w:val="000000"/>
        </w:rPr>
        <w:t>1. Amid-term exam.</w:t>
      </w:r>
    </w:p>
    <w:p w14:paraId="16B42003" w14:textId="77777777" w:rsidR="00225CBF" w:rsidRPr="00225CBF" w:rsidRDefault="00225CBF" w:rsidP="00225CBF">
      <w:pPr>
        <w:autoSpaceDE w:val="0"/>
        <w:autoSpaceDN w:val="0"/>
        <w:adjustRightInd w:val="0"/>
        <w:ind w:left="360"/>
        <w:rPr>
          <w:color w:val="000000"/>
        </w:rPr>
      </w:pPr>
      <w:r w:rsidRPr="00225CBF">
        <w:rPr>
          <w:color w:val="000000"/>
        </w:rPr>
        <w:t>2. Presentation.</w:t>
      </w:r>
    </w:p>
    <w:p w14:paraId="173CD614" w14:textId="77777777" w:rsidR="00225CBF" w:rsidRPr="00225CBF" w:rsidRDefault="00225CBF" w:rsidP="00225CBF">
      <w:pPr>
        <w:autoSpaceDE w:val="0"/>
        <w:autoSpaceDN w:val="0"/>
        <w:adjustRightInd w:val="0"/>
        <w:ind w:left="360"/>
        <w:rPr>
          <w:color w:val="000000"/>
        </w:rPr>
      </w:pPr>
      <w:r w:rsidRPr="00225CBF">
        <w:rPr>
          <w:color w:val="000000"/>
        </w:rPr>
        <w:t>3. Final exam.</w:t>
      </w:r>
    </w:p>
    <w:p w14:paraId="13ED7F95" w14:textId="77777777" w:rsidR="00225CBF" w:rsidRPr="00225CBF" w:rsidRDefault="00225CBF" w:rsidP="00225CBF">
      <w:pPr>
        <w:autoSpaceDE w:val="0"/>
        <w:autoSpaceDN w:val="0"/>
        <w:adjustRightInd w:val="0"/>
        <w:ind w:left="360"/>
        <w:rPr>
          <w:color w:val="000000"/>
        </w:rPr>
      </w:pPr>
      <w:r w:rsidRPr="00225CBF">
        <w:rPr>
          <w:color w:val="000000"/>
        </w:rPr>
        <w:t>4. Homework and assignments.</w:t>
      </w:r>
    </w:p>
    <w:p w14:paraId="19442117" w14:textId="77777777" w:rsidR="00225CBF" w:rsidRPr="00225CBF" w:rsidRDefault="00225CBF" w:rsidP="00225CBF">
      <w:pPr>
        <w:autoSpaceDE w:val="0"/>
        <w:autoSpaceDN w:val="0"/>
        <w:adjustRightInd w:val="0"/>
        <w:ind w:left="360"/>
        <w:rPr>
          <w:color w:val="000000"/>
        </w:rPr>
      </w:pPr>
      <w:r w:rsidRPr="00225CBF">
        <w:rPr>
          <w:color w:val="000000"/>
        </w:rPr>
        <w:t>5. Final year research project.</w:t>
      </w:r>
    </w:p>
    <w:p w14:paraId="65B63E67" w14:textId="77777777" w:rsidR="00225CBF" w:rsidRPr="00225CBF" w:rsidRDefault="00225CBF" w:rsidP="00225CBF">
      <w:pPr>
        <w:autoSpaceDE w:val="0"/>
        <w:autoSpaceDN w:val="0"/>
        <w:adjustRightInd w:val="0"/>
        <w:ind w:left="360"/>
        <w:rPr>
          <w:color w:val="000000"/>
        </w:rPr>
      </w:pPr>
      <w:r w:rsidRPr="00225CBF">
        <w:rPr>
          <w:color w:val="000000"/>
        </w:rPr>
        <w:t>6. Panel discussions</w:t>
      </w:r>
      <w:r w:rsidRPr="00225CBF">
        <w:rPr>
          <w:color w:val="FF0000"/>
        </w:rPr>
        <w:t xml:space="preserve"> </w:t>
      </w:r>
    </w:p>
    <w:p w14:paraId="53107CA9" w14:textId="77777777" w:rsidR="00225CBF" w:rsidRPr="00225CBF" w:rsidRDefault="00225CBF" w:rsidP="00225CBF">
      <w:pPr>
        <w:pStyle w:val="ListParagraph"/>
        <w:numPr>
          <w:ilvl w:val="0"/>
          <w:numId w:val="9"/>
        </w:numPr>
        <w:autoSpaceDE w:val="0"/>
        <w:autoSpaceDN w:val="0"/>
        <w:adjustRightInd w:val="0"/>
        <w:rPr>
          <w:rFonts w:ascii="Calibri,Bold" w:hAnsi="Calibri,Bold" w:cs="Calibri,Bold"/>
          <w:b/>
          <w:bCs/>
          <w:color w:val="000000"/>
        </w:rPr>
      </w:pPr>
      <w:r w:rsidRPr="00225CBF">
        <w:rPr>
          <w:rFonts w:ascii="Calibri,Bold" w:hAnsi="Calibri,Bold" w:cs="Calibri,Bold"/>
          <w:b/>
          <w:bCs/>
          <w:color w:val="000000"/>
        </w:rPr>
        <w:t>The Indirect Method of assessing the program learning outcomes:</w:t>
      </w:r>
    </w:p>
    <w:p w14:paraId="3A8B48E5" w14:textId="77777777" w:rsidR="00225CBF" w:rsidRDefault="00225CBF" w:rsidP="00225CBF">
      <w:pPr>
        <w:autoSpaceDE w:val="0"/>
        <w:autoSpaceDN w:val="0"/>
        <w:adjustRightInd w:val="0"/>
        <w:jc w:val="both"/>
        <w:rPr>
          <w:color w:val="000000"/>
        </w:rPr>
      </w:pPr>
      <w:r>
        <w:rPr>
          <w:color w:val="000000"/>
        </w:rPr>
        <w:t xml:space="preserve">The Medical Physics Program uses the </w:t>
      </w:r>
      <w:proofErr w:type="gramStart"/>
      <w:r>
        <w:rPr>
          <w:color w:val="000000"/>
        </w:rPr>
        <w:t>stakeholders</w:t>
      </w:r>
      <w:proofErr w:type="gramEnd"/>
      <w:r>
        <w:rPr>
          <w:color w:val="000000"/>
        </w:rPr>
        <w:t xml:space="preserve"> surveys to assess all the different aspects of the program including the </w:t>
      </w:r>
      <w:r>
        <w:t xml:space="preserve">program </w:t>
      </w:r>
      <w:r>
        <w:rPr>
          <w:color w:val="000000"/>
        </w:rPr>
        <w:t>learning outcomes.</w:t>
      </w:r>
    </w:p>
    <w:p w14:paraId="0C784971" w14:textId="77777777" w:rsidR="00225CBF" w:rsidRDefault="00225CBF" w:rsidP="00225CBF">
      <w:pPr>
        <w:autoSpaceDE w:val="0"/>
        <w:autoSpaceDN w:val="0"/>
        <w:adjustRightInd w:val="0"/>
        <w:rPr>
          <w:b/>
          <w:bCs/>
          <w:color w:val="000000"/>
        </w:rPr>
      </w:pPr>
      <w:r>
        <w:rPr>
          <w:b/>
          <w:bCs/>
          <w:color w:val="000000"/>
        </w:rPr>
        <w:t>1. Questionnaires which may include</w:t>
      </w:r>
    </w:p>
    <w:p w14:paraId="7DA63C21" w14:textId="77777777" w:rsidR="00225CBF" w:rsidRDefault="00225CBF" w:rsidP="00225CBF">
      <w:pPr>
        <w:autoSpaceDE w:val="0"/>
        <w:autoSpaceDN w:val="0"/>
        <w:adjustRightInd w:val="0"/>
        <w:ind w:left="247"/>
        <w:rPr>
          <w:color w:val="000000"/>
        </w:rPr>
      </w:pPr>
      <w:r>
        <w:rPr>
          <w:color w:val="000000"/>
        </w:rPr>
        <w:t>1. Employees’ Satisfaction.</w:t>
      </w:r>
    </w:p>
    <w:p w14:paraId="6D5DB426" w14:textId="77777777" w:rsidR="00225CBF" w:rsidRDefault="00225CBF" w:rsidP="00225CBF">
      <w:pPr>
        <w:autoSpaceDE w:val="0"/>
        <w:autoSpaceDN w:val="0"/>
        <w:adjustRightInd w:val="0"/>
        <w:ind w:left="247"/>
        <w:rPr>
          <w:color w:val="000000"/>
        </w:rPr>
      </w:pPr>
      <w:r>
        <w:rPr>
          <w:color w:val="000000"/>
        </w:rPr>
        <w:t>2. Student evaluation courses.</w:t>
      </w:r>
    </w:p>
    <w:p w14:paraId="3ED500E1" w14:textId="77777777" w:rsidR="00225CBF" w:rsidRDefault="00225CBF" w:rsidP="00225CBF">
      <w:pPr>
        <w:autoSpaceDE w:val="0"/>
        <w:autoSpaceDN w:val="0"/>
        <w:adjustRightInd w:val="0"/>
        <w:ind w:left="247"/>
        <w:rPr>
          <w:color w:val="000000"/>
        </w:rPr>
      </w:pPr>
      <w:r>
        <w:rPr>
          <w:color w:val="000000"/>
        </w:rPr>
        <w:t>3. Community service.</w:t>
      </w:r>
    </w:p>
    <w:p w14:paraId="0C8F80F2" w14:textId="77777777" w:rsidR="00225CBF" w:rsidRDefault="00225CBF" w:rsidP="00225CBF">
      <w:pPr>
        <w:autoSpaceDE w:val="0"/>
        <w:autoSpaceDN w:val="0"/>
        <w:adjustRightInd w:val="0"/>
        <w:ind w:left="247"/>
        <w:rPr>
          <w:color w:val="000000"/>
        </w:rPr>
      </w:pPr>
      <w:r>
        <w:rPr>
          <w:color w:val="000000"/>
        </w:rPr>
        <w:t>4. Alumni Satisfaction</w:t>
      </w:r>
    </w:p>
    <w:p w14:paraId="78528925" w14:textId="77777777" w:rsidR="00225CBF" w:rsidRDefault="00225CBF" w:rsidP="00225CBF">
      <w:pPr>
        <w:autoSpaceDE w:val="0"/>
        <w:autoSpaceDN w:val="0"/>
        <w:adjustRightInd w:val="0"/>
        <w:ind w:left="247"/>
        <w:rPr>
          <w:color w:val="000000"/>
        </w:rPr>
      </w:pPr>
      <w:r>
        <w:rPr>
          <w:color w:val="000000"/>
        </w:rPr>
        <w:t>5. Faculty members.</w:t>
      </w:r>
    </w:p>
    <w:p w14:paraId="11644A5A" w14:textId="77777777" w:rsidR="00225CBF" w:rsidRDefault="00225CBF" w:rsidP="00225CBF">
      <w:pPr>
        <w:autoSpaceDE w:val="0"/>
        <w:autoSpaceDN w:val="0"/>
        <w:adjustRightInd w:val="0"/>
        <w:ind w:left="247"/>
        <w:rPr>
          <w:color w:val="000000"/>
        </w:rPr>
      </w:pPr>
      <w:r>
        <w:rPr>
          <w:color w:val="000000"/>
        </w:rPr>
        <w:t>6. Student experience.</w:t>
      </w:r>
    </w:p>
    <w:p w14:paraId="4F85268D" w14:textId="77777777" w:rsidR="00225CBF" w:rsidRDefault="00225CBF" w:rsidP="00225CBF">
      <w:pPr>
        <w:autoSpaceDE w:val="0"/>
        <w:autoSpaceDN w:val="0"/>
        <w:adjustRightInd w:val="0"/>
        <w:ind w:left="247"/>
        <w:rPr>
          <w:color w:val="000000"/>
        </w:rPr>
      </w:pPr>
      <w:r>
        <w:rPr>
          <w:color w:val="000000"/>
        </w:rPr>
        <w:t>7. Scientific supervision.</w:t>
      </w:r>
    </w:p>
    <w:p w14:paraId="4224D07B" w14:textId="77777777" w:rsidR="00225CBF" w:rsidRDefault="00225CBF" w:rsidP="00225CBF">
      <w:pPr>
        <w:autoSpaceDE w:val="0"/>
        <w:autoSpaceDN w:val="0"/>
        <w:adjustRightInd w:val="0"/>
        <w:ind w:left="247"/>
        <w:rPr>
          <w:color w:val="000000"/>
        </w:rPr>
      </w:pPr>
      <w:r>
        <w:rPr>
          <w:color w:val="000000"/>
        </w:rPr>
        <w:t>8. Program evaluation.</w:t>
      </w:r>
    </w:p>
    <w:p w14:paraId="195ECFAF" w14:textId="77777777" w:rsidR="00225CBF" w:rsidRDefault="00225CBF" w:rsidP="00225CBF">
      <w:pPr>
        <w:autoSpaceDE w:val="0"/>
        <w:autoSpaceDN w:val="0"/>
        <w:adjustRightInd w:val="0"/>
        <w:ind w:left="247"/>
        <w:rPr>
          <w:color w:val="000000"/>
        </w:rPr>
      </w:pPr>
      <w:r>
        <w:rPr>
          <w:color w:val="000000"/>
        </w:rPr>
        <w:t>9. Student Academic Counselling.</w:t>
      </w:r>
    </w:p>
    <w:p w14:paraId="65522D9C" w14:textId="77777777" w:rsidR="00225CBF" w:rsidRDefault="00225CBF" w:rsidP="00225CBF">
      <w:pPr>
        <w:autoSpaceDE w:val="0"/>
        <w:autoSpaceDN w:val="0"/>
        <w:adjustRightInd w:val="0"/>
        <w:ind w:left="247"/>
        <w:rPr>
          <w:rFonts w:ascii="Calibri,Bold" w:hAnsi="Calibri,Bold" w:cs="Calibri,Bold"/>
          <w:b/>
          <w:bCs/>
          <w:color w:val="000000"/>
        </w:rPr>
      </w:pPr>
      <w:r>
        <w:rPr>
          <w:color w:val="000000"/>
        </w:rPr>
        <w:t>10. Employers’ Satisfaction</w:t>
      </w:r>
      <w:r>
        <w:rPr>
          <w:rFonts w:ascii="Calibri,Bold" w:hAnsi="Calibri,Bold" w:cs="Calibri,Bold"/>
          <w:b/>
          <w:bCs/>
          <w:color w:val="000000"/>
        </w:rPr>
        <w:t>.</w:t>
      </w:r>
    </w:p>
    <w:p w14:paraId="1CACACFD" w14:textId="77777777" w:rsidR="00225CBF" w:rsidRDefault="00225CBF" w:rsidP="00225CBF">
      <w:pPr>
        <w:autoSpaceDE w:val="0"/>
        <w:autoSpaceDN w:val="0"/>
        <w:adjustRightInd w:val="0"/>
        <w:rPr>
          <w:b/>
          <w:bCs/>
          <w:color w:val="000000"/>
        </w:rPr>
      </w:pPr>
      <w:r>
        <w:rPr>
          <w:b/>
          <w:bCs/>
          <w:color w:val="000000"/>
        </w:rPr>
        <w:t>2- External interviews.</w:t>
      </w:r>
    </w:p>
    <w:p w14:paraId="27752E4B" w14:textId="77777777" w:rsidR="00225CBF" w:rsidRDefault="00225CBF" w:rsidP="00225CBF">
      <w:pPr>
        <w:autoSpaceDE w:val="0"/>
        <w:autoSpaceDN w:val="0"/>
        <w:adjustRightInd w:val="0"/>
        <w:rPr>
          <w:b/>
          <w:bCs/>
          <w:color w:val="000000"/>
        </w:rPr>
      </w:pPr>
      <w:r>
        <w:rPr>
          <w:b/>
          <w:bCs/>
          <w:color w:val="000000"/>
        </w:rPr>
        <w:t>4. Performance indicators.</w:t>
      </w:r>
    </w:p>
    <w:p w14:paraId="557DB88E" w14:textId="77777777" w:rsidR="00225CBF" w:rsidRDefault="00225CBF" w:rsidP="00225CBF">
      <w:pPr>
        <w:autoSpaceDE w:val="0"/>
        <w:autoSpaceDN w:val="0"/>
        <w:adjustRightInd w:val="0"/>
        <w:rPr>
          <w:b/>
          <w:bCs/>
          <w:color w:val="000000"/>
        </w:rPr>
      </w:pPr>
      <w:r>
        <w:rPr>
          <w:b/>
          <w:bCs/>
          <w:color w:val="000000"/>
        </w:rPr>
        <w:t>5. Reference comparisons.</w:t>
      </w:r>
    </w:p>
    <w:p w14:paraId="531DFA19" w14:textId="77777777" w:rsidR="00225CBF" w:rsidRDefault="00225CBF" w:rsidP="00225CBF">
      <w:pPr>
        <w:autoSpaceDE w:val="0"/>
        <w:autoSpaceDN w:val="0"/>
        <w:adjustRightInd w:val="0"/>
        <w:rPr>
          <w:b/>
          <w:bCs/>
          <w:color w:val="000000"/>
        </w:rPr>
      </w:pPr>
      <w:r>
        <w:rPr>
          <w:b/>
          <w:bCs/>
          <w:color w:val="000000"/>
        </w:rPr>
        <w:lastRenderedPageBreak/>
        <w:t>6. Independent evaluation.</w:t>
      </w:r>
    </w:p>
    <w:p w14:paraId="0FAFB8F0" w14:textId="40107B1B" w:rsidR="00225CBF" w:rsidRDefault="00225CBF" w:rsidP="00225CBF">
      <w:pPr>
        <w:numPr>
          <w:ilvl w:val="0"/>
          <w:numId w:val="2"/>
        </w:numPr>
        <w:pBdr>
          <w:top w:val="nil"/>
          <w:left w:val="nil"/>
          <w:bottom w:val="nil"/>
          <w:right w:val="nil"/>
          <w:between w:val="nil"/>
        </w:pBdr>
        <w:ind w:right="43"/>
        <w:jc w:val="both"/>
        <w:rPr>
          <w:color w:val="000000"/>
          <w:sz w:val="20"/>
          <w:szCs w:val="20"/>
        </w:rPr>
      </w:pPr>
      <w:r>
        <w:rPr>
          <w:color w:val="000000"/>
        </w:rPr>
        <w:t>All these surveys are conducted in the time frame that is specified for each one. The results of these surveys are used for implementation of improvement plans.</w:t>
      </w:r>
    </w:p>
    <w:tbl>
      <w:tblPr>
        <w:tblStyle w:val="a9"/>
        <w:tblW w:w="9628"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628"/>
      </w:tblGrid>
      <w:tr w:rsidR="005E4F3D" w14:paraId="2FFE740D" w14:textId="77777777">
        <w:tc>
          <w:tcPr>
            <w:tcW w:w="9628" w:type="dxa"/>
          </w:tcPr>
          <w:p w14:paraId="3D8CAFE4" w14:textId="77777777" w:rsidR="005E4F3D" w:rsidRDefault="005E4F3D" w:rsidP="00756103">
            <w:pPr>
              <w:pBdr>
                <w:top w:val="nil"/>
                <w:left w:val="nil"/>
                <w:bottom w:val="nil"/>
                <w:right w:val="nil"/>
                <w:between w:val="nil"/>
              </w:pBdr>
              <w:spacing w:after="160"/>
              <w:ind w:right="43"/>
            </w:pPr>
          </w:p>
          <w:tbl>
            <w:tblPr>
              <w:tblW w:w="9315" w:type="dxa"/>
              <w:tblLayout w:type="fixed"/>
              <w:tblLook w:val="04A0" w:firstRow="1" w:lastRow="0" w:firstColumn="1" w:lastColumn="0" w:noHBand="0" w:noVBand="1"/>
            </w:tblPr>
            <w:tblGrid>
              <w:gridCol w:w="1395"/>
              <w:gridCol w:w="1530"/>
              <w:gridCol w:w="6390"/>
            </w:tblGrid>
            <w:tr w:rsidR="00756103" w:rsidRPr="00756103" w14:paraId="29BC143A" w14:textId="77777777" w:rsidTr="00756103">
              <w:trPr>
                <w:trHeight w:val="20"/>
              </w:trPr>
              <w:tc>
                <w:tcPr>
                  <w:tcW w:w="139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AEBF2BF"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4"/>
                      <w:szCs w:val="24"/>
                    </w:rPr>
                  </w:pPr>
                  <w:bookmarkStart w:id="8" w:name="RANGE!E1"/>
                  <w:r w:rsidRPr="00756103">
                    <w:rPr>
                      <w:rFonts w:ascii="Times New Roman" w:eastAsia="Times New Roman" w:hAnsi="Times New Roman" w:cs="Times New Roman"/>
                      <w:b/>
                      <w:bCs/>
                      <w:color w:val="000000"/>
                      <w:sz w:val="24"/>
                      <w:szCs w:val="24"/>
                    </w:rPr>
                    <w:t>Assessment methods</w:t>
                  </w:r>
                  <w:bookmarkEnd w:id="8"/>
                </w:p>
              </w:tc>
              <w:tc>
                <w:tcPr>
                  <w:tcW w:w="1530" w:type="dxa"/>
                  <w:tcBorders>
                    <w:top w:val="single" w:sz="12" w:space="0" w:color="auto"/>
                    <w:left w:val="nil"/>
                    <w:bottom w:val="single" w:sz="12" w:space="0" w:color="auto"/>
                    <w:right w:val="single" w:sz="12" w:space="0" w:color="auto"/>
                  </w:tcBorders>
                  <w:shd w:val="clear" w:color="auto" w:fill="auto"/>
                  <w:vAlign w:val="center"/>
                  <w:hideMark/>
                </w:tcPr>
                <w:p w14:paraId="58CC5FED"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4"/>
                      <w:szCs w:val="24"/>
                    </w:rPr>
                  </w:pPr>
                  <w:r w:rsidRPr="00756103">
                    <w:rPr>
                      <w:rFonts w:ascii="Times New Roman" w:eastAsia="Times New Roman" w:hAnsi="Times New Roman" w:cs="Times New Roman"/>
                      <w:b/>
                      <w:bCs/>
                      <w:color w:val="000000"/>
                      <w:sz w:val="24"/>
                      <w:szCs w:val="24"/>
                    </w:rPr>
                    <w:t>Including assessments</w:t>
                  </w:r>
                </w:p>
              </w:tc>
              <w:tc>
                <w:tcPr>
                  <w:tcW w:w="6390" w:type="dxa"/>
                  <w:tcBorders>
                    <w:top w:val="single" w:sz="12" w:space="0" w:color="auto"/>
                    <w:left w:val="nil"/>
                    <w:bottom w:val="single" w:sz="12" w:space="0" w:color="auto"/>
                    <w:right w:val="single" w:sz="12" w:space="0" w:color="auto"/>
                  </w:tcBorders>
                  <w:shd w:val="clear" w:color="auto" w:fill="auto"/>
                  <w:vAlign w:val="center"/>
                  <w:hideMark/>
                </w:tcPr>
                <w:p w14:paraId="3388FF6F" w14:textId="77777777" w:rsidR="00756103" w:rsidRPr="00756103" w:rsidRDefault="00756103" w:rsidP="00756103">
                  <w:pPr>
                    <w:spacing w:after="0" w:line="240" w:lineRule="auto"/>
                    <w:jc w:val="center"/>
                    <w:rPr>
                      <w:rFonts w:ascii="Times New Roman" w:eastAsia="Times New Roman" w:hAnsi="Times New Roman" w:cs="Times New Roman"/>
                      <w:b/>
                      <w:bCs/>
                      <w:color w:val="000000"/>
                      <w:sz w:val="24"/>
                      <w:szCs w:val="24"/>
                    </w:rPr>
                  </w:pPr>
                  <w:r w:rsidRPr="00756103">
                    <w:rPr>
                      <w:rFonts w:ascii="Times New Roman" w:eastAsia="Times New Roman" w:hAnsi="Times New Roman" w:cs="Times New Roman"/>
                      <w:b/>
                      <w:bCs/>
                      <w:color w:val="000000"/>
                      <w:sz w:val="24"/>
                      <w:szCs w:val="24"/>
                    </w:rPr>
                    <w:t>Description</w:t>
                  </w:r>
                </w:p>
              </w:tc>
            </w:tr>
            <w:tr w:rsidR="00756103" w:rsidRPr="00756103" w14:paraId="05F8D21E" w14:textId="77777777" w:rsidTr="00756103">
              <w:trPr>
                <w:trHeight w:val="408"/>
              </w:trPr>
              <w:tc>
                <w:tcPr>
                  <w:tcW w:w="1395" w:type="dxa"/>
                  <w:vMerge w:val="restart"/>
                  <w:tcBorders>
                    <w:top w:val="nil"/>
                    <w:left w:val="single" w:sz="12" w:space="0" w:color="auto"/>
                    <w:bottom w:val="single" w:sz="8" w:space="0" w:color="000000"/>
                    <w:right w:val="single" w:sz="12" w:space="0" w:color="auto"/>
                  </w:tcBorders>
                  <w:shd w:val="clear" w:color="auto" w:fill="auto"/>
                  <w:vAlign w:val="center"/>
                  <w:hideMark/>
                </w:tcPr>
                <w:p w14:paraId="2F60B2D0"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Written exams</w:t>
                  </w:r>
                </w:p>
              </w:tc>
              <w:tc>
                <w:tcPr>
                  <w:tcW w:w="1530" w:type="dxa"/>
                  <w:vMerge w:val="restart"/>
                  <w:tcBorders>
                    <w:top w:val="nil"/>
                    <w:left w:val="single" w:sz="12" w:space="0" w:color="auto"/>
                    <w:bottom w:val="dashed" w:sz="8" w:space="0" w:color="000000"/>
                    <w:right w:val="single" w:sz="12" w:space="0" w:color="auto"/>
                  </w:tcBorders>
                  <w:shd w:val="clear" w:color="auto" w:fill="auto"/>
                  <w:vAlign w:val="center"/>
                  <w:hideMark/>
                </w:tcPr>
                <w:p w14:paraId="2BB8A2D1"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Exams</w:t>
                  </w:r>
                </w:p>
              </w:tc>
              <w:tc>
                <w:tcPr>
                  <w:tcW w:w="6390" w:type="dxa"/>
                  <w:vMerge w:val="restart"/>
                  <w:tcBorders>
                    <w:top w:val="nil"/>
                    <w:left w:val="single" w:sz="12" w:space="0" w:color="auto"/>
                    <w:bottom w:val="dashed" w:sz="8" w:space="0" w:color="000000"/>
                    <w:right w:val="single" w:sz="12" w:space="0" w:color="auto"/>
                  </w:tcBorders>
                  <w:shd w:val="clear" w:color="auto" w:fill="auto"/>
                  <w:vAlign w:val="center"/>
                  <w:hideMark/>
                </w:tcPr>
                <w:p w14:paraId="654AE9D1"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An organized means to evaluate students' abilities and determine their level of achievement in knowledge and skills, which is a set of questions presented to students on paper to answer with a pen, so it is known as "paper and pen", and it is one of the most important and most important methods of evaluation</w:t>
                  </w:r>
                </w:p>
              </w:tc>
            </w:tr>
            <w:tr w:rsidR="00756103" w:rsidRPr="00756103" w14:paraId="6E44BF5A" w14:textId="77777777" w:rsidTr="00756103">
              <w:trPr>
                <w:trHeight w:val="408"/>
              </w:trPr>
              <w:tc>
                <w:tcPr>
                  <w:tcW w:w="1395" w:type="dxa"/>
                  <w:vMerge/>
                  <w:tcBorders>
                    <w:top w:val="nil"/>
                    <w:left w:val="single" w:sz="12" w:space="0" w:color="auto"/>
                    <w:bottom w:val="single" w:sz="8" w:space="0" w:color="000000"/>
                    <w:right w:val="single" w:sz="12" w:space="0" w:color="auto"/>
                  </w:tcBorders>
                  <w:vAlign w:val="center"/>
                  <w:hideMark/>
                </w:tcPr>
                <w:p w14:paraId="35A17E8C"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p>
              </w:tc>
              <w:tc>
                <w:tcPr>
                  <w:tcW w:w="1530" w:type="dxa"/>
                  <w:vMerge/>
                  <w:tcBorders>
                    <w:top w:val="nil"/>
                    <w:left w:val="single" w:sz="12" w:space="0" w:color="auto"/>
                    <w:bottom w:val="dashed" w:sz="8" w:space="0" w:color="000000"/>
                    <w:right w:val="single" w:sz="12" w:space="0" w:color="auto"/>
                  </w:tcBorders>
                  <w:vAlign w:val="center"/>
                  <w:hideMark/>
                </w:tcPr>
                <w:p w14:paraId="0F809CCD"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p>
              </w:tc>
              <w:tc>
                <w:tcPr>
                  <w:tcW w:w="6390" w:type="dxa"/>
                  <w:vMerge/>
                  <w:tcBorders>
                    <w:top w:val="nil"/>
                    <w:left w:val="single" w:sz="12" w:space="0" w:color="auto"/>
                    <w:bottom w:val="dashed" w:sz="8" w:space="0" w:color="000000"/>
                    <w:right w:val="single" w:sz="12" w:space="0" w:color="auto"/>
                  </w:tcBorders>
                  <w:vAlign w:val="center"/>
                  <w:hideMark/>
                </w:tcPr>
                <w:p w14:paraId="540C1314"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p>
              </w:tc>
            </w:tr>
            <w:tr w:rsidR="00756103" w:rsidRPr="00756103" w14:paraId="2657980D" w14:textId="77777777" w:rsidTr="00756103">
              <w:trPr>
                <w:trHeight w:val="20"/>
              </w:trPr>
              <w:tc>
                <w:tcPr>
                  <w:tcW w:w="1395" w:type="dxa"/>
                  <w:vMerge/>
                  <w:tcBorders>
                    <w:top w:val="nil"/>
                    <w:left w:val="single" w:sz="12" w:space="0" w:color="auto"/>
                    <w:bottom w:val="single" w:sz="8" w:space="0" w:color="000000"/>
                    <w:right w:val="single" w:sz="12" w:space="0" w:color="auto"/>
                  </w:tcBorders>
                  <w:vAlign w:val="center"/>
                  <w:hideMark/>
                </w:tcPr>
                <w:p w14:paraId="5E6DDEC6"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p>
              </w:tc>
              <w:tc>
                <w:tcPr>
                  <w:tcW w:w="1530" w:type="dxa"/>
                  <w:tcBorders>
                    <w:top w:val="nil"/>
                    <w:left w:val="nil"/>
                    <w:bottom w:val="single" w:sz="8" w:space="0" w:color="auto"/>
                    <w:right w:val="single" w:sz="12" w:space="0" w:color="auto"/>
                  </w:tcBorders>
                  <w:shd w:val="clear" w:color="auto" w:fill="auto"/>
                  <w:vAlign w:val="center"/>
                  <w:hideMark/>
                </w:tcPr>
                <w:p w14:paraId="38082E2B"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Quizzes</w:t>
                  </w:r>
                </w:p>
              </w:tc>
              <w:tc>
                <w:tcPr>
                  <w:tcW w:w="6390" w:type="dxa"/>
                  <w:tcBorders>
                    <w:top w:val="nil"/>
                    <w:left w:val="nil"/>
                    <w:bottom w:val="single" w:sz="8" w:space="0" w:color="auto"/>
                    <w:right w:val="single" w:sz="12" w:space="0" w:color="auto"/>
                  </w:tcBorders>
                  <w:shd w:val="clear" w:color="auto" w:fill="auto"/>
                  <w:vAlign w:val="center"/>
                  <w:hideMark/>
                </w:tcPr>
                <w:p w14:paraId="2CDFF21A"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evaluate students' abilities and determine their level of achievement in knowledge and skills on a specific topic in short times</w:t>
                  </w:r>
                </w:p>
              </w:tc>
            </w:tr>
            <w:tr w:rsidR="00756103" w:rsidRPr="00756103" w14:paraId="6420636D" w14:textId="77777777" w:rsidTr="00756103">
              <w:trPr>
                <w:trHeight w:val="20"/>
              </w:trPr>
              <w:tc>
                <w:tcPr>
                  <w:tcW w:w="1395" w:type="dxa"/>
                  <w:vMerge/>
                  <w:tcBorders>
                    <w:top w:val="nil"/>
                    <w:left w:val="single" w:sz="12" w:space="0" w:color="auto"/>
                    <w:bottom w:val="single" w:sz="8" w:space="0" w:color="000000"/>
                    <w:right w:val="single" w:sz="12" w:space="0" w:color="auto"/>
                  </w:tcBorders>
                  <w:vAlign w:val="center"/>
                  <w:hideMark/>
                </w:tcPr>
                <w:p w14:paraId="097104F1"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p>
              </w:tc>
              <w:tc>
                <w:tcPr>
                  <w:tcW w:w="1530" w:type="dxa"/>
                  <w:tcBorders>
                    <w:top w:val="nil"/>
                    <w:left w:val="nil"/>
                    <w:bottom w:val="single" w:sz="8" w:space="0" w:color="auto"/>
                    <w:right w:val="single" w:sz="12" w:space="0" w:color="auto"/>
                  </w:tcBorders>
                  <w:shd w:val="clear" w:color="auto" w:fill="auto"/>
                  <w:vAlign w:val="center"/>
                  <w:hideMark/>
                </w:tcPr>
                <w:p w14:paraId="4FD73956"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Lab Exam</w:t>
                  </w:r>
                </w:p>
              </w:tc>
              <w:tc>
                <w:tcPr>
                  <w:tcW w:w="6390" w:type="dxa"/>
                  <w:tcBorders>
                    <w:top w:val="nil"/>
                    <w:left w:val="nil"/>
                    <w:bottom w:val="single" w:sz="8" w:space="0" w:color="auto"/>
                    <w:right w:val="single" w:sz="12" w:space="0" w:color="auto"/>
                  </w:tcBorders>
                  <w:shd w:val="clear" w:color="auto" w:fill="auto"/>
                  <w:vAlign w:val="center"/>
                  <w:hideMark/>
                </w:tcPr>
                <w:p w14:paraId="0EBF8365"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Practical exams test students’ practical skills and techniques usually in laboratory, which can be can be administered individually, in pairs or small groups.</w:t>
                  </w:r>
                </w:p>
              </w:tc>
            </w:tr>
            <w:tr w:rsidR="00756103" w:rsidRPr="00756103" w14:paraId="4FEC5DD5" w14:textId="77777777" w:rsidTr="00756103">
              <w:trPr>
                <w:trHeight w:val="20"/>
              </w:trPr>
              <w:tc>
                <w:tcPr>
                  <w:tcW w:w="1395" w:type="dxa"/>
                  <w:vMerge w:val="restart"/>
                  <w:tcBorders>
                    <w:top w:val="nil"/>
                    <w:left w:val="single" w:sz="12" w:space="0" w:color="auto"/>
                    <w:bottom w:val="single" w:sz="8" w:space="0" w:color="000000"/>
                    <w:right w:val="single" w:sz="12" w:space="0" w:color="auto"/>
                  </w:tcBorders>
                  <w:shd w:val="clear" w:color="auto" w:fill="auto"/>
                  <w:vAlign w:val="center"/>
                  <w:hideMark/>
                </w:tcPr>
                <w:p w14:paraId="49932D1B"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Discussion</w:t>
                  </w:r>
                </w:p>
              </w:tc>
              <w:tc>
                <w:tcPr>
                  <w:tcW w:w="1530" w:type="dxa"/>
                  <w:tcBorders>
                    <w:top w:val="nil"/>
                    <w:left w:val="nil"/>
                    <w:bottom w:val="nil"/>
                    <w:right w:val="single" w:sz="12" w:space="0" w:color="auto"/>
                  </w:tcBorders>
                  <w:shd w:val="clear" w:color="auto" w:fill="auto"/>
                  <w:vAlign w:val="center"/>
                  <w:hideMark/>
                </w:tcPr>
                <w:p w14:paraId="2E363CDA"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 xml:space="preserve">Oral Assessments </w:t>
                  </w:r>
                </w:p>
              </w:tc>
              <w:tc>
                <w:tcPr>
                  <w:tcW w:w="6390" w:type="dxa"/>
                  <w:vMerge w:val="restart"/>
                  <w:tcBorders>
                    <w:top w:val="nil"/>
                    <w:left w:val="single" w:sz="12" w:space="0" w:color="auto"/>
                    <w:bottom w:val="single" w:sz="8" w:space="0" w:color="000000"/>
                    <w:right w:val="single" w:sz="12" w:space="0" w:color="auto"/>
                  </w:tcBorders>
                  <w:shd w:val="clear" w:color="auto" w:fill="auto"/>
                  <w:vAlign w:val="center"/>
                  <w:hideMark/>
                </w:tcPr>
                <w:p w14:paraId="71C93B14"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The student's ability to read, sound pronunciation, expression and conversation is evaluated, and the extent of his comprehension of knowledge and skills is judged. Through it, students can be detected and corrected immediately, and students can also benefit from the answers of their colleagues.</w:t>
                  </w:r>
                </w:p>
              </w:tc>
            </w:tr>
            <w:tr w:rsidR="00756103" w:rsidRPr="00756103" w14:paraId="0F9E52F5" w14:textId="77777777" w:rsidTr="00756103">
              <w:trPr>
                <w:trHeight w:val="20"/>
              </w:trPr>
              <w:tc>
                <w:tcPr>
                  <w:tcW w:w="1395" w:type="dxa"/>
                  <w:vMerge/>
                  <w:tcBorders>
                    <w:top w:val="nil"/>
                    <w:left w:val="single" w:sz="12" w:space="0" w:color="auto"/>
                    <w:bottom w:val="single" w:sz="8" w:space="0" w:color="000000"/>
                    <w:right w:val="single" w:sz="12" w:space="0" w:color="auto"/>
                  </w:tcBorders>
                  <w:vAlign w:val="center"/>
                  <w:hideMark/>
                </w:tcPr>
                <w:p w14:paraId="39D8A00D"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p>
              </w:tc>
              <w:tc>
                <w:tcPr>
                  <w:tcW w:w="1530" w:type="dxa"/>
                  <w:tcBorders>
                    <w:top w:val="nil"/>
                    <w:left w:val="nil"/>
                    <w:bottom w:val="nil"/>
                    <w:right w:val="single" w:sz="12" w:space="0" w:color="auto"/>
                  </w:tcBorders>
                  <w:shd w:val="clear" w:color="auto" w:fill="auto"/>
                  <w:vAlign w:val="center"/>
                  <w:hideMark/>
                </w:tcPr>
                <w:p w14:paraId="4680ED3C"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 xml:space="preserve">    Q&amp;A</w:t>
                  </w:r>
                </w:p>
              </w:tc>
              <w:tc>
                <w:tcPr>
                  <w:tcW w:w="6390" w:type="dxa"/>
                  <w:vMerge/>
                  <w:tcBorders>
                    <w:top w:val="nil"/>
                    <w:left w:val="single" w:sz="12" w:space="0" w:color="auto"/>
                    <w:bottom w:val="single" w:sz="8" w:space="0" w:color="000000"/>
                    <w:right w:val="single" w:sz="12" w:space="0" w:color="auto"/>
                  </w:tcBorders>
                  <w:vAlign w:val="center"/>
                  <w:hideMark/>
                </w:tcPr>
                <w:p w14:paraId="5B1A00D2"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p>
              </w:tc>
            </w:tr>
            <w:tr w:rsidR="00756103" w:rsidRPr="00756103" w14:paraId="4929E3B3" w14:textId="77777777" w:rsidTr="00756103">
              <w:trPr>
                <w:trHeight w:val="20"/>
              </w:trPr>
              <w:tc>
                <w:tcPr>
                  <w:tcW w:w="1395" w:type="dxa"/>
                  <w:vMerge/>
                  <w:tcBorders>
                    <w:top w:val="nil"/>
                    <w:left w:val="single" w:sz="12" w:space="0" w:color="auto"/>
                    <w:bottom w:val="single" w:sz="8" w:space="0" w:color="000000"/>
                    <w:right w:val="single" w:sz="12" w:space="0" w:color="auto"/>
                  </w:tcBorders>
                  <w:vAlign w:val="center"/>
                  <w:hideMark/>
                </w:tcPr>
                <w:p w14:paraId="47E12C3D"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p>
              </w:tc>
              <w:tc>
                <w:tcPr>
                  <w:tcW w:w="1530" w:type="dxa"/>
                  <w:tcBorders>
                    <w:top w:val="nil"/>
                    <w:left w:val="nil"/>
                    <w:bottom w:val="single" w:sz="8" w:space="0" w:color="auto"/>
                    <w:right w:val="single" w:sz="12" w:space="0" w:color="auto"/>
                  </w:tcBorders>
                  <w:shd w:val="clear" w:color="auto" w:fill="auto"/>
                  <w:vAlign w:val="center"/>
                  <w:hideMark/>
                </w:tcPr>
                <w:p w14:paraId="246AF295"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Class Discussion</w:t>
                  </w:r>
                </w:p>
              </w:tc>
              <w:tc>
                <w:tcPr>
                  <w:tcW w:w="6390" w:type="dxa"/>
                  <w:vMerge/>
                  <w:tcBorders>
                    <w:top w:val="nil"/>
                    <w:left w:val="single" w:sz="12" w:space="0" w:color="auto"/>
                    <w:bottom w:val="single" w:sz="8" w:space="0" w:color="000000"/>
                    <w:right w:val="single" w:sz="12" w:space="0" w:color="auto"/>
                  </w:tcBorders>
                  <w:vAlign w:val="center"/>
                  <w:hideMark/>
                </w:tcPr>
                <w:p w14:paraId="35E9107A"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p>
              </w:tc>
            </w:tr>
            <w:tr w:rsidR="00756103" w:rsidRPr="00756103" w14:paraId="6E5F22F4" w14:textId="77777777" w:rsidTr="00756103">
              <w:trPr>
                <w:trHeight w:val="20"/>
              </w:trPr>
              <w:tc>
                <w:tcPr>
                  <w:tcW w:w="1395" w:type="dxa"/>
                  <w:vMerge w:val="restart"/>
                  <w:tcBorders>
                    <w:top w:val="nil"/>
                    <w:left w:val="single" w:sz="12" w:space="0" w:color="auto"/>
                    <w:bottom w:val="single" w:sz="8" w:space="0" w:color="000000"/>
                    <w:right w:val="single" w:sz="12" w:space="0" w:color="auto"/>
                  </w:tcBorders>
                  <w:shd w:val="clear" w:color="auto" w:fill="auto"/>
                  <w:vAlign w:val="center"/>
                  <w:hideMark/>
                </w:tcPr>
                <w:p w14:paraId="67111986"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Assignments</w:t>
                  </w:r>
                </w:p>
              </w:tc>
              <w:tc>
                <w:tcPr>
                  <w:tcW w:w="1530" w:type="dxa"/>
                  <w:tcBorders>
                    <w:top w:val="nil"/>
                    <w:left w:val="nil"/>
                    <w:bottom w:val="dashed" w:sz="8" w:space="0" w:color="auto"/>
                    <w:right w:val="single" w:sz="12" w:space="0" w:color="auto"/>
                  </w:tcBorders>
                  <w:shd w:val="clear" w:color="auto" w:fill="auto"/>
                  <w:vAlign w:val="center"/>
                  <w:hideMark/>
                </w:tcPr>
                <w:p w14:paraId="160D1F2C"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working papers</w:t>
                  </w:r>
                </w:p>
              </w:tc>
              <w:tc>
                <w:tcPr>
                  <w:tcW w:w="6390" w:type="dxa"/>
                  <w:tcBorders>
                    <w:top w:val="nil"/>
                    <w:left w:val="nil"/>
                    <w:bottom w:val="dashed" w:sz="8" w:space="0" w:color="auto"/>
                    <w:right w:val="single" w:sz="12" w:space="0" w:color="auto"/>
                  </w:tcBorders>
                  <w:shd w:val="clear" w:color="auto" w:fill="auto"/>
                  <w:vAlign w:val="center"/>
                  <w:hideMark/>
                </w:tcPr>
                <w:p w14:paraId="10718745"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They are progress sheets to measure students’ mastery of a skill or a group of educational skills such as comparison, analysis and synthesis skills. They are used at the end of the lesson. The teacher determines the form of learning in the paper (individual or cooperative) and then discusses the contents of the paper with the students, indicating the aspects of right and wrong in it.</w:t>
                  </w:r>
                </w:p>
              </w:tc>
            </w:tr>
            <w:tr w:rsidR="00756103" w:rsidRPr="00756103" w14:paraId="0D3CD31F" w14:textId="77777777" w:rsidTr="00756103">
              <w:trPr>
                <w:trHeight w:val="20"/>
              </w:trPr>
              <w:tc>
                <w:tcPr>
                  <w:tcW w:w="1395" w:type="dxa"/>
                  <w:vMerge/>
                  <w:tcBorders>
                    <w:top w:val="nil"/>
                    <w:left w:val="single" w:sz="12" w:space="0" w:color="auto"/>
                    <w:bottom w:val="single" w:sz="8" w:space="0" w:color="000000"/>
                    <w:right w:val="single" w:sz="12" w:space="0" w:color="auto"/>
                  </w:tcBorders>
                  <w:vAlign w:val="center"/>
                  <w:hideMark/>
                </w:tcPr>
                <w:p w14:paraId="52CCD005"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p>
              </w:tc>
              <w:tc>
                <w:tcPr>
                  <w:tcW w:w="1530" w:type="dxa"/>
                  <w:tcBorders>
                    <w:top w:val="nil"/>
                    <w:left w:val="nil"/>
                    <w:bottom w:val="single" w:sz="8" w:space="0" w:color="auto"/>
                    <w:right w:val="single" w:sz="12" w:space="0" w:color="auto"/>
                  </w:tcBorders>
                  <w:shd w:val="clear" w:color="auto" w:fill="auto"/>
                  <w:vAlign w:val="center"/>
                  <w:hideMark/>
                </w:tcPr>
                <w:p w14:paraId="16552084"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Homework</w:t>
                  </w:r>
                </w:p>
              </w:tc>
              <w:tc>
                <w:tcPr>
                  <w:tcW w:w="6390" w:type="dxa"/>
                  <w:tcBorders>
                    <w:top w:val="nil"/>
                    <w:left w:val="nil"/>
                    <w:bottom w:val="single" w:sz="8" w:space="0" w:color="auto"/>
                    <w:right w:val="single" w:sz="12" w:space="0" w:color="auto"/>
                  </w:tcBorders>
                  <w:shd w:val="clear" w:color="auto" w:fill="auto"/>
                  <w:vAlign w:val="center"/>
                  <w:hideMark/>
                </w:tcPr>
                <w:p w14:paraId="5ACD337B"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It measures the understanding and proficiency of students outside the classroom for a specific lesson, and the types of assignments differ; The teacher can assign the students essay or topic questions, mind maps, and so on, and they can be individual or group assignments.</w:t>
                  </w:r>
                </w:p>
              </w:tc>
            </w:tr>
            <w:tr w:rsidR="00756103" w:rsidRPr="00756103" w14:paraId="6863E6AD" w14:textId="77777777" w:rsidTr="00756103">
              <w:trPr>
                <w:trHeight w:val="20"/>
              </w:trPr>
              <w:tc>
                <w:tcPr>
                  <w:tcW w:w="1395" w:type="dxa"/>
                  <w:tcBorders>
                    <w:top w:val="nil"/>
                    <w:left w:val="single" w:sz="12" w:space="0" w:color="auto"/>
                    <w:bottom w:val="single" w:sz="8" w:space="0" w:color="auto"/>
                    <w:right w:val="single" w:sz="12" w:space="0" w:color="auto"/>
                  </w:tcBorders>
                  <w:shd w:val="clear" w:color="auto" w:fill="auto"/>
                  <w:vAlign w:val="center"/>
                  <w:hideMark/>
                </w:tcPr>
                <w:p w14:paraId="717C1324"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Laboratory report</w:t>
                  </w:r>
                </w:p>
              </w:tc>
              <w:tc>
                <w:tcPr>
                  <w:tcW w:w="1530" w:type="dxa"/>
                  <w:tcBorders>
                    <w:top w:val="nil"/>
                    <w:left w:val="nil"/>
                    <w:bottom w:val="single" w:sz="8" w:space="0" w:color="auto"/>
                    <w:right w:val="single" w:sz="12" w:space="0" w:color="auto"/>
                  </w:tcBorders>
                  <w:shd w:val="clear" w:color="auto" w:fill="auto"/>
                  <w:vAlign w:val="center"/>
                  <w:hideMark/>
                </w:tcPr>
                <w:p w14:paraId="3FF745D6"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Lab Report</w:t>
                  </w:r>
                </w:p>
              </w:tc>
              <w:tc>
                <w:tcPr>
                  <w:tcW w:w="6390" w:type="dxa"/>
                  <w:tcBorders>
                    <w:top w:val="nil"/>
                    <w:left w:val="nil"/>
                    <w:bottom w:val="single" w:sz="8" w:space="0" w:color="auto"/>
                    <w:right w:val="single" w:sz="12" w:space="0" w:color="auto"/>
                  </w:tcBorders>
                  <w:shd w:val="clear" w:color="auto" w:fill="auto"/>
                  <w:vAlign w:val="center"/>
                  <w:hideMark/>
                </w:tcPr>
                <w:p w14:paraId="0C3F0307"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A lab report is a comprehensive document that summarizes the procedures, observations, and analysis conducted during a laboratory experiment. It serves as a vital assessment method, allowing students to showcase their understanding of scientific concepts, experimental techniques, data analysis, and critical thinking skills. The lab report plays a crucial role in evaluating a student's ability to effectively communicate scientific findings, draw meaningful conclusions, and evaluate the significance of their results.</w:t>
                  </w:r>
                </w:p>
              </w:tc>
            </w:tr>
            <w:tr w:rsidR="00756103" w:rsidRPr="00756103" w14:paraId="0688D114" w14:textId="77777777" w:rsidTr="00756103">
              <w:trPr>
                <w:trHeight w:val="20"/>
              </w:trPr>
              <w:tc>
                <w:tcPr>
                  <w:tcW w:w="1395" w:type="dxa"/>
                  <w:tcBorders>
                    <w:top w:val="single" w:sz="8" w:space="0" w:color="auto"/>
                    <w:left w:val="single" w:sz="12" w:space="0" w:color="auto"/>
                    <w:bottom w:val="single" w:sz="12" w:space="0" w:color="auto"/>
                    <w:right w:val="single" w:sz="12" w:space="0" w:color="000000"/>
                  </w:tcBorders>
                  <w:shd w:val="clear" w:color="auto" w:fill="auto"/>
                  <w:vAlign w:val="center"/>
                  <w:hideMark/>
                </w:tcPr>
                <w:p w14:paraId="5B957175" w14:textId="77777777" w:rsidR="00756103" w:rsidRPr="00756103" w:rsidRDefault="00756103" w:rsidP="00756103">
                  <w:pPr>
                    <w:spacing w:after="0" w:line="240" w:lineRule="auto"/>
                    <w:jc w:val="center"/>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Research and projects, presentations</w:t>
                  </w:r>
                </w:p>
              </w:tc>
              <w:tc>
                <w:tcPr>
                  <w:tcW w:w="7920" w:type="dxa"/>
                  <w:gridSpan w:val="2"/>
                  <w:tcBorders>
                    <w:top w:val="nil"/>
                    <w:left w:val="nil"/>
                    <w:bottom w:val="single" w:sz="12" w:space="0" w:color="auto"/>
                    <w:right w:val="single" w:sz="12" w:space="0" w:color="auto"/>
                  </w:tcBorders>
                  <w:shd w:val="clear" w:color="auto" w:fill="auto"/>
                  <w:vAlign w:val="center"/>
                  <w:hideMark/>
                </w:tcPr>
                <w:p w14:paraId="0F2E83F4" w14:textId="77777777" w:rsidR="00756103" w:rsidRPr="00756103" w:rsidRDefault="00756103" w:rsidP="00756103">
                  <w:pPr>
                    <w:spacing w:after="0" w:line="240" w:lineRule="auto"/>
                    <w:rPr>
                      <w:rFonts w:ascii="Times New Roman" w:eastAsia="Times New Roman" w:hAnsi="Times New Roman" w:cs="Times New Roman"/>
                      <w:color w:val="000000"/>
                      <w:sz w:val="20"/>
                      <w:szCs w:val="20"/>
                    </w:rPr>
                  </w:pPr>
                  <w:r w:rsidRPr="00756103">
                    <w:rPr>
                      <w:rFonts w:ascii="Times New Roman" w:eastAsia="Times New Roman" w:hAnsi="Times New Roman" w:cs="Times New Roman"/>
                      <w:color w:val="000000"/>
                      <w:sz w:val="20"/>
                      <w:szCs w:val="20"/>
                    </w:rPr>
                    <w:t>Scientific examination of the student's research and project submissions, often using rubrics or "evaluation forms" in conjunction with presentation</w:t>
                  </w:r>
                </w:p>
              </w:tc>
            </w:tr>
          </w:tbl>
          <w:p w14:paraId="35C0A0B6" w14:textId="77777777" w:rsidR="00756103" w:rsidRDefault="00756103" w:rsidP="00756103">
            <w:pPr>
              <w:pBdr>
                <w:top w:val="nil"/>
                <w:left w:val="nil"/>
                <w:bottom w:val="nil"/>
                <w:right w:val="nil"/>
                <w:between w:val="nil"/>
              </w:pBdr>
              <w:spacing w:after="160"/>
              <w:ind w:right="43"/>
            </w:pPr>
          </w:p>
          <w:p w14:paraId="2B8532E6" w14:textId="59448C21" w:rsidR="00756103" w:rsidRPr="008F0C99" w:rsidRDefault="00756103" w:rsidP="00756103">
            <w:pPr>
              <w:pBdr>
                <w:top w:val="nil"/>
                <w:left w:val="nil"/>
                <w:bottom w:val="nil"/>
                <w:right w:val="nil"/>
                <w:between w:val="nil"/>
              </w:pBdr>
              <w:spacing w:after="160"/>
              <w:ind w:right="43"/>
            </w:pPr>
          </w:p>
        </w:tc>
      </w:tr>
    </w:tbl>
    <w:p w14:paraId="4FB6F009" w14:textId="77777777" w:rsidR="005E4F3D" w:rsidRDefault="005E4F3D">
      <w:pPr>
        <w:ind w:right="43"/>
        <w:jc w:val="both"/>
      </w:pPr>
    </w:p>
    <w:p w14:paraId="382376E4" w14:textId="77777777" w:rsidR="005E4F3D" w:rsidRDefault="00BE0114">
      <w:pPr>
        <w:pStyle w:val="Heading1"/>
        <w:spacing w:after="240" w:line="276" w:lineRule="auto"/>
        <w:rPr>
          <w:rFonts w:ascii="Calibri" w:eastAsia="Calibri" w:hAnsi="Calibri" w:cs="Calibri"/>
          <w:b/>
          <w:color w:val="4C3D8E"/>
          <w:sz w:val="28"/>
          <w:szCs w:val="28"/>
        </w:rPr>
      </w:pPr>
      <w:bookmarkStart w:id="9" w:name="_heading=h.2et92p0" w:colFirst="0" w:colLast="0"/>
      <w:bookmarkEnd w:id="9"/>
      <w:r>
        <w:rPr>
          <w:rFonts w:ascii="Calibri" w:eastAsia="Calibri" w:hAnsi="Calibri" w:cs="Calibri"/>
          <w:b/>
          <w:color w:val="4C3D8E"/>
          <w:sz w:val="28"/>
          <w:szCs w:val="28"/>
        </w:rPr>
        <w:t xml:space="preserve">D. Student Admission and Support: </w:t>
      </w:r>
    </w:p>
    <w:p w14:paraId="4394D8B4" w14:textId="77777777" w:rsidR="005E4F3D" w:rsidRDefault="00BE0114">
      <w:pPr>
        <w:spacing w:after="0" w:line="288" w:lineRule="auto"/>
        <w:rPr>
          <w:b/>
          <w:color w:val="52B5C2"/>
          <w:sz w:val="28"/>
          <w:szCs w:val="28"/>
        </w:rPr>
      </w:pPr>
      <w:r>
        <w:rPr>
          <w:b/>
          <w:color w:val="52B5C2"/>
          <w:sz w:val="28"/>
          <w:szCs w:val="28"/>
        </w:rPr>
        <w:t>1. Student Admission Requirements</w:t>
      </w:r>
    </w:p>
    <w:tbl>
      <w:tblPr>
        <w:tblStyle w:val="aa"/>
        <w:tblW w:w="9628"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628"/>
      </w:tblGrid>
      <w:tr w:rsidR="005E4F3D" w14:paraId="4B4AE202" w14:textId="77777777">
        <w:tc>
          <w:tcPr>
            <w:tcW w:w="9628" w:type="dxa"/>
          </w:tcPr>
          <w:p w14:paraId="404A3CFE" w14:textId="77777777" w:rsidR="005E4F3D" w:rsidRPr="008F0C99" w:rsidRDefault="00BE0114" w:rsidP="008F0C99">
            <w:pPr>
              <w:pBdr>
                <w:top w:val="nil"/>
                <w:left w:val="nil"/>
                <w:bottom w:val="nil"/>
                <w:right w:val="nil"/>
                <w:between w:val="nil"/>
              </w:pBdr>
              <w:ind w:right="43"/>
            </w:pPr>
            <w:r>
              <w:t>The program has the following special admission requirements, in addition to the full terms and requirements by the university, which are described through the following link.</w:t>
            </w:r>
          </w:p>
          <w:p w14:paraId="7B12C0AD" w14:textId="73A1DD88" w:rsidR="005E4F3D" w:rsidRPr="008F0C99" w:rsidRDefault="00DC61AF" w:rsidP="008F0C99">
            <w:pPr>
              <w:ind w:left="587" w:right="43"/>
              <w:jc w:val="both"/>
            </w:pPr>
            <w:hyperlink r:id="rId8" w:history="1">
              <w:r w:rsidR="008F0C99" w:rsidRPr="0074359D">
                <w:rPr>
                  <w:rStyle w:val="Hyperlink"/>
                </w:rPr>
                <w:t>https://www.ut.edu.sa/ar/Deanship/dar/Pages/default.aspx</w:t>
              </w:r>
            </w:hyperlink>
          </w:p>
          <w:p w14:paraId="197695FA" w14:textId="77777777" w:rsidR="005E4F3D" w:rsidRPr="008F0C99" w:rsidRDefault="005E4F3D" w:rsidP="008F0C99">
            <w:pPr>
              <w:ind w:left="587" w:right="43"/>
              <w:jc w:val="both"/>
            </w:pPr>
          </w:p>
          <w:p w14:paraId="7564454D" w14:textId="46347323" w:rsidR="005E4F3D" w:rsidRPr="008F0C99" w:rsidRDefault="00BE0114" w:rsidP="008F0C99">
            <w:pPr>
              <w:numPr>
                <w:ilvl w:val="0"/>
                <w:numId w:val="1"/>
              </w:numPr>
              <w:pBdr>
                <w:top w:val="nil"/>
                <w:left w:val="nil"/>
                <w:bottom w:val="nil"/>
                <w:right w:val="nil"/>
                <w:between w:val="nil"/>
              </w:pBdr>
              <w:ind w:right="43"/>
            </w:pPr>
            <w:r w:rsidRPr="008F0C99">
              <w:t>The candidate must obtain a score of 3.</w:t>
            </w:r>
            <w:r w:rsidR="00FD1E3D" w:rsidRPr="008F0C99">
              <w:rPr>
                <w:rFonts w:hint="cs"/>
                <w:rtl/>
              </w:rPr>
              <w:t>0</w:t>
            </w:r>
            <w:r w:rsidRPr="008F0C99">
              <w:t xml:space="preserve"> in the English language test (IELTS) or equivalent</w:t>
            </w:r>
          </w:p>
          <w:p w14:paraId="22C37EA1" w14:textId="77777777" w:rsidR="005E4F3D" w:rsidRPr="008F0C99" w:rsidRDefault="00BE0114" w:rsidP="008F0C99">
            <w:pPr>
              <w:numPr>
                <w:ilvl w:val="0"/>
                <w:numId w:val="1"/>
              </w:numPr>
              <w:pBdr>
                <w:top w:val="nil"/>
                <w:left w:val="nil"/>
                <w:bottom w:val="nil"/>
                <w:right w:val="nil"/>
                <w:between w:val="nil"/>
              </w:pBdr>
              <w:ind w:right="43"/>
            </w:pPr>
            <w:r w:rsidRPr="008F0C99">
              <w:t>The general aptitude test score must not be less than 60%.</w:t>
            </w:r>
          </w:p>
          <w:p w14:paraId="40DDB071" w14:textId="77777777" w:rsidR="005E4F3D" w:rsidRPr="008F0C99" w:rsidRDefault="00BE0114" w:rsidP="008F0C99">
            <w:pPr>
              <w:numPr>
                <w:ilvl w:val="0"/>
                <w:numId w:val="1"/>
              </w:numPr>
              <w:pBdr>
                <w:top w:val="nil"/>
                <w:left w:val="nil"/>
                <w:bottom w:val="nil"/>
                <w:right w:val="nil"/>
                <w:between w:val="nil"/>
              </w:pBdr>
              <w:ind w:right="43"/>
            </w:pPr>
            <w:r w:rsidRPr="008F0C99">
              <w:t>The average score for the physics course test in the high school stage must not be less than 75%.</w:t>
            </w:r>
          </w:p>
          <w:p w14:paraId="13C6C39C" w14:textId="77777777" w:rsidR="005E4F3D" w:rsidRPr="008F0C99" w:rsidRDefault="00BE0114" w:rsidP="008F0C99">
            <w:pPr>
              <w:numPr>
                <w:ilvl w:val="0"/>
                <w:numId w:val="1"/>
              </w:numPr>
              <w:pBdr>
                <w:top w:val="nil"/>
                <w:left w:val="nil"/>
                <w:bottom w:val="nil"/>
                <w:right w:val="nil"/>
                <w:between w:val="nil"/>
              </w:pBdr>
              <w:spacing w:after="160"/>
              <w:ind w:right="43"/>
              <w:jc w:val="both"/>
            </w:pPr>
            <w:r w:rsidRPr="008F0C99">
              <w:t>The average score for the mathematics course test at the high school level must not be less than 75%.</w:t>
            </w:r>
          </w:p>
        </w:tc>
      </w:tr>
    </w:tbl>
    <w:p w14:paraId="12CD3242" w14:textId="77777777" w:rsidR="005E4F3D" w:rsidRDefault="00BE0114">
      <w:pPr>
        <w:spacing w:after="0" w:line="288" w:lineRule="auto"/>
        <w:rPr>
          <w:b/>
          <w:color w:val="52B5C2"/>
          <w:sz w:val="28"/>
          <w:szCs w:val="28"/>
        </w:rPr>
      </w:pPr>
      <w:r>
        <w:rPr>
          <w:b/>
          <w:color w:val="52B5C2"/>
          <w:sz w:val="28"/>
          <w:szCs w:val="28"/>
        </w:rPr>
        <w:lastRenderedPageBreak/>
        <w:t>2. Guidance and Orientation Programs for New Students</w:t>
      </w:r>
    </w:p>
    <w:p w14:paraId="650DC50C" w14:textId="77777777" w:rsidR="005E4F3D" w:rsidRDefault="00BE0114">
      <w:pPr>
        <w:ind w:right="43"/>
        <w:jc w:val="both"/>
        <w:rPr>
          <w:sz w:val="20"/>
          <w:szCs w:val="20"/>
        </w:rPr>
      </w:pPr>
      <w:r>
        <w:rPr>
          <w:sz w:val="20"/>
          <w:szCs w:val="20"/>
        </w:rPr>
        <w:t>(Include only the exceptional needs offered to the students of the program that differ from those provided at the institutional level).</w:t>
      </w:r>
    </w:p>
    <w:tbl>
      <w:tblPr>
        <w:tblStyle w:val="ab"/>
        <w:tblW w:w="9628"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628"/>
      </w:tblGrid>
      <w:tr w:rsidR="005E4F3D" w14:paraId="092DC8E8" w14:textId="77777777">
        <w:tc>
          <w:tcPr>
            <w:tcW w:w="9628" w:type="dxa"/>
          </w:tcPr>
          <w:p w14:paraId="5C4D4A9A" w14:textId="77777777" w:rsidR="005E4F3D" w:rsidRDefault="00BE0114">
            <w:pPr>
              <w:numPr>
                <w:ilvl w:val="0"/>
                <w:numId w:val="1"/>
              </w:numPr>
              <w:pBdr>
                <w:top w:val="nil"/>
                <w:left w:val="nil"/>
                <w:bottom w:val="nil"/>
                <w:right w:val="nil"/>
                <w:between w:val="nil"/>
              </w:pBdr>
              <w:spacing w:line="259" w:lineRule="auto"/>
            </w:pPr>
            <w:r>
              <w:rPr>
                <w:color w:val="000000"/>
              </w:rPr>
              <w:t xml:space="preserve">An orientation at the beginning of each academic year for new arrival students. </w:t>
            </w:r>
          </w:p>
          <w:p w14:paraId="1C33EFB5" w14:textId="77777777" w:rsidR="005E4F3D" w:rsidRDefault="00BE0114">
            <w:pPr>
              <w:numPr>
                <w:ilvl w:val="1"/>
                <w:numId w:val="1"/>
              </w:numPr>
              <w:pBdr>
                <w:top w:val="nil"/>
                <w:left w:val="nil"/>
                <w:bottom w:val="nil"/>
                <w:right w:val="nil"/>
                <w:between w:val="nil"/>
              </w:pBdr>
              <w:spacing w:line="259" w:lineRule="auto"/>
            </w:pPr>
            <w:r>
              <w:rPr>
                <w:color w:val="000000"/>
              </w:rPr>
              <w:t>More information is found using the following website:</w:t>
            </w:r>
          </w:p>
          <w:p w14:paraId="300D4C1D" w14:textId="576B5AA7" w:rsidR="005E4F3D" w:rsidRPr="00F64E05" w:rsidRDefault="00DC61AF" w:rsidP="00F64E05">
            <w:pPr>
              <w:pBdr>
                <w:top w:val="nil"/>
                <w:left w:val="nil"/>
                <w:bottom w:val="nil"/>
                <w:right w:val="nil"/>
                <w:between w:val="nil"/>
              </w:pBdr>
              <w:spacing w:line="259" w:lineRule="auto"/>
              <w:ind w:left="1307"/>
              <w:rPr>
                <w:color w:val="000000"/>
              </w:rPr>
            </w:pPr>
            <w:hyperlink r:id="rId9">
              <w:r w:rsidR="00BE0114">
                <w:rPr>
                  <w:color w:val="0000FF"/>
                  <w:u w:val="single"/>
                </w:rPr>
                <w:t>https://www.ut.edu.sa/ar/Faculties/science/physics-department/Pages/default.aspx</w:t>
              </w:r>
            </w:hyperlink>
          </w:p>
        </w:tc>
      </w:tr>
    </w:tbl>
    <w:p w14:paraId="3C8133FD" w14:textId="77777777" w:rsidR="005E4F3D" w:rsidRDefault="00BE0114">
      <w:pPr>
        <w:spacing w:after="0" w:line="288" w:lineRule="auto"/>
        <w:rPr>
          <w:b/>
          <w:color w:val="52B5C2"/>
          <w:sz w:val="28"/>
          <w:szCs w:val="28"/>
        </w:rPr>
      </w:pPr>
      <w:r>
        <w:rPr>
          <w:b/>
          <w:color w:val="52B5C2"/>
          <w:sz w:val="28"/>
          <w:szCs w:val="28"/>
        </w:rPr>
        <w:t>3. Student Counseling Services</w:t>
      </w:r>
    </w:p>
    <w:p w14:paraId="43B4443B" w14:textId="77777777" w:rsidR="005E4F3D" w:rsidRDefault="00BE0114">
      <w:pPr>
        <w:spacing w:after="0"/>
        <w:ind w:right="45"/>
        <w:jc w:val="both"/>
        <w:rPr>
          <w:sz w:val="20"/>
          <w:szCs w:val="20"/>
        </w:rPr>
      </w:pPr>
      <w:r>
        <w:rPr>
          <w:sz w:val="20"/>
          <w:szCs w:val="20"/>
        </w:rPr>
        <w:t xml:space="preserve">(Academic, professional, psychological and social) </w:t>
      </w:r>
    </w:p>
    <w:p w14:paraId="75AA64AC" w14:textId="77777777" w:rsidR="005E4F3D" w:rsidRDefault="00BE0114">
      <w:pPr>
        <w:spacing w:after="0"/>
        <w:ind w:right="45"/>
        <w:jc w:val="both"/>
        <w:rPr>
          <w:sz w:val="20"/>
          <w:szCs w:val="20"/>
        </w:rPr>
      </w:pPr>
      <w:r>
        <w:rPr>
          <w:sz w:val="20"/>
          <w:szCs w:val="20"/>
        </w:rPr>
        <w:t>(Include only the exceptional needs offered to the students of the program that differ from those provided at the institutional level).</w:t>
      </w:r>
    </w:p>
    <w:tbl>
      <w:tblPr>
        <w:tblStyle w:val="ac"/>
        <w:tblW w:w="9628"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628"/>
      </w:tblGrid>
      <w:tr w:rsidR="005E4F3D" w14:paraId="37E160C1" w14:textId="77777777">
        <w:tc>
          <w:tcPr>
            <w:tcW w:w="9628" w:type="dxa"/>
          </w:tcPr>
          <w:p w14:paraId="00696FDD" w14:textId="77777777" w:rsidR="005E4F3D" w:rsidRDefault="00BE0114">
            <w:pPr>
              <w:numPr>
                <w:ilvl w:val="0"/>
                <w:numId w:val="1"/>
              </w:numPr>
              <w:pBdr>
                <w:top w:val="nil"/>
                <w:left w:val="nil"/>
                <w:bottom w:val="nil"/>
                <w:right w:val="nil"/>
                <w:between w:val="nil"/>
              </w:pBdr>
              <w:spacing w:line="259" w:lineRule="auto"/>
            </w:pPr>
            <w:r>
              <w:rPr>
                <w:color w:val="000000"/>
              </w:rPr>
              <w:t>Student Academic Counseling Committee is in charge of student counseling.</w:t>
            </w:r>
          </w:p>
          <w:p w14:paraId="67F52416" w14:textId="77777777" w:rsidR="005E4F3D" w:rsidRDefault="00BE0114">
            <w:pPr>
              <w:numPr>
                <w:ilvl w:val="0"/>
                <w:numId w:val="1"/>
              </w:numPr>
              <w:pBdr>
                <w:top w:val="nil"/>
                <w:left w:val="nil"/>
                <w:bottom w:val="nil"/>
                <w:right w:val="nil"/>
                <w:between w:val="nil"/>
              </w:pBdr>
              <w:spacing w:line="259" w:lineRule="auto"/>
            </w:pPr>
            <w:r>
              <w:rPr>
                <w:color w:val="000000"/>
              </w:rPr>
              <w:t>Each Faculty member is assigned a group of students for counseling.</w:t>
            </w:r>
          </w:p>
          <w:p w14:paraId="7F9601B9" w14:textId="77777777" w:rsidR="00F64E05" w:rsidRDefault="00BE0114" w:rsidP="00F64E05">
            <w:pPr>
              <w:numPr>
                <w:ilvl w:val="0"/>
                <w:numId w:val="1"/>
              </w:numPr>
              <w:pBdr>
                <w:top w:val="nil"/>
                <w:left w:val="nil"/>
                <w:bottom w:val="nil"/>
                <w:right w:val="nil"/>
                <w:between w:val="nil"/>
              </w:pBdr>
              <w:spacing w:line="259" w:lineRule="auto"/>
            </w:pPr>
            <w:r>
              <w:rPr>
                <w:color w:val="000000"/>
              </w:rPr>
              <w:t>Faculty member will be available for student counseling at specific office hours during on daily basis.</w:t>
            </w:r>
          </w:p>
          <w:p w14:paraId="4D75B659" w14:textId="44AB6D89" w:rsidR="005E4F3D" w:rsidRPr="00F64E05" w:rsidRDefault="00BE0114" w:rsidP="00F64E05">
            <w:pPr>
              <w:numPr>
                <w:ilvl w:val="0"/>
                <w:numId w:val="1"/>
              </w:numPr>
              <w:pBdr>
                <w:top w:val="nil"/>
                <w:left w:val="nil"/>
                <w:bottom w:val="nil"/>
                <w:right w:val="nil"/>
                <w:between w:val="nil"/>
              </w:pBdr>
              <w:spacing w:line="259" w:lineRule="auto"/>
            </w:pPr>
            <w:r w:rsidRPr="00F64E05">
              <w:rPr>
                <w:color w:val="000000"/>
              </w:rPr>
              <w:t>Faculty member should make a file for each student in his counseling group where student contact information, a copy of student timetable, a copy of student academic record is kept and updated every semester</w:t>
            </w:r>
          </w:p>
        </w:tc>
      </w:tr>
    </w:tbl>
    <w:p w14:paraId="5C499F95" w14:textId="77777777" w:rsidR="005E4F3D" w:rsidRDefault="00BE0114">
      <w:pPr>
        <w:spacing w:after="0" w:line="288" w:lineRule="auto"/>
        <w:rPr>
          <w:b/>
          <w:color w:val="52B5C2"/>
          <w:sz w:val="28"/>
          <w:szCs w:val="28"/>
        </w:rPr>
      </w:pPr>
      <w:r>
        <w:rPr>
          <w:b/>
          <w:color w:val="52B5C2"/>
          <w:sz w:val="28"/>
          <w:szCs w:val="28"/>
        </w:rPr>
        <w:t>4. Special Support</w:t>
      </w:r>
    </w:p>
    <w:p w14:paraId="0F7BFE4F" w14:textId="77777777" w:rsidR="005E4F3D" w:rsidRDefault="00BE0114">
      <w:pPr>
        <w:spacing w:after="0"/>
        <w:ind w:right="45"/>
        <w:jc w:val="both"/>
        <w:rPr>
          <w:sz w:val="20"/>
          <w:szCs w:val="20"/>
        </w:rPr>
      </w:pPr>
      <w:r>
        <w:rPr>
          <w:sz w:val="20"/>
          <w:szCs w:val="20"/>
        </w:rPr>
        <w:t>(Low achievers, disabled, gifted, and talented students).</w:t>
      </w:r>
    </w:p>
    <w:tbl>
      <w:tblPr>
        <w:tblStyle w:val="ad"/>
        <w:tblW w:w="9628"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628"/>
      </w:tblGrid>
      <w:tr w:rsidR="005E4F3D" w14:paraId="4484E967" w14:textId="77777777">
        <w:tc>
          <w:tcPr>
            <w:tcW w:w="9628" w:type="dxa"/>
          </w:tcPr>
          <w:p w14:paraId="22D7D4BF" w14:textId="77777777" w:rsidR="005E4F3D" w:rsidRDefault="005E4F3D">
            <w:pPr>
              <w:ind w:right="43"/>
              <w:jc w:val="both"/>
              <w:rPr>
                <w:sz w:val="28"/>
                <w:szCs w:val="28"/>
              </w:rPr>
            </w:pPr>
          </w:p>
          <w:p w14:paraId="4D097821" w14:textId="77777777" w:rsidR="005E4F3D" w:rsidRDefault="00BE0114">
            <w:pPr>
              <w:ind w:hanging="2"/>
            </w:pPr>
            <w:r>
              <w:t>Universities and colleges are increasingly aware of the needs of students with a disability and students with a learning difficulty.</w:t>
            </w:r>
          </w:p>
          <w:p w14:paraId="7F527488" w14:textId="77777777" w:rsidR="005E4F3D" w:rsidRDefault="00BE0114">
            <w:pPr>
              <w:ind w:hanging="2"/>
            </w:pPr>
            <w:r>
              <w:t xml:space="preserve">Support provided by the college can include: </w:t>
            </w:r>
          </w:p>
          <w:p w14:paraId="194D90DA" w14:textId="77777777" w:rsidR="005E4F3D" w:rsidRDefault="00BE0114">
            <w:pPr>
              <w:ind w:hanging="2"/>
            </w:pPr>
            <w:r>
              <w:t xml:space="preserve">• accommodation adapted for the needs of students with disabilities </w:t>
            </w:r>
          </w:p>
          <w:p w14:paraId="4FBAB005" w14:textId="77777777" w:rsidR="005E4F3D" w:rsidRDefault="00BE0114">
            <w:pPr>
              <w:ind w:hanging="2"/>
            </w:pPr>
            <w:r>
              <w:t xml:space="preserve">• professional care staff </w:t>
            </w:r>
          </w:p>
          <w:p w14:paraId="47FF8BD4" w14:textId="77777777" w:rsidR="005E4F3D" w:rsidRDefault="00BE0114">
            <w:pPr>
              <w:ind w:hanging="2"/>
            </w:pPr>
            <w:r>
              <w:t xml:space="preserve">• help from volunteers </w:t>
            </w:r>
          </w:p>
          <w:p w14:paraId="31A41FF4" w14:textId="77777777" w:rsidR="005E4F3D" w:rsidRDefault="005E4F3D">
            <w:pPr>
              <w:ind w:hanging="2"/>
            </w:pPr>
          </w:p>
          <w:p w14:paraId="006AA89D" w14:textId="77777777" w:rsidR="005E4F3D" w:rsidRDefault="00BE0114">
            <w:pPr>
              <w:ind w:hanging="2"/>
            </w:pPr>
            <w:r>
              <w:t xml:space="preserve">There are many things universities did to help students with disabilities, including: </w:t>
            </w:r>
          </w:p>
          <w:p w14:paraId="16D341C4" w14:textId="77777777" w:rsidR="005E4F3D" w:rsidRDefault="00BE0114">
            <w:pPr>
              <w:ind w:hanging="2"/>
            </w:pPr>
            <w:r>
              <w:t xml:space="preserve">• making sure buildings and facilities are accessible </w:t>
            </w:r>
          </w:p>
          <w:p w14:paraId="418EAE8E" w14:textId="77777777" w:rsidR="005E4F3D" w:rsidRDefault="00BE0114">
            <w:pPr>
              <w:ind w:hanging="2"/>
            </w:pPr>
            <w:r>
              <w:t xml:space="preserve">• encouraging flexible teaching methods </w:t>
            </w:r>
          </w:p>
          <w:p w14:paraId="19CB6554" w14:textId="77777777" w:rsidR="005E4F3D" w:rsidRDefault="00BE0114">
            <w:pPr>
              <w:ind w:hanging="2"/>
            </w:pPr>
            <w:r>
              <w:t xml:space="preserve">• providing support during exams </w:t>
            </w:r>
          </w:p>
          <w:p w14:paraId="2AFAFA52" w14:textId="77777777" w:rsidR="005E4F3D" w:rsidRDefault="00BE0114">
            <w:pPr>
              <w:ind w:left="8"/>
            </w:pPr>
            <w:r>
              <w:t>• allowing additional time to complete courses</w:t>
            </w:r>
          </w:p>
          <w:p w14:paraId="7961D51B" w14:textId="77777777" w:rsidR="005E4F3D" w:rsidRDefault="005E4F3D">
            <w:pPr>
              <w:ind w:left="8"/>
            </w:pPr>
          </w:p>
          <w:p w14:paraId="39396B4A" w14:textId="77777777" w:rsidR="005E4F3D" w:rsidRDefault="00BE0114">
            <w:pPr>
              <w:ind w:left="8"/>
            </w:pPr>
            <w:r>
              <w:t xml:space="preserve">Low achiever students get full attention and help from the program’s administrators starting from identifying them passing through providing support using academic counseling sessions, additional lecturing, and frequent office hours visiting’s and guiding them to the university and college helping programs such as ASK community and additional tutorials. </w:t>
            </w:r>
          </w:p>
          <w:p w14:paraId="6AD5C0BC" w14:textId="77777777" w:rsidR="005E4F3D" w:rsidRDefault="005E4F3D">
            <w:pPr>
              <w:ind w:left="8"/>
            </w:pPr>
          </w:p>
          <w:p w14:paraId="254FD7BF" w14:textId="77777777" w:rsidR="005E4F3D" w:rsidRDefault="00BE0114">
            <w:pPr>
              <w:ind w:hanging="2"/>
            </w:pPr>
            <w:r>
              <w:t>Gifted and talented students are highly and fully supported by the department and accordingly are given challenging tasks to meet their intellectual levels. Department is fully equipped and ready to properly handle their affairs.</w:t>
            </w:r>
          </w:p>
          <w:p w14:paraId="03148026" w14:textId="77777777" w:rsidR="005E4F3D" w:rsidRDefault="005E4F3D">
            <w:pPr>
              <w:ind w:right="43"/>
              <w:jc w:val="both"/>
              <w:rPr>
                <w:sz w:val="28"/>
                <w:szCs w:val="28"/>
              </w:rPr>
            </w:pPr>
          </w:p>
        </w:tc>
      </w:tr>
    </w:tbl>
    <w:p w14:paraId="39FAE5B8" w14:textId="77777777" w:rsidR="005E4F3D" w:rsidRDefault="005E4F3D">
      <w:pPr>
        <w:rPr>
          <w:color w:val="4C3D8E"/>
          <w:sz w:val="6"/>
          <w:szCs w:val="6"/>
        </w:rPr>
      </w:pPr>
    </w:p>
    <w:p w14:paraId="694B9164" w14:textId="77777777" w:rsidR="005E4F3D" w:rsidRDefault="00BE0114">
      <w:pPr>
        <w:pStyle w:val="Heading1"/>
        <w:spacing w:after="240" w:line="276" w:lineRule="auto"/>
        <w:rPr>
          <w:rFonts w:ascii="Calibri" w:eastAsia="Calibri" w:hAnsi="Calibri" w:cs="Calibri"/>
          <w:b/>
          <w:color w:val="4C3D8E"/>
          <w:sz w:val="28"/>
          <w:szCs w:val="28"/>
        </w:rPr>
      </w:pPr>
      <w:bookmarkStart w:id="10" w:name="_heading=h.3dy6vkm" w:colFirst="0" w:colLast="0"/>
      <w:bookmarkEnd w:id="10"/>
      <w:r>
        <w:rPr>
          <w:rFonts w:ascii="Calibri" w:eastAsia="Calibri" w:hAnsi="Calibri" w:cs="Calibri"/>
          <w:b/>
          <w:color w:val="4C3D8E"/>
          <w:sz w:val="28"/>
          <w:szCs w:val="28"/>
        </w:rPr>
        <w:t xml:space="preserve">E. Faculty and Administrative Staff: </w:t>
      </w:r>
    </w:p>
    <w:p w14:paraId="1315A975" w14:textId="77777777" w:rsidR="005E4F3D" w:rsidRDefault="00BE0114">
      <w:pPr>
        <w:spacing w:after="0" w:line="288" w:lineRule="auto"/>
        <w:rPr>
          <w:b/>
          <w:color w:val="52B5C2"/>
          <w:sz w:val="28"/>
          <w:szCs w:val="28"/>
        </w:rPr>
      </w:pPr>
      <w:r>
        <w:rPr>
          <w:b/>
          <w:color w:val="52B5C2"/>
          <w:sz w:val="28"/>
          <w:szCs w:val="28"/>
        </w:rPr>
        <w:t>1. Needed Teaching and Administrative Staff</w:t>
      </w:r>
    </w:p>
    <w:tbl>
      <w:tblPr>
        <w:tblStyle w:val="ae"/>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27"/>
        <w:gridCol w:w="1260"/>
        <w:gridCol w:w="2465"/>
        <w:gridCol w:w="1903"/>
        <w:gridCol w:w="825"/>
        <w:gridCol w:w="826"/>
        <w:gridCol w:w="826"/>
      </w:tblGrid>
      <w:tr w:rsidR="005E4F3D" w14:paraId="6AF38501" w14:textId="77777777" w:rsidTr="00007AB7">
        <w:trPr>
          <w:jc w:val="center"/>
        </w:trPr>
        <w:tc>
          <w:tcPr>
            <w:tcW w:w="1527" w:type="dxa"/>
            <w:vMerge w:val="restart"/>
            <w:shd w:val="clear" w:color="auto" w:fill="4C3D8E"/>
            <w:vAlign w:val="center"/>
          </w:tcPr>
          <w:p w14:paraId="4112B835" w14:textId="77777777" w:rsidR="005E4F3D" w:rsidRDefault="00BE0114">
            <w:pPr>
              <w:spacing w:before="120" w:after="120"/>
              <w:ind w:right="45"/>
              <w:jc w:val="center"/>
              <w:rPr>
                <w:b/>
                <w:color w:val="FFFFFF"/>
                <w:sz w:val="24"/>
                <w:szCs w:val="24"/>
              </w:rPr>
            </w:pPr>
            <w:r>
              <w:rPr>
                <w:b/>
                <w:color w:val="FFFFFF"/>
                <w:sz w:val="24"/>
                <w:szCs w:val="24"/>
              </w:rPr>
              <w:lastRenderedPageBreak/>
              <w:t>Academic Rank</w:t>
            </w:r>
          </w:p>
        </w:tc>
        <w:tc>
          <w:tcPr>
            <w:tcW w:w="3725" w:type="dxa"/>
            <w:gridSpan w:val="2"/>
            <w:shd w:val="clear" w:color="auto" w:fill="4C3D8E"/>
            <w:vAlign w:val="center"/>
          </w:tcPr>
          <w:p w14:paraId="0631A6C5" w14:textId="77777777" w:rsidR="005E4F3D" w:rsidRDefault="00BE0114">
            <w:pPr>
              <w:ind w:right="45"/>
              <w:jc w:val="center"/>
              <w:rPr>
                <w:b/>
                <w:color w:val="FFFFFF"/>
                <w:sz w:val="24"/>
                <w:szCs w:val="24"/>
              </w:rPr>
            </w:pPr>
            <w:r>
              <w:rPr>
                <w:b/>
                <w:color w:val="FFFFFF"/>
                <w:sz w:val="24"/>
                <w:szCs w:val="24"/>
              </w:rPr>
              <w:t>Specialty</w:t>
            </w:r>
          </w:p>
        </w:tc>
        <w:tc>
          <w:tcPr>
            <w:tcW w:w="1903" w:type="dxa"/>
            <w:vMerge w:val="restart"/>
            <w:shd w:val="clear" w:color="auto" w:fill="4C3D8E"/>
            <w:vAlign w:val="center"/>
          </w:tcPr>
          <w:p w14:paraId="39D77B0E" w14:textId="77777777" w:rsidR="005E4F3D" w:rsidRDefault="00BE0114">
            <w:pPr>
              <w:ind w:right="45"/>
              <w:jc w:val="center"/>
              <w:rPr>
                <w:b/>
                <w:color w:val="FFFFFF"/>
                <w:sz w:val="24"/>
                <w:szCs w:val="24"/>
              </w:rPr>
            </w:pPr>
            <w:r>
              <w:rPr>
                <w:b/>
                <w:color w:val="FFFFFF"/>
                <w:sz w:val="24"/>
                <w:szCs w:val="24"/>
              </w:rPr>
              <w:t>Special Requirements / Skills (if any)</w:t>
            </w:r>
          </w:p>
        </w:tc>
        <w:tc>
          <w:tcPr>
            <w:tcW w:w="2477" w:type="dxa"/>
            <w:gridSpan w:val="3"/>
            <w:shd w:val="clear" w:color="auto" w:fill="4C3D8E"/>
            <w:vAlign w:val="center"/>
          </w:tcPr>
          <w:p w14:paraId="1A98975D" w14:textId="77777777" w:rsidR="005E4F3D" w:rsidRDefault="00BE0114">
            <w:pPr>
              <w:spacing w:before="120" w:after="120"/>
              <w:ind w:right="45"/>
              <w:jc w:val="center"/>
              <w:rPr>
                <w:b/>
                <w:color w:val="FFFFFF"/>
                <w:sz w:val="24"/>
                <w:szCs w:val="24"/>
              </w:rPr>
            </w:pPr>
            <w:r>
              <w:rPr>
                <w:b/>
                <w:color w:val="FFFFFF"/>
                <w:sz w:val="24"/>
                <w:szCs w:val="24"/>
              </w:rPr>
              <w:t>Required Numbers</w:t>
            </w:r>
          </w:p>
        </w:tc>
      </w:tr>
      <w:tr w:rsidR="005E4F3D" w14:paraId="36AC5E3D" w14:textId="77777777" w:rsidTr="00175619">
        <w:trPr>
          <w:trHeight w:val="537"/>
          <w:jc w:val="center"/>
        </w:trPr>
        <w:tc>
          <w:tcPr>
            <w:tcW w:w="1527" w:type="dxa"/>
            <w:vMerge/>
            <w:shd w:val="clear" w:color="auto" w:fill="4C3D8E"/>
            <w:vAlign w:val="center"/>
          </w:tcPr>
          <w:p w14:paraId="1B425660" w14:textId="77777777" w:rsidR="005E4F3D" w:rsidRDefault="005E4F3D">
            <w:pPr>
              <w:widowControl w:val="0"/>
              <w:pBdr>
                <w:top w:val="nil"/>
                <w:left w:val="nil"/>
                <w:bottom w:val="nil"/>
                <w:right w:val="nil"/>
                <w:between w:val="nil"/>
              </w:pBdr>
              <w:spacing w:line="276" w:lineRule="auto"/>
              <w:rPr>
                <w:b/>
                <w:color w:val="FFFFFF"/>
                <w:sz w:val="24"/>
                <w:szCs w:val="24"/>
              </w:rPr>
            </w:pPr>
          </w:p>
        </w:tc>
        <w:tc>
          <w:tcPr>
            <w:tcW w:w="1260" w:type="dxa"/>
            <w:shd w:val="clear" w:color="auto" w:fill="9498CB"/>
            <w:vAlign w:val="center"/>
          </w:tcPr>
          <w:p w14:paraId="5AF860A3" w14:textId="77777777" w:rsidR="005E4F3D" w:rsidRDefault="00BE0114">
            <w:pPr>
              <w:jc w:val="center"/>
              <w:rPr>
                <w:color w:val="FFFFFF"/>
                <w:sz w:val="24"/>
                <w:szCs w:val="24"/>
              </w:rPr>
            </w:pPr>
            <w:r>
              <w:rPr>
                <w:color w:val="FFFFFF"/>
                <w:sz w:val="24"/>
                <w:szCs w:val="24"/>
              </w:rPr>
              <w:t>General</w:t>
            </w:r>
          </w:p>
        </w:tc>
        <w:tc>
          <w:tcPr>
            <w:tcW w:w="2465" w:type="dxa"/>
            <w:shd w:val="clear" w:color="auto" w:fill="9498CB"/>
            <w:vAlign w:val="center"/>
          </w:tcPr>
          <w:p w14:paraId="05A03D29" w14:textId="77777777" w:rsidR="005E4F3D" w:rsidRDefault="00BE0114">
            <w:pPr>
              <w:jc w:val="center"/>
              <w:rPr>
                <w:color w:val="FFFFFF"/>
                <w:sz w:val="24"/>
                <w:szCs w:val="24"/>
              </w:rPr>
            </w:pPr>
            <w:r>
              <w:rPr>
                <w:color w:val="FFFFFF"/>
                <w:sz w:val="24"/>
                <w:szCs w:val="24"/>
              </w:rPr>
              <w:t>Specific</w:t>
            </w:r>
          </w:p>
        </w:tc>
        <w:tc>
          <w:tcPr>
            <w:tcW w:w="1903" w:type="dxa"/>
            <w:vMerge/>
            <w:shd w:val="clear" w:color="auto" w:fill="4C3D8E"/>
            <w:vAlign w:val="center"/>
          </w:tcPr>
          <w:p w14:paraId="6F570F9B" w14:textId="77777777" w:rsidR="005E4F3D" w:rsidRDefault="005E4F3D">
            <w:pPr>
              <w:widowControl w:val="0"/>
              <w:pBdr>
                <w:top w:val="nil"/>
                <w:left w:val="nil"/>
                <w:bottom w:val="nil"/>
                <w:right w:val="nil"/>
                <w:between w:val="nil"/>
              </w:pBdr>
              <w:spacing w:line="276" w:lineRule="auto"/>
              <w:rPr>
                <w:color w:val="FFFFFF"/>
                <w:sz w:val="24"/>
                <w:szCs w:val="24"/>
              </w:rPr>
            </w:pPr>
          </w:p>
        </w:tc>
        <w:tc>
          <w:tcPr>
            <w:tcW w:w="825" w:type="dxa"/>
            <w:shd w:val="clear" w:color="auto" w:fill="9498CB"/>
            <w:vAlign w:val="center"/>
          </w:tcPr>
          <w:p w14:paraId="79FE929C" w14:textId="77777777" w:rsidR="005E4F3D" w:rsidRDefault="00BE0114">
            <w:pPr>
              <w:jc w:val="center"/>
              <w:rPr>
                <w:color w:val="FFFFFF"/>
                <w:sz w:val="24"/>
                <w:szCs w:val="24"/>
              </w:rPr>
            </w:pPr>
            <w:r>
              <w:rPr>
                <w:color w:val="FFFFFF"/>
                <w:sz w:val="24"/>
                <w:szCs w:val="24"/>
              </w:rPr>
              <w:t>M</w:t>
            </w:r>
          </w:p>
        </w:tc>
        <w:tc>
          <w:tcPr>
            <w:tcW w:w="826" w:type="dxa"/>
            <w:shd w:val="clear" w:color="auto" w:fill="9498CB"/>
            <w:vAlign w:val="center"/>
          </w:tcPr>
          <w:p w14:paraId="364B5AB1" w14:textId="77777777" w:rsidR="005E4F3D" w:rsidRDefault="00BE0114">
            <w:pPr>
              <w:jc w:val="center"/>
              <w:rPr>
                <w:color w:val="FFFFFF"/>
                <w:sz w:val="24"/>
                <w:szCs w:val="24"/>
              </w:rPr>
            </w:pPr>
            <w:r>
              <w:rPr>
                <w:color w:val="FFFFFF"/>
                <w:sz w:val="24"/>
                <w:szCs w:val="24"/>
              </w:rPr>
              <w:t>F</w:t>
            </w:r>
          </w:p>
        </w:tc>
        <w:tc>
          <w:tcPr>
            <w:tcW w:w="826" w:type="dxa"/>
            <w:shd w:val="clear" w:color="auto" w:fill="9498CB"/>
            <w:vAlign w:val="center"/>
          </w:tcPr>
          <w:p w14:paraId="03E3010F" w14:textId="77777777" w:rsidR="005E4F3D" w:rsidRDefault="00BE0114">
            <w:pPr>
              <w:jc w:val="center"/>
              <w:rPr>
                <w:color w:val="FFFFFF"/>
                <w:sz w:val="24"/>
                <w:szCs w:val="24"/>
              </w:rPr>
            </w:pPr>
            <w:r>
              <w:rPr>
                <w:color w:val="FFFFFF"/>
                <w:sz w:val="24"/>
                <w:szCs w:val="24"/>
              </w:rPr>
              <w:t>T</w:t>
            </w:r>
          </w:p>
        </w:tc>
      </w:tr>
      <w:tr w:rsidR="005E4F3D" w14:paraId="64261444" w14:textId="77777777" w:rsidTr="00175619">
        <w:trPr>
          <w:trHeight w:val="510"/>
          <w:jc w:val="center"/>
        </w:trPr>
        <w:tc>
          <w:tcPr>
            <w:tcW w:w="1527" w:type="dxa"/>
            <w:shd w:val="clear" w:color="auto" w:fill="52B5C2"/>
            <w:vAlign w:val="center"/>
          </w:tcPr>
          <w:p w14:paraId="0DA81012" w14:textId="77777777" w:rsidR="005E4F3D" w:rsidRDefault="00BE0114">
            <w:pPr>
              <w:spacing w:before="120" w:after="120"/>
              <w:ind w:right="45"/>
              <w:jc w:val="center"/>
              <w:rPr>
                <w:color w:val="FFFFFF"/>
                <w:sz w:val="24"/>
                <w:szCs w:val="24"/>
              </w:rPr>
            </w:pPr>
            <w:r>
              <w:rPr>
                <w:color w:val="FFFFFF"/>
                <w:sz w:val="24"/>
                <w:szCs w:val="24"/>
              </w:rPr>
              <w:t>Professor</w:t>
            </w:r>
          </w:p>
        </w:tc>
        <w:tc>
          <w:tcPr>
            <w:tcW w:w="1260" w:type="dxa"/>
            <w:shd w:val="clear" w:color="auto" w:fill="F2F2F2"/>
            <w:vAlign w:val="center"/>
          </w:tcPr>
          <w:p w14:paraId="037D4814" w14:textId="77777777" w:rsidR="005E4F3D" w:rsidRDefault="00BE0114">
            <w:pPr>
              <w:spacing w:before="120" w:after="120"/>
              <w:ind w:right="45"/>
              <w:jc w:val="center"/>
              <w:rPr>
                <w:b/>
                <w:color w:val="525252"/>
                <w:sz w:val="24"/>
                <w:szCs w:val="24"/>
              </w:rPr>
            </w:pPr>
            <w:r>
              <w:rPr>
                <w:b/>
                <w:color w:val="525252"/>
                <w:sz w:val="24"/>
                <w:szCs w:val="24"/>
              </w:rPr>
              <w:t xml:space="preserve">Physics </w:t>
            </w:r>
          </w:p>
        </w:tc>
        <w:tc>
          <w:tcPr>
            <w:tcW w:w="2465" w:type="dxa"/>
            <w:shd w:val="clear" w:color="auto" w:fill="F2F2F2"/>
            <w:vAlign w:val="center"/>
          </w:tcPr>
          <w:p w14:paraId="7842C9F4" w14:textId="77777777" w:rsidR="005E4F3D" w:rsidRDefault="00BE0114">
            <w:pPr>
              <w:spacing w:before="120" w:after="120"/>
              <w:ind w:right="45"/>
              <w:jc w:val="center"/>
              <w:rPr>
                <w:color w:val="525252"/>
                <w:sz w:val="16"/>
                <w:szCs w:val="16"/>
              </w:rPr>
            </w:pPr>
            <w:r>
              <w:rPr>
                <w:color w:val="525252"/>
                <w:sz w:val="16"/>
                <w:szCs w:val="16"/>
              </w:rPr>
              <w:t>Nuclear physics / condensed matter physics</w:t>
            </w:r>
            <w:r w:rsidR="00B51888">
              <w:rPr>
                <w:color w:val="525252"/>
                <w:sz w:val="16"/>
                <w:szCs w:val="16"/>
              </w:rPr>
              <w:t>/</w:t>
            </w:r>
            <w:r>
              <w:rPr>
                <w:color w:val="525252"/>
                <w:sz w:val="16"/>
                <w:szCs w:val="16"/>
              </w:rPr>
              <w:t xml:space="preserve"> </w:t>
            </w:r>
            <w:r w:rsidR="00B51888">
              <w:rPr>
                <w:color w:val="525252"/>
                <w:sz w:val="16"/>
                <w:szCs w:val="16"/>
              </w:rPr>
              <w:t>laser and optics physics</w:t>
            </w:r>
          </w:p>
        </w:tc>
        <w:tc>
          <w:tcPr>
            <w:tcW w:w="1903" w:type="dxa"/>
            <w:shd w:val="clear" w:color="auto" w:fill="F2F2F2"/>
            <w:vAlign w:val="center"/>
          </w:tcPr>
          <w:p w14:paraId="354A99AA" w14:textId="7208646B" w:rsidR="005E4F3D" w:rsidRDefault="00F64E05">
            <w:pPr>
              <w:spacing w:before="120" w:after="120"/>
              <w:ind w:right="45"/>
              <w:jc w:val="center"/>
              <w:rPr>
                <w:b/>
                <w:color w:val="525252"/>
                <w:sz w:val="24"/>
                <w:szCs w:val="24"/>
              </w:rPr>
            </w:pPr>
            <w:r>
              <w:rPr>
                <w:b/>
                <w:color w:val="525252"/>
                <w:sz w:val="24"/>
                <w:szCs w:val="24"/>
              </w:rPr>
              <w:t>None</w:t>
            </w:r>
          </w:p>
        </w:tc>
        <w:tc>
          <w:tcPr>
            <w:tcW w:w="825" w:type="dxa"/>
            <w:shd w:val="clear" w:color="auto" w:fill="F2F2F2"/>
            <w:vAlign w:val="center"/>
          </w:tcPr>
          <w:p w14:paraId="09F5EAB3" w14:textId="77777777" w:rsidR="005E4F3D" w:rsidRDefault="00051197">
            <w:pPr>
              <w:spacing w:before="120" w:after="120"/>
              <w:ind w:right="45"/>
              <w:jc w:val="center"/>
              <w:rPr>
                <w:b/>
                <w:color w:val="525252"/>
                <w:sz w:val="24"/>
                <w:szCs w:val="24"/>
              </w:rPr>
            </w:pPr>
            <w:r>
              <w:t>3</w:t>
            </w:r>
          </w:p>
        </w:tc>
        <w:tc>
          <w:tcPr>
            <w:tcW w:w="826" w:type="dxa"/>
            <w:shd w:val="clear" w:color="auto" w:fill="F2F2F2"/>
            <w:vAlign w:val="center"/>
          </w:tcPr>
          <w:p w14:paraId="3A3983A2" w14:textId="77777777" w:rsidR="005E4F3D" w:rsidRDefault="00BE0114">
            <w:pPr>
              <w:spacing w:before="120" w:after="120"/>
              <w:ind w:right="45"/>
              <w:jc w:val="center"/>
              <w:rPr>
                <w:b/>
                <w:color w:val="525252"/>
                <w:sz w:val="24"/>
                <w:szCs w:val="24"/>
              </w:rPr>
            </w:pPr>
            <w:r>
              <w:t>2</w:t>
            </w:r>
          </w:p>
        </w:tc>
        <w:tc>
          <w:tcPr>
            <w:tcW w:w="826" w:type="dxa"/>
            <w:shd w:val="clear" w:color="auto" w:fill="F2F2F2"/>
            <w:vAlign w:val="center"/>
          </w:tcPr>
          <w:p w14:paraId="4B7BB6F1" w14:textId="77777777" w:rsidR="005E4F3D" w:rsidRDefault="00051197">
            <w:pPr>
              <w:spacing w:before="120" w:after="120"/>
              <w:ind w:right="45"/>
              <w:jc w:val="center"/>
              <w:rPr>
                <w:b/>
                <w:color w:val="525252"/>
                <w:sz w:val="24"/>
                <w:szCs w:val="24"/>
              </w:rPr>
            </w:pPr>
            <w:r>
              <w:t>5</w:t>
            </w:r>
          </w:p>
        </w:tc>
      </w:tr>
      <w:tr w:rsidR="00F64E05" w14:paraId="2A5D216D" w14:textId="77777777" w:rsidTr="001E6757">
        <w:trPr>
          <w:trHeight w:val="510"/>
          <w:jc w:val="center"/>
        </w:trPr>
        <w:tc>
          <w:tcPr>
            <w:tcW w:w="1527" w:type="dxa"/>
            <w:shd w:val="clear" w:color="auto" w:fill="52B5C2"/>
            <w:vAlign w:val="center"/>
          </w:tcPr>
          <w:p w14:paraId="23E450F1" w14:textId="77777777" w:rsidR="00F64E05" w:rsidRDefault="00F64E05" w:rsidP="00F64E05">
            <w:pPr>
              <w:spacing w:before="120" w:after="120"/>
              <w:ind w:right="45"/>
              <w:jc w:val="center"/>
              <w:rPr>
                <w:color w:val="FFFFFF"/>
                <w:sz w:val="24"/>
                <w:szCs w:val="24"/>
              </w:rPr>
            </w:pPr>
            <w:r>
              <w:rPr>
                <w:color w:val="FFFFFF"/>
                <w:sz w:val="24"/>
                <w:szCs w:val="24"/>
              </w:rPr>
              <w:t>Associate Professor</w:t>
            </w:r>
          </w:p>
        </w:tc>
        <w:tc>
          <w:tcPr>
            <w:tcW w:w="1260" w:type="dxa"/>
            <w:shd w:val="clear" w:color="auto" w:fill="D9D9D9"/>
            <w:vAlign w:val="center"/>
          </w:tcPr>
          <w:p w14:paraId="0901F808" w14:textId="77777777" w:rsidR="00F64E05" w:rsidRDefault="00F64E05" w:rsidP="00F64E05">
            <w:pPr>
              <w:spacing w:before="120" w:after="120"/>
              <w:ind w:right="45"/>
              <w:jc w:val="center"/>
              <w:rPr>
                <w:b/>
                <w:color w:val="525252"/>
                <w:sz w:val="24"/>
                <w:szCs w:val="24"/>
              </w:rPr>
            </w:pPr>
            <w:r>
              <w:rPr>
                <w:b/>
                <w:color w:val="525252"/>
                <w:sz w:val="24"/>
                <w:szCs w:val="24"/>
              </w:rPr>
              <w:t xml:space="preserve">Physics </w:t>
            </w:r>
          </w:p>
        </w:tc>
        <w:tc>
          <w:tcPr>
            <w:tcW w:w="2465" w:type="dxa"/>
            <w:shd w:val="clear" w:color="auto" w:fill="F2F2F2"/>
            <w:vAlign w:val="center"/>
          </w:tcPr>
          <w:p w14:paraId="2B951383" w14:textId="77777777" w:rsidR="00F64E05" w:rsidRDefault="00F64E05" w:rsidP="00F64E05">
            <w:pPr>
              <w:spacing w:before="120" w:after="120"/>
              <w:ind w:right="45"/>
              <w:jc w:val="center"/>
              <w:rPr>
                <w:color w:val="525252"/>
                <w:sz w:val="16"/>
                <w:szCs w:val="16"/>
              </w:rPr>
            </w:pPr>
            <w:r>
              <w:rPr>
                <w:color w:val="525252"/>
                <w:sz w:val="16"/>
                <w:szCs w:val="16"/>
              </w:rPr>
              <w:t>Nuclear physics / condensed matter physics / laser and optics physics/ Theoretical Physics</w:t>
            </w:r>
          </w:p>
        </w:tc>
        <w:tc>
          <w:tcPr>
            <w:tcW w:w="1903" w:type="dxa"/>
            <w:shd w:val="clear" w:color="auto" w:fill="D9D9D9"/>
          </w:tcPr>
          <w:p w14:paraId="111A62CF" w14:textId="3393ADA8" w:rsidR="00F64E05" w:rsidRDefault="00F64E05" w:rsidP="00F64E05">
            <w:pPr>
              <w:spacing w:before="120" w:after="120"/>
              <w:ind w:right="45"/>
              <w:jc w:val="center"/>
              <w:rPr>
                <w:b/>
                <w:color w:val="525252"/>
                <w:sz w:val="24"/>
                <w:szCs w:val="24"/>
              </w:rPr>
            </w:pPr>
            <w:r w:rsidRPr="00612ACC">
              <w:rPr>
                <w:b/>
                <w:color w:val="525252"/>
                <w:sz w:val="24"/>
                <w:szCs w:val="24"/>
              </w:rPr>
              <w:t>None</w:t>
            </w:r>
          </w:p>
        </w:tc>
        <w:tc>
          <w:tcPr>
            <w:tcW w:w="825" w:type="dxa"/>
            <w:shd w:val="clear" w:color="auto" w:fill="D9D9D9"/>
            <w:vAlign w:val="center"/>
          </w:tcPr>
          <w:p w14:paraId="3C4D46FD" w14:textId="77777777" w:rsidR="00F64E05" w:rsidRDefault="00F64E05" w:rsidP="00F64E05">
            <w:pPr>
              <w:spacing w:before="120" w:after="120"/>
              <w:ind w:right="45"/>
              <w:jc w:val="center"/>
              <w:rPr>
                <w:b/>
                <w:color w:val="525252"/>
                <w:sz w:val="24"/>
                <w:szCs w:val="24"/>
              </w:rPr>
            </w:pPr>
            <w:r>
              <w:t>4</w:t>
            </w:r>
          </w:p>
        </w:tc>
        <w:tc>
          <w:tcPr>
            <w:tcW w:w="826" w:type="dxa"/>
            <w:shd w:val="clear" w:color="auto" w:fill="D9D9D9"/>
            <w:vAlign w:val="center"/>
          </w:tcPr>
          <w:p w14:paraId="7BA91CB1" w14:textId="77777777" w:rsidR="00F64E05" w:rsidRDefault="00F64E05" w:rsidP="00F64E05">
            <w:pPr>
              <w:spacing w:before="120" w:after="120"/>
              <w:ind w:right="45"/>
              <w:jc w:val="center"/>
              <w:rPr>
                <w:b/>
                <w:color w:val="525252"/>
                <w:sz w:val="24"/>
                <w:szCs w:val="24"/>
              </w:rPr>
            </w:pPr>
            <w:r>
              <w:t>3</w:t>
            </w:r>
          </w:p>
        </w:tc>
        <w:tc>
          <w:tcPr>
            <w:tcW w:w="826" w:type="dxa"/>
            <w:shd w:val="clear" w:color="auto" w:fill="D9D9D9"/>
            <w:vAlign w:val="center"/>
          </w:tcPr>
          <w:p w14:paraId="21BEA8C4" w14:textId="77777777" w:rsidR="00F64E05" w:rsidRDefault="00F64E05" w:rsidP="00F64E05">
            <w:pPr>
              <w:spacing w:before="120" w:after="120"/>
              <w:ind w:right="45"/>
              <w:jc w:val="center"/>
              <w:rPr>
                <w:b/>
                <w:color w:val="525252"/>
                <w:sz w:val="24"/>
                <w:szCs w:val="24"/>
              </w:rPr>
            </w:pPr>
            <w:r>
              <w:t>6</w:t>
            </w:r>
          </w:p>
        </w:tc>
      </w:tr>
      <w:tr w:rsidR="00F64E05" w14:paraId="0A4225AA" w14:textId="77777777" w:rsidTr="001E6757">
        <w:trPr>
          <w:trHeight w:val="510"/>
          <w:jc w:val="center"/>
        </w:trPr>
        <w:tc>
          <w:tcPr>
            <w:tcW w:w="1527" w:type="dxa"/>
            <w:shd w:val="clear" w:color="auto" w:fill="52B5C2"/>
            <w:vAlign w:val="center"/>
          </w:tcPr>
          <w:p w14:paraId="51D80B3E" w14:textId="77777777" w:rsidR="00F64E05" w:rsidRDefault="00F64E05" w:rsidP="00F64E05">
            <w:pPr>
              <w:spacing w:before="120" w:after="120"/>
              <w:ind w:right="45"/>
              <w:jc w:val="center"/>
              <w:rPr>
                <w:color w:val="FFFFFF"/>
                <w:sz w:val="24"/>
                <w:szCs w:val="24"/>
              </w:rPr>
            </w:pPr>
            <w:r>
              <w:rPr>
                <w:color w:val="FFFFFF"/>
                <w:sz w:val="24"/>
                <w:szCs w:val="24"/>
              </w:rPr>
              <w:t>Assistant Professor</w:t>
            </w:r>
          </w:p>
        </w:tc>
        <w:tc>
          <w:tcPr>
            <w:tcW w:w="1260" w:type="dxa"/>
            <w:shd w:val="clear" w:color="auto" w:fill="F2F2F2"/>
            <w:vAlign w:val="center"/>
          </w:tcPr>
          <w:p w14:paraId="68342FA6" w14:textId="77777777" w:rsidR="00F64E05" w:rsidRDefault="00F64E05" w:rsidP="00F64E05">
            <w:pPr>
              <w:spacing w:before="120" w:after="120"/>
              <w:ind w:right="45"/>
              <w:jc w:val="center"/>
              <w:rPr>
                <w:b/>
                <w:color w:val="525252"/>
                <w:sz w:val="24"/>
                <w:szCs w:val="24"/>
              </w:rPr>
            </w:pPr>
            <w:r>
              <w:rPr>
                <w:b/>
                <w:color w:val="525252"/>
                <w:sz w:val="24"/>
                <w:szCs w:val="24"/>
              </w:rPr>
              <w:t xml:space="preserve">Physics </w:t>
            </w:r>
          </w:p>
        </w:tc>
        <w:tc>
          <w:tcPr>
            <w:tcW w:w="2465" w:type="dxa"/>
            <w:shd w:val="clear" w:color="auto" w:fill="F2F2F2"/>
            <w:vAlign w:val="center"/>
          </w:tcPr>
          <w:p w14:paraId="3514E340" w14:textId="77777777" w:rsidR="00F64E05" w:rsidRDefault="00F64E05" w:rsidP="00F64E05">
            <w:pPr>
              <w:spacing w:before="120" w:after="120"/>
              <w:ind w:right="45"/>
              <w:jc w:val="center"/>
              <w:rPr>
                <w:color w:val="525252"/>
                <w:sz w:val="16"/>
                <w:szCs w:val="16"/>
              </w:rPr>
            </w:pPr>
            <w:r>
              <w:rPr>
                <w:color w:val="525252"/>
                <w:sz w:val="16"/>
                <w:szCs w:val="16"/>
              </w:rPr>
              <w:t xml:space="preserve"> Nuclear Physics/Theoretical Physics /Solid State/Medical Physics/ Plasma Physics</w:t>
            </w:r>
          </w:p>
        </w:tc>
        <w:tc>
          <w:tcPr>
            <w:tcW w:w="1903" w:type="dxa"/>
            <w:shd w:val="clear" w:color="auto" w:fill="F2F2F2"/>
          </w:tcPr>
          <w:p w14:paraId="7D5ECFF5" w14:textId="4379DE4C" w:rsidR="00F64E05" w:rsidRDefault="00F64E05" w:rsidP="00F64E05">
            <w:pPr>
              <w:spacing w:before="120" w:after="120"/>
              <w:ind w:right="45"/>
              <w:jc w:val="center"/>
              <w:rPr>
                <w:b/>
                <w:color w:val="525252"/>
                <w:sz w:val="24"/>
                <w:szCs w:val="24"/>
              </w:rPr>
            </w:pPr>
            <w:r w:rsidRPr="00612ACC">
              <w:rPr>
                <w:b/>
                <w:color w:val="525252"/>
                <w:sz w:val="24"/>
                <w:szCs w:val="24"/>
              </w:rPr>
              <w:t>None</w:t>
            </w:r>
          </w:p>
        </w:tc>
        <w:tc>
          <w:tcPr>
            <w:tcW w:w="825" w:type="dxa"/>
            <w:shd w:val="clear" w:color="auto" w:fill="F2F2F2"/>
            <w:vAlign w:val="center"/>
          </w:tcPr>
          <w:p w14:paraId="395CF5AC" w14:textId="77777777" w:rsidR="00F64E05" w:rsidRDefault="00F64E05" w:rsidP="00F64E05">
            <w:pPr>
              <w:spacing w:before="120" w:after="120"/>
              <w:ind w:right="45"/>
              <w:jc w:val="center"/>
              <w:rPr>
                <w:b/>
                <w:color w:val="525252"/>
                <w:sz w:val="24"/>
                <w:szCs w:val="24"/>
              </w:rPr>
            </w:pPr>
            <w:r>
              <w:t>4</w:t>
            </w:r>
          </w:p>
        </w:tc>
        <w:tc>
          <w:tcPr>
            <w:tcW w:w="826" w:type="dxa"/>
            <w:shd w:val="clear" w:color="auto" w:fill="F2F2F2"/>
            <w:vAlign w:val="center"/>
          </w:tcPr>
          <w:p w14:paraId="3E499124" w14:textId="77777777" w:rsidR="00F64E05" w:rsidRDefault="00F64E05" w:rsidP="00F64E05">
            <w:pPr>
              <w:spacing w:before="120" w:after="120"/>
              <w:ind w:right="45"/>
              <w:jc w:val="center"/>
              <w:rPr>
                <w:b/>
                <w:color w:val="525252"/>
                <w:sz w:val="24"/>
                <w:szCs w:val="24"/>
              </w:rPr>
            </w:pPr>
            <w:r>
              <w:t>5</w:t>
            </w:r>
          </w:p>
        </w:tc>
        <w:tc>
          <w:tcPr>
            <w:tcW w:w="826" w:type="dxa"/>
            <w:shd w:val="clear" w:color="auto" w:fill="F2F2F2"/>
            <w:vAlign w:val="center"/>
          </w:tcPr>
          <w:p w14:paraId="2751DAC3" w14:textId="77777777" w:rsidR="00F64E05" w:rsidRDefault="00F64E05" w:rsidP="00F64E05">
            <w:pPr>
              <w:spacing w:before="120" w:after="120"/>
              <w:ind w:right="45"/>
              <w:jc w:val="center"/>
              <w:rPr>
                <w:b/>
                <w:color w:val="525252"/>
                <w:sz w:val="24"/>
                <w:szCs w:val="24"/>
              </w:rPr>
            </w:pPr>
            <w:r>
              <w:t>9</w:t>
            </w:r>
          </w:p>
        </w:tc>
      </w:tr>
      <w:tr w:rsidR="00F64E05" w14:paraId="57ED258D" w14:textId="77777777" w:rsidTr="001E6757">
        <w:trPr>
          <w:trHeight w:val="510"/>
          <w:jc w:val="center"/>
        </w:trPr>
        <w:tc>
          <w:tcPr>
            <w:tcW w:w="1527" w:type="dxa"/>
            <w:shd w:val="clear" w:color="auto" w:fill="52B5C2"/>
            <w:vAlign w:val="center"/>
          </w:tcPr>
          <w:p w14:paraId="26AB8E6D" w14:textId="77777777" w:rsidR="00F64E05" w:rsidRDefault="00F64E05" w:rsidP="00F64E05">
            <w:pPr>
              <w:spacing w:before="120" w:after="120"/>
              <w:ind w:right="45"/>
              <w:jc w:val="center"/>
              <w:rPr>
                <w:color w:val="FFFFFF"/>
                <w:sz w:val="24"/>
                <w:szCs w:val="24"/>
              </w:rPr>
            </w:pPr>
            <w:r>
              <w:rPr>
                <w:color w:val="FFFFFF"/>
                <w:sz w:val="24"/>
                <w:szCs w:val="24"/>
              </w:rPr>
              <w:t>Lecturer</w:t>
            </w:r>
          </w:p>
        </w:tc>
        <w:tc>
          <w:tcPr>
            <w:tcW w:w="1260" w:type="dxa"/>
            <w:shd w:val="clear" w:color="auto" w:fill="D9D9D9"/>
            <w:vAlign w:val="center"/>
          </w:tcPr>
          <w:p w14:paraId="1E83B0C2" w14:textId="77777777" w:rsidR="00F64E05" w:rsidRDefault="00F64E05" w:rsidP="00F64E05">
            <w:pPr>
              <w:spacing w:before="120" w:after="120"/>
              <w:ind w:right="45"/>
              <w:jc w:val="center"/>
              <w:rPr>
                <w:b/>
                <w:color w:val="525252"/>
                <w:sz w:val="24"/>
                <w:szCs w:val="24"/>
              </w:rPr>
            </w:pPr>
            <w:r>
              <w:rPr>
                <w:b/>
                <w:color w:val="525252"/>
                <w:sz w:val="24"/>
                <w:szCs w:val="24"/>
              </w:rPr>
              <w:t xml:space="preserve">Physics </w:t>
            </w:r>
          </w:p>
        </w:tc>
        <w:tc>
          <w:tcPr>
            <w:tcW w:w="2465" w:type="dxa"/>
            <w:shd w:val="clear" w:color="auto" w:fill="D9D9D9"/>
            <w:vAlign w:val="center"/>
          </w:tcPr>
          <w:p w14:paraId="3D20CF0E" w14:textId="77777777" w:rsidR="00F64E05" w:rsidRDefault="00F64E05" w:rsidP="00F64E05">
            <w:pPr>
              <w:spacing w:before="120" w:after="120"/>
              <w:ind w:right="45"/>
              <w:jc w:val="center"/>
              <w:rPr>
                <w:b/>
                <w:color w:val="525252"/>
                <w:sz w:val="24"/>
                <w:szCs w:val="24"/>
              </w:rPr>
            </w:pPr>
            <w:r>
              <w:rPr>
                <w:b/>
                <w:color w:val="525252"/>
                <w:sz w:val="24"/>
                <w:szCs w:val="24"/>
              </w:rPr>
              <w:t>Physics</w:t>
            </w:r>
          </w:p>
        </w:tc>
        <w:tc>
          <w:tcPr>
            <w:tcW w:w="1903" w:type="dxa"/>
            <w:shd w:val="clear" w:color="auto" w:fill="D9D9D9"/>
          </w:tcPr>
          <w:p w14:paraId="2EB417FD" w14:textId="3551E266" w:rsidR="00F64E05" w:rsidRDefault="00F64E05" w:rsidP="00F64E05">
            <w:pPr>
              <w:spacing w:before="120" w:after="120"/>
              <w:ind w:right="45"/>
              <w:jc w:val="center"/>
              <w:rPr>
                <w:b/>
                <w:color w:val="525252"/>
                <w:sz w:val="24"/>
                <w:szCs w:val="24"/>
              </w:rPr>
            </w:pPr>
            <w:r w:rsidRPr="00612ACC">
              <w:rPr>
                <w:b/>
                <w:color w:val="525252"/>
                <w:sz w:val="24"/>
                <w:szCs w:val="24"/>
              </w:rPr>
              <w:t>None</w:t>
            </w:r>
          </w:p>
        </w:tc>
        <w:tc>
          <w:tcPr>
            <w:tcW w:w="825" w:type="dxa"/>
            <w:shd w:val="clear" w:color="auto" w:fill="D9D9D9"/>
            <w:vAlign w:val="center"/>
          </w:tcPr>
          <w:p w14:paraId="4E091ED3" w14:textId="77777777" w:rsidR="00F64E05" w:rsidRDefault="00F64E05" w:rsidP="00F64E05">
            <w:pPr>
              <w:spacing w:before="120" w:after="120"/>
              <w:ind w:right="45"/>
              <w:jc w:val="center"/>
              <w:rPr>
                <w:b/>
                <w:color w:val="525252"/>
                <w:sz w:val="24"/>
                <w:szCs w:val="24"/>
              </w:rPr>
            </w:pPr>
            <w:r>
              <w:t>2</w:t>
            </w:r>
          </w:p>
        </w:tc>
        <w:tc>
          <w:tcPr>
            <w:tcW w:w="826" w:type="dxa"/>
            <w:shd w:val="clear" w:color="auto" w:fill="D9D9D9"/>
            <w:vAlign w:val="center"/>
          </w:tcPr>
          <w:p w14:paraId="4EF05D4B" w14:textId="77777777" w:rsidR="00F64E05" w:rsidRDefault="00F64E05" w:rsidP="00F64E05">
            <w:pPr>
              <w:spacing w:before="120" w:after="120"/>
              <w:ind w:right="45"/>
              <w:jc w:val="center"/>
              <w:rPr>
                <w:b/>
                <w:color w:val="525252"/>
                <w:sz w:val="24"/>
                <w:szCs w:val="24"/>
              </w:rPr>
            </w:pPr>
            <w:r>
              <w:t>3</w:t>
            </w:r>
          </w:p>
        </w:tc>
        <w:tc>
          <w:tcPr>
            <w:tcW w:w="826" w:type="dxa"/>
            <w:shd w:val="clear" w:color="auto" w:fill="D9D9D9"/>
            <w:vAlign w:val="center"/>
          </w:tcPr>
          <w:p w14:paraId="7637DB83" w14:textId="77777777" w:rsidR="00F64E05" w:rsidRDefault="00F64E05" w:rsidP="00F64E05">
            <w:pPr>
              <w:spacing w:before="120" w:after="120"/>
              <w:ind w:right="45"/>
              <w:jc w:val="center"/>
              <w:rPr>
                <w:b/>
                <w:color w:val="525252"/>
                <w:sz w:val="24"/>
                <w:szCs w:val="24"/>
              </w:rPr>
            </w:pPr>
            <w:r>
              <w:t>5</w:t>
            </w:r>
          </w:p>
        </w:tc>
      </w:tr>
      <w:tr w:rsidR="00F64E05" w14:paraId="59DC2D3B" w14:textId="77777777" w:rsidTr="001E6757">
        <w:trPr>
          <w:trHeight w:val="510"/>
          <w:jc w:val="center"/>
        </w:trPr>
        <w:tc>
          <w:tcPr>
            <w:tcW w:w="1527" w:type="dxa"/>
            <w:shd w:val="clear" w:color="auto" w:fill="52B5C2"/>
            <w:vAlign w:val="center"/>
          </w:tcPr>
          <w:p w14:paraId="3FC680E4" w14:textId="77777777" w:rsidR="00F64E05" w:rsidRDefault="00F64E05" w:rsidP="00F64E05">
            <w:pPr>
              <w:spacing w:before="120" w:after="120"/>
              <w:ind w:right="45"/>
              <w:jc w:val="center"/>
              <w:rPr>
                <w:color w:val="FFFFFF"/>
                <w:sz w:val="24"/>
                <w:szCs w:val="24"/>
              </w:rPr>
            </w:pPr>
            <w:r>
              <w:rPr>
                <w:color w:val="FFFFFF"/>
                <w:sz w:val="24"/>
                <w:szCs w:val="24"/>
              </w:rPr>
              <w:t>Teaching Assistant</w:t>
            </w:r>
          </w:p>
        </w:tc>
        <w:tc>
          <w:tcPr>
            <w:tcW w:w="1260" w:type="dxa"/>
            <w:shd w:val="clear" w:color="auto" w:fill="F2F2F2"/>
            <w:vAlign w:val="center"/>
          </w:tcPr>
          <w:p w14:paraId="3D4B8F88" w14:textId="77777777" w:rsidR="00F64E05" w:rsidRDefault="00F64E05" w:rsidP="00F64E05">
            <w:pPr>
              <w:spacing w:before="120" w:after="120"/>
              <w:ind w:right="45"/>
              <w:jc w:val="center"/>
              <w:rPr>
                <w:b/>
                <w:color w:val="525252"/>
                <w:sz w:val="24"/>
                <w:szCs w:val="24"/>
              </w:rPr>
            </w:pPr>
          </w:p>
        </w:tc>
        <w:tc>
          <w:tcPr>
            <w:tcW w:w="2465" w:type="dxa"/>
            <w:shd w:val="clear" w:color="auto" w:fill="F2F2F2"/>
            <w:vAlign w:val="center"/>
          </w:tcPr>
          <w:p w14:paraId="16CE330B" w14:textId="77777777" w:rsidR="00F64E05" w:rsidRDefault="00F64E05" w:rsidP="00F64E05">
            <w:pPr>
              <w:spacing w:before="120" w:after="120"/>
              <w:ind w:right="45"/>
              <w:jc w:val="center"/>
              <w:rPr>
                <w:b/>
                <w:color w:val="525252"/>
                <w:sz w:val="24"/>
                <w:szCs w:val="24"/>
              </w:rPr>
            </w:pPr>
          </w:p>
        </w:tc>
        <w:tc>
          <w:tcPr>
            <w:tcW w:w="1903" w:type="dxa"/>
            <w:shd w:val="clear" w:color="auto" w:fill="F2F2F2"/>
          </w:tcPr>
          <w:p w14:paraId="7F88F047" w14:textId="2DC67D6C" w:rsidR="00F64E05" w:rsidRDefault="00F64E05" w:rsidP="00F64E05">
            <w:pPr>
              <w:spacing w:before="120" w:after="120"/>
              <w:ind w:right="45"/>
              <w:jc w:val="center"/>
              <w:rPr>
                <w:b/>
                <w:color w:val="525252"/>
                <w:sz w:val="24"/>
                <w:szCs w:val="24"/>
              </w:rPr>
            </w:pPr>
          </w:p>
        </w:tc>
        <w:tc>
          <w:tcPr>
            <w:tcW w:w="825" w:type="dxa"/>
            <w:shd w:val="clear" w:color="auto" w:fill="F2F2F2"/>
            <w:vAlign w:val="center"/>
          </w:tcPr>
          <w:p w14:paraId="4376D857" w14:textId="77777777" w:rsidR="00F64E05" w:rsidRDefault="00F64E05" w:rsidP="00F64E05">
            <w:pPr>
              <w:spacing w:before="120" w:after="120"/>
              <w:ind w:right="45"/>
              <w:jc w:val="center"/>
              <w:rPr>
                <w:b/>
                <w:color w:val="525252"/>
                <w:sz w:val="24"/>
                <w:szCs w:val="24"/>
              </w:rPr>
            </w:pPr>
            <w:r>
              <w:t>0</w:t>
            </w:r>
          </w:p>
        </w:tc>
        <w:tc>
          <w:tcPr>
            <w:tcW w:w="826" w:type="dxa"/>
            <w:shd w:val="clear" w:color="auto" w:fill="F2F2F2"/>
            <w:vAlign w:val="center"/>
          </w:tcPr>
          <w:p w14:paraId="415667E2" w14:textId="77777777" w:rsidR="00F64E05" w:rsidRDefault="00F64E05" w:rsidP="00F64E05">
            <w:pPr>
              <w:spacing w:before="120" w:after="120"/>
              <w:ind w:right="45"/>
              <w:jc w:val="center"/>
              <w:rPr>
                <w:b/>
                <w:color w:val="525252"/>
                <w:sz w:val="24"/>
                <w:szCs w:val="24"/>
              </w:rPr>
            </w:pPr>
            <w:r>
              <w:t>0</w:t>
            </w:r>
          </w:p>
        </w:tc>
        <w:tc>
          <w:tcPr>
            <w:tcW w:w="826" w:type="dxa"/>
            <w:shd w:val="clear" w:color="auto" w:fill="F2F2F2"/>
            <w:vAlign w:val="center"/>
          </w:tcPr>
          <w:p w14:paraId="2ADC209F" w14:textId="77777777" w:rsidR="00F64E05" w:rsidRDefault="00F64E05" w:rsidP="00F64E05">
            <w:pPr>
              <w:spacing w:before="120" w:after="120"/>
              <w:ind w:right="45"/>
              <w:jc w:val="center"/>
              <w:rPr>
                <w:b/>
                <w:color w:val="525252"/>
                <w:sz w:val="24"/>
                <w:szCs w:val="24"/>
              </w:rPr>
            </w:pPr>
            <w:r>
              <w:t>0</w:t>
            </w:r>
          </w:p>
        </w:tc>
      </w:tr>
      <w:tr w:rsidR="00F64E05" w14:paraId="1F43BC44" w14:textId="77777777" w:rsidTr="001E6757">
        <w:trPr>
          <w:trHeight w:val="510"/>
          <w:jc w:val="center"/>
        </w:trPr>
        <w:tc>
          <w:tcPr>
            <w:tcW w:w="1527" w:type="dxa"/>
            <w:shd w:val="clear" w:color="auto" w:fill="52B5C2"/>
            <w:vAlign w:val="center"/>
          </w:tcPr>
          <w:p w14:paraId="6EC0167C" w14:textId="77777777" w:rsidR="00F64E05" w:rsidRDefault="00F64E05" w:rsidP="00F64E05">
            <w:pPr>
              <w:spacing w:before="120" w:after="120"/>
              <w:ind w:right="45"/>
              <w:jc w:val="center"/>
              <w:rPr>
                <w:color w:val="FFFFFF"/>
                <w:sz w:val="24"/>
                <w:szCs w:val="24"/>
              </w:rPr>
            </w:pPr>
            <w:r>
              <w:rPr>
                <w:color w:val="FFFFFF"/>
                <w:sz w:val="24"/>
                <w:szCs w:val="24"/>
              </w:rPr>
              <w:t>Technicians and Laboratory Assistant</w:t>
            </w:r>
          </w:p>
        </w:tc>
        <w:tc>
          <w:tcPr>
            <w:tcW w:w="1260" w:type="dxa"/>
            <w:shd w:val="clear" w:color="auto" w:fill="D9D9D9"/>
            <w:vAlign w:val="center"/>
          </w:tcPr>
          <w:p w14:paraId="5A2B7C05" w14:textId="77777777" w:rsidR="00F64E05" w:rsidRDefault="00F64E05" w:rsidP="00F64E05">
            <w:pPr>
              <w:spacing w:before="120" w:after="120"/>
              <w:ind w:right="45"/>
              <w:jc w:val="center"/>
              <w:rPr>
                <w:b/>
                <w:color w:val="525252"/>
                <w:sz w:val="24"/>
                <w:szCs w:val="24"/>
              </w:rPr>
            </w:pPr>
            <w:r>
              <w:rPr>
                <w:b/>
                <w:color w:val="525252"/>
                <w:sz w:val="24"/>
                <w:szCs w:val="24"/>
              </w:rPr>
              <w:t>Physics</w:t>
            </w:r>
          </w:p>
        </w:tc>
        <w:tc>
          <w:tcPr>
            <w:tcW w:w="2465" w:type="dxa"/>
            <w:shd w:val="clear" w:color="auto" w:fill="D9D9D9"/>
            <w:vAlign w:val="center"/>
          </w:tcPr>
          <w:p w14:paraId="5141B816" w14:textId="77777777" w:rsidR="00F64E05" w:rsidRDefault="00F64E05" w:rsidP="00F64E05">
            <w:pPr>
              <w:spacing w:before="120" w:after="120"/>
              <w:ind w:right="45"/>
              <w:jc w:val="center"/>
              <w:rPr>
                <w:b/>
                <w:color w:val="525252"/>
                <w:sz w:val="24"/>
                <w:szCs w:val="24"/>
              </w:rPr>
            </w:pPr>
            <w:r>
              <w:rPr>
                <w:b/>
                <w:color w:val="525252"/>
                <w:sz w:val="24"/>
                <w:szCs w:val="24"/>
              </w:rPr>
              <w:t>Physics</w:t>
            </w:r>
          </w:p>
        </w:tc>
        <w:tc>
          <w:tcPr>
            <w:tcW w:w="1903" w:type="dxa"/>
            <w:shd w:val="clear" w:color="auto" w:fill="D9D9D9"/>
          </w:tcPr>
          <w:p w14:paraId="61400FE3" w14:textId="11FF3EB3" w:rsidR="00F64E05" w:rsidRDefault="00F64E05" w:rsidP="00F64E05">
            <w:pPr>
              <w:spacing w:before="120" w:after="120"/>
              <w:ind w:right="45"/>
              <w:jc w:val="center"/>
              <w:rPr>
                <w:b/>
                <w:color w:val="525252"/>
                <w:sz w:val="24"/>
                <w:szCs w:val="24"/>
              </w:rPr>
            </w:pPr>
            <w:r w:rsidRPr="00612ACC">
              <w:rPr>
                <w:b/>
                <w:color w:val="525252"/>
                <w:sz w:val="24"/>
                <w:szCs w:val="24"/>
              </w:rPr>
              <w:t>None</w:t>
            </w:r>
          </w:p>
        </w:tc>
        <w:tc>
          <w:tcPr>
            <w:tcW w:w="825" w:type="dxa"/>
            <w:shd w:val="clear" w:color="auto" w:fill="D9D9D9"/>
            <w:vAlign w:val="center"/>
          </w:tcPr>
          <w:p w14:paraId="71AE66E1" w14:textId="77777777" w:rsidR="00F64E05" w:rsidRDefault="00F64E05" w:rsidP="00F64E05">
            <w:pPr>
              <w:spacing w:before="120" w:after="120"/>
              <w:ind w:right="45"/>
              <w:jc w:val="center"/>
              <w:rPr>
                <w:b/>
                <w:color w:val="525252"/>
                <w:sz w:val="24"/>
                <w:szCs w:val="24"/>
              </w:rPr>
            </w:pPr>
            <w:r>
              <w:t>6</w:t>
            </w:r>
          </w:p>
        </w:tc>
        <w:tc>
          <w:tcPr>
            <w:tcW w:w="826" w:type="dxa"/>
            <w:shd w:val="clear" w:color="auto" w:fill="D9D9D9"/>
            <w:vAlign w:val="center"/>
          </w:tcPr>
          <w:p w14:paraId="4AADC9C3" w14:textId="77777777" w:rsidR="00F64E05" w:rsidRDefault="00F64E05" w:rsidP="00F64E05">
            <w:pPr>
              <w:spacing w:before="120" w:after="120"/>
              <w:ind w:right="45"/>
              <w:jc w:val="center"/>
              <w:rPr>
                <w:b/>
                <w:color w:val="525252"/>
                <w:sz w:val="24"/>
                <w:szCs w:val="24"/>
              </w:rPr>
            </w:pPr>
            <w:r>
              <w:t>6</w:t>
            </w:r>
          </w:p>
        </w:tc>
        <w:tc>
          <w:tcPr>
            <w:tcW w:w="826" w:type="dxa"/>
            <w:shd w:val="clear" w:color="auto" w:fill="D9D9D9"/>
            <w:vAlign w:val="center"/>
          </w:tcPr>
          <w:p w14:paraId="082219C8" w14:textId="77777777" w:rsidR="00F64E05" w:rsidRDefault="00F64E05" w:rsidP="00F64E05">
            <w:pPr>
              <w:spacing w:before="120" w:after="120"/>
              <w:ind w:right="45"/>
              <w:jc w:val="center"/>
              <w:rPr>
                <w:b/>
                <w:color w:val="525252"/>
                <w:sz w:val="24"/>
                <w:szCs w:val="24"/>
                <w:rtl/>
              </w:rPr>
            </w:pPr>
            <w:r>
              <w:t>12</w:t>
            </w:r>
          </w:p>
        </w:tc>
      </w:tr>
      <w:tr w:rsidR="00F64E05" w14:paraId="55D79206" w14:textId="77777777" w:rsidTr="001E6757">
        <w:trPr>
          <w:trHeight w:val="510"/>
          <w:jc w:val="center"/>
        </w:trPr>
        <w:tc>
          <w:tcPr>
            <w:tcW w:w="1527" w:type="dxa"/>
            <w:shd w:val="clear" w:color="auto" w:fill="52B5C2"/>
            <w:vAlign w:val="center"/>
          </w:tcPr>
          <w:p w14:paraId="049A2F6F" w14:textId="77777777" w:rsidR="00F64E05" w:rsidRDefault="00F64E05" w:rsidP="00F64E05">
            <w:pPr>
              <w:spacing w:before="120" w:after="120"/>
              <w:ind w:right="45"/>
              <w:jc w:val="center"/>
              <w:rPr>
                <w:color w:val="FFFFFF"/>
                <w:sz w:val="24"/>
                <w:szCs w:val="24"/>
              </w:rPr>
            </w:pPr>
            <w:r>
              <w:rPr>
                <w:color w:val="FFFFFF"/>
                <w:sz w:val="24"/>
                <w:szCs w:val="24"/>
              </w:rPr>
              <w:t>Administrative and Supportive Staff</w:t>
            </w:r>
          </w:p>
        </w:tc>
        <w:tc>
          <w:tcPr>
            <w:tcW w:w="1260" w:type="dxa"/>
            <w:shd w:val="clear" w:color="auto" w:fill="F2F2F2"/>
            <w:vAlign w:val="center"/>
          </w:tcPr>
          <w:p w14:paraId="2A1A67AD" w14:textId="77777777" w:rsidR="00F64E05" w:rsidRDefault="00F64E05" w:rsidP="00F64E05">
            <w:pPr>
              <w:spacing w:before="120" w:after="120"/>
              <w:ind w:right="45"/>
              <w:jc w:val="center"/>
              <w:rPr>
                <w:b/>
                <w:color w:val="525252"/>
                <w:sz w:val="24"/>
                <w:szCs w:val="24"/>
              </w:rPr>
            </w:pPr>
            <w:r>
              <w:rPr>
                <w:b/>
                <w:color w:val="525252"/>
                <w:sz w:val="24"/>
                <w:szCs w:val="24"/>
              </w:rPr>
              <w:t>None</w:t>
            </w:r>
          </w:p>
        </w:tc>
        <w:tc>
          <w:tcPr>
            <w:tcW w:w="2465" w:type="dxa"/>
            <w:shd w:val="clear" w:color="auto" w:fill="F2F2F2"/>
            <w:vAlign w:val="center"/>
          </w:tcPr>
          <w:p w14:paraId="52083415" w14:textId="77777777" w:rsidR="00F64E05" w:rsidRDefault="00F64E05" w:rsidP="00F64E05">
            <w:pPr>
              <w:spacing w:before="120" w:after="120"/>
              <w:ind w:right="45"/>
              <w:jc w:val="center"/>
              <w:rPr>
                <w:b/>
                <w:color w:val="525252"/>
                <w:sz w:val="24"/>
                <w:szCs w:val="24"/>
              </w:rPr>
            </w:pPr>
            <w:r>
              <w:rPr>
                <w:b/>
                <w:color w:val="525252"/>
                <w:sz w:val="24"/>
                <w:szCs w:val="24"/>
              </w:rPr>
              <w:t>None</w:t>
            </w:r>
          </w:p>
        </w:tc>
        <w:tc>
          <w:tcPr>
            <w:tcW w:w="1903" w:type="dxa"/>
            <w:shd w:val="clear" w:color="auto" w:fill="F2F2F2"/>
          </w:tcPr>
          <w:p w14:paraId="1FC2FA79" w14:textId="08152203" w:rsidR="00F64E05" w:rsidRDefault="00F64E05" w:rsidP="00F64E05">
            <w:pPr>
              <w:spacing w:before="120" w:after="120"/>
              <w:ind w:right="45"/>
              <w:jc w:val="center"/>
              <w:rPr>
                <w:b/>
                <w:color w:val="525252"/>
                <w:sz w:val="24"/>
                <w:szCs w:val="24"/>
              </w:rPr>
            </w:pPr>
            <w:r w:rsidRPr="00612ACC">
              <w:rPr>
                <w:b/>
                <w:color w:val="525252"/>
                <w:sz w:val="24"/>
                <w:szCs w:val="24"/>
              </w:rPr>
              <w:t>None</w:t>
            </w:r>
          </w:p>
        </w:tc>
        <w:tc>
          <w:tcPr>
            <w:tcW w:w="825" w:type="dxa"/>
            <w:shd w:val="clear" w:color="auto" w:fill="F2F2F2"/>
            <w:vAlign w:val="center"/>
          </w:tcPr>
          <w:p w14:paraId="160FBC91" w14:textId="77777777" w:rsidR="00F64E05" w:rsidRDefault="00F64E05" w:rsidP="00F64E05">
            <w:pPr>
              <w:spacing w:before="120" w:after="120"/>
              <w:ind w:right="45"/>
              <w:jc w:val="center"/>
              <w:rPr>
                <w:b/>
                <w:color w:val="525252"/>
                <w:sz w:val="24"/>
                <w:szCs w:val="24"/>
              </w:rPr>
            </w:pPr>
            <w:r>
              <w:t>2</w:t>
            </w:r>
          </w:p>
        </w:tc>
        <w:tc>
          <w:tcPr>
            <w:tcW w:w="826" w:type="dxa"/>
            <w:shd w:val="clear" w:color="auto" w:fill="F2F2F2"/>
            <w:vAlign w:val="center"/>
          </w:tcPr>
          <w:p w14:paraId="74C1BA86" w14:textId="77777777" w:rsidR="00F64E05" w:rsidRDefault="00F64E05" w:rsidP="00F64E05">
            <w:pPr>
              <w:spacing w:before="120" w:after="120"/>
              <w:ind w:right="45"/>
              <w:jc w:val="center"/>
              <w:rPr>
                <w:b/>
                <w:color w:val="525252"/>
                <w:sz w:val="24"/>
                <w:szCs w:val="24"/>
              </w:rPr>
            </w:pPr>
            <w:r>
              <w:t>2</w:t>
            </w:r>
          </w:p>
        </w:tc>
        <w:tc>
          <w:tcPr>
            <w:tcW w:w="826" w:type="dxa"/>
            <w:shd w:val="clear" w:color="auto" w:fill="F2F2F2"/>
            <w:vAlign w:val="center"/>
          </w:tcPr>
          <w:p w14:paraId="471D9B31" w14:textId="77777777" w:rsidR="00F64E05" w:rsidRDefault="00F64E05" w:rsidP="00F64E05">
            <w:pPr>
              <w:spacing w:before="120" w:after="120"/>
              <w:ind w:right="45"/>
              <w:jc w:val="center"/>
              <w:rPr>
                <w:b/>
                <w:color w:val="525252"/>
                <w:sz w:val="24"/>
                <w:szCs w:val="24"/>
              </w:rPr>
            </w:pPr>
            <w:r>
              <w:t>4</w:t>
            </w:r>
          </w:p>
        </w:tc>
      </w:tr>
      <w:tr w:rsidR="005E4F3D" w14:paraId="68514CA9" w14:textId="77777777" w:rsidTr="00175619">
        <w:trPr>
          <w:trHeight w:val="510"/>
          <w:jc w:val="center"/>
        </w:trPr>
        <w:tc>
          <w:tcPr>
            <w:tcW w:w="1527" w:type="dxa"/>
            <w:shd w:val="clear" w:color="auto" w:fill="52B5C2"/>
            <w:vAlign w:val="center"/>
          </w:tcPr>
          <w:p w14:paraId="4A09C73F" w14:textId="77777777" w:rsidR="005E4F3D" w:rsidRDefault="00BE0114">
            <w:pPr>
              <w:spacing w:before="120" w:after="120"/>
              <w:ind w:right="45"/>
              <w:jc w:val="center"/>
              <w:rPr>
                <w:color w:val="FFFFFF"/>
                <w:sz w:val="24"/>
                <w:szCs w:val="24"/>
              </w:rPr>
            </w:pPr>
            <w:r>
              <w:rPr>
                <w:color w:val="FFFFFF"/>
                <w:sz w:val="24"/>
                <w:szCs w:val="24"/>
              </w:rPr>
              <w:t>Others (specify)</w:t>
            </w:r>
          </w:p>
        </w:tc>
        <w:tc>
          <w:tcPr>
            <w:tcW w:w="1260" w:type="dxa"/>
            <w:shd w:val="clear" w:color="auto" w:fill="D9D9D9"/>
            <w:vAlign w:val="center"/>
          </w:tcPr>
          <w:p w14:paraId="742D9845" w14:textId="77777777" w:rsidR="005E4F3D" w:rsidRDefault="005E4F3D">
            <w:pPr>
              <w:spacing w:before="120" w:after="120"/>
              <w:ind w:right="45"/>
              <w:jc w:val="center"/>
              <w:rPr>
                <w:b/>
                <w:color w:val="525252"/>
                <w:sz w:val="24"/>
                <w:szCs w:val="24"/>
              </w:rPr>
            </w:pPr>
          </w:p>
        </w:tc>
        <w:tc>
          <w:tcPr>
            <w:tcW w:w="2465" w:type="dxa"/>
            <w:shd w:val="clear" w:color="auto" w:fill="D9D9D9"/>
            <w:vAlign w:val="center"/>
          </w:tcPr>
          <w:p w14:paraId="14378DD9" w14:textId="77777777" w:rsidR="005E4F3D" w:rsidRDefault="005E4F3D">
            <w:pPr>
              <w:spacing w:before="120" w:after="120"/>
              <w:ind w:right="45"/>
              <w:jc w:val="center"/>
              <w:rPr>
                <w:b/>
                <w:color w:val="525252"/>
                <w:sz w:val="24"/>
                <w:szCs w:val="24"/>
              </w:rPr>
            </w:pPr>
          </w:p>
        </w:tc>
        <w:tc>
          <w:tcPr>
            <w:tcW w:w="1903" w:type="dxa"/>
            <w:shd w:val="clear" w:color="auto" w:fill="D9D9D9"/>
            <w:vAlign w:val="center"/>
          </w:tcPr>
          <w:p w14:paraId="32497E32" w14:textId="77777777" w:rsidR="005E4F3D" w:rsidRDefault="005E4F3D">
            <w:pPr>
              <w:spacing w:before="120" w:after="120"/>
              <w:ind w:right="45"/>
              <w:jc w:val="center"/>
              <w:rPr>
                <w:b/>
                <w:color w:val="525252"/>
                <w:sz w:val="24"/>
                <w:szCs w:val="24"/>
              </w:rPr>
            </w:pPr>
          </w:p>
        </w:tc>
        <w:tc>
          <w:tcPr>
            <w:tcW w:w="825" w:type="dxa"/>
            <w:shd w:val="clear" w:color="auto" w:fill="D9D9D9"/>
            <w:vAlign w:val="center"/>
          </w:tcPr>
          <w:p w14:paraId="487B1F20" w14:textId="77777777" w:rsidR="005E4F3D" w:rsidRDefault="00BE0114">
            <w:pPr>
              <w:spacing w:before="120" w:after="120"/>
              <w:ind w:right="45"/>
              <w:jc w:val="center"/>
              <w:rPr>
                <w:b/>
                <w:color w:val="525252"/>
                <w:sz w:val="24"/>
                <w:szCs w:val="24"/>
              </w:rPr>
            </w:pPr>
            <w:r>
              <w:t>0</w:t>
            </w:r>
          </w:p>
        </w:tc>
        <w:tc>
          <w:tcPr>
            <w:tcW w:w="826" w:type="dxa"/>
            <w:shd w:val="clear" w:color="auto" w:fill="D9D9D9"/>
            <w:vAlign w:val="center"/>
          </w:tcPr>
          <w:p w14:paraId="3665FC19" w14:textId="77777777" w:rsidR="005E4F3D" w:rsidRDefault="00BE0114">
            <w:pPr>
              <w:spacing w:before="120" w:after="120"/>
              <w:ind w:right="45"/>
              <w:jc w:val="center"/>
              <w:rPr>
                <w:b/>
                <w:color w:val="525252"/>
                <w:sz w:val="24"/>
                <w:szCs w:val="24"/>
              </w:rPr>
            </w:pPr>
            <w:r>
              <w:t>0</w:t>
            </w:r>
          </w:p>
        </w:tc>
        <w:tc>
          <w:tcPr>
            <w:tcW w:w="826" w:type="dxa"/>
            <w:shd w:val="clear" w:color="auto" w:fill="D9D9D9"/>
            <w:vAlign w:val="center"/>
          </w:tcPr>
          <w:p w14:paraId="01850D06" w14:textId="77777777" w:rsidR="005E4F3D" w:rsidRDefault="00BE0114">
            <w:pPr>
              <w:spacing w:before="120" w:after="120"/>
              <w:ind w:right="45"/>
              <w:jc w:val="center"/>
              <w:rPr>
                <w:b/>
                <w:color w:val="525252"/>
                <w:sz w:val="24"/>
                <w:szCs w:val="24"/>
              </w:rPr>
            </w:pPr>
            <w:r>
              <w:t>0</w:t>
            </w:r>
          </w:p>
        </w:tc>
      </w:tr>
    </w:tbl>
    <w:p w14:paraId="11F6D30E" w14:textId="77777777" w:rsidR="005E4F3D" w:rsidRDefault="005E4F3D">
      <w:pPr>
        <w:pStyle w:val="Heading1"/>
        <w:spacing w:after="240"/>
        <w:rPr>
          <w:rFonts w:ascii="Calibri" w:eastAsia="Calibri" w:hAnsi="Calibri" w:cs="Calibri"/>
          <w:color w:val="4C3D8E"/>
          <w:sz w:val="6"/>
          <w:szCs w:val="6"/>
        </w:rPr>
      </w:pPr>
      <w:bookmarkStart w:id="11" w:name="_heading=h.1t3h5sf" w:colFirst="0" w:colLast="0"/>
      <w:bookmarkEnd w:id="11"/>
    </w:p>
    <w:p w14:paraId="450B6EFE" w14:textId="77777777" w:rsidR="005E4F3D" w:rsidRDefault="00BE0114">
      <w:pPr>
        <w:pStyle w:val="Heading1"/>
        <w:spacing w:after="240" w:line="276" w:lineRule="auto"/>
        <w:rPr>
          <w:rFonts w:ascii="Calibri" w:eastAsia="Calibri" w:hAnsi="Calibri" w:cs="Calibri"/>
          <w:b/>
          <w:color w:val="4C3D8E"/>
          <w:sz w:val="28"/>
          <w:szCs w:val="28"/>
        </w:rPr>
      </w:pPr>
      <w:bookmarkStart w:id="12" w:name="_heading=h.4d34og8" w:colFirst="0" w:colLast="0"/>
      <w:bookmarkEnd w:id="12"/>
      <w:r>
        <w:rPr>
          <w:rFonts w:ascii="Calibri" w:eastAsia="Calibri" w:hAnsi="Calibri" w:cs="Calibri"/>
          <w:b/>
          <w:color w:val="4C3D8E"/>
          <w:sz w:val="28"/>
          <w:szCs w:val="28"/>
        </w:rPr>
        <w:t xml:space="preserve">F. Learning Resources, Facilities, and Equipment: </w:t>
      </w:r>
    </w:p>
    <w:p w14:paraId="62ADD4DF" w14:textId="77777777" w:rsidR="005E4F3D" w:rsidRDefault="00BE0114">
      <w:pPr>
        <w:spacing w:after="0" w:line="288" w:lineRule="auto"/>
        <w:rPr>
          <w:b/>
          <w:color w:val="52B5C2"/>
          <w:sz w:val="28"/>
          <w:szCs w:val="28"/>
        </w:rPr>
      </w:pPr>
      <w:r>
        <w:rPr>
          <w:b/>
          <w:color w:val="52B5C2"/>
          <w:sz w:val="28"/>
          <w:szCs w:val="28"/>
        </w:rPr>
        <w:t>1. Learning Resources</w:t>
      </w:r>
    </w:p>
    <w:p w14:paraId="41CC5D9B" w14:textId="77777777" w:rsidR="005E4F3D" w:rsidRDefault="00BE0114">
      <w:pPr>
        <w:spacing w:after="0"/>
        <w:ind w:right="45"/>
        <w:jc w:val="both"/>
        <w:rPr>
          <w:sz w:val="20"/>
          <w:szCs w:val="20"/>
        </w:rPr>
      </w:pPr>
      <w:r>
        <w:rPr>
          <w:sz w:val="20"/>
          <w:szCs w:val="20"/>
        </w:rPr>
        <w:t>Learning resources required by the Program (textbooks, references, and e-learning resources and web-based resources, etc.)</w:t>
      </w:r>
    </w:p>
    <w:tbl>
      <w:tblPr>
        <w:tblStyle w:val="af"/>
        <w:tblW w:w="9628"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628"/>
      </w:tblGrid>
      <w:tr w:rsidR="005E4F3D" w14:paraId="434B4287" w14:textId="77777777">
        <w:tc>
          <w:tcPr>
            <w:tcW w:w="9628" w:type="dxa"/>
          </w:tcPr>
          <w:p w14:paraId="582FE10B" w14:textId="77777777" w:rsidR="005E4F3D" w:rsidRDefault="00BE0114">
            <w:pPr>
              <w:pBdr>
                <w:top w:val="nil"/>
                <w:left w:val="nil"/>
                <w:bottom w:val="nil"/>
                <w:right w:val="nil"/>
                <w:between w:val="nil"/>
              </w:pBdr>
              <w:spacing w:line="259" w:lineRule="auto"/>
              <w:rPr>
                <w:color w:val="000000"/>
              </w:rPr>
            </w:pPr>
            <w:r>
              <w:rPr>
                <w:color w:val="000000"/>
              </w:rPr>
              <w:t>Department of Physics provides the students with the best possible and latest technological resources to go through this program. Major facilities provided will be as follows:</w:t>
            </w:r>
          </w:p>
          <w:p w14:paraId="3FD945C0" w14:textId="77777777" w:rsidR="005E4F3D" w:rsidRDefault="00BE0114">
            <w:pPr>
              <w:pBdr>
                <w:top w:val="nil"/>
                <w:left w:val="nil"/>
                <w:bottom w:val="nil"/>
                <w:right w:val="nil"/>
                <w:between w:val="nil"/>
              </w:pBdr>
              <w:spacing w:line="259" w:lineRule="auto"/>
              <w:ind w:left="720"/>
              <w:jc w:val="both"/>
              <w:rPr>
                <w:color w:val="000000"/>
              </w:rPr>
            </w:pPr>
            <w:r>
              <w:rPr>
                <w:color w:val="000000"/>
              </w:rPr>
              <w:t>•</w:t>
            </w:r>
            <w:r>
              <w:rPr>
                <w:color w:val="000000"/>
              </w:rPr>
              <w:tab/>
            </w:r>
            <w:proofErr w:type="spellStart"/>
            <w:r>
              <w:rPr>
                <w:color w:val="000000"/>
              </w:rPr>
              <w:t>Well equipped</w:t>
            </w:r>
            <w:proofErr w:type="spellEnd"/>
            <w:r>
              <w:rPr>
                <w:color w:val="000000"/>
              </w:rPr>
              <w:t xml:space="preserve"> classrooms</w:t>
            </w:r>
          </w:p>
          <w:p w14:paraId="0D55C007" w14:textId="77777777" w:rsidR="005E4F3D" w:rsidRDefault="00BE0114">
            <w:pPr>
              <w:pBdr>
                <w:top w:val="nil"/>
                <w:left w:val="nil"/>
                <w:bottom w:val="nil"/>
                <w:right w:val="nil"/>
                <w:between w:val="nil"/>
              </w:pBdr>
              <w:spacing w:line="259" w:lineRule="auto"/>
              <w:ind w:left="720"/>
              <w:jc w:val="both"/>
              <w:rPr>
                <w:color w:val="000000"/>
              </w:rPr>
            </w:pPr>
            <w:r>
              <w:rPr>
                <w:color w:val="000000"/>
              </w:rPr>
              <w:t>•</w:t>
            </w:r>
            <w:r>
              <w:rPr>
                <w:color w:val="000000"/>
              </w:rPr>
              <w:tab/>
              <w:t>Fully developed library</w:t>
            </w:r>
          </w:p>
          <w:p w14:paraId="2DB487E3" w14:textId="77777777" w:rsidR="005E4F3D" w:rsidRDefault="00BE0114">
            <w:pPr>
              <w:pBdr>
                <w:top w:val="nil"/>
                <w:left w:val="nil"/>
                <w:bottom w:val="nil"/>
                <w:right w:val="nil"/>
                <w:between w:val="nil"/>
              </w:pBdr>
              <w:spacing w:line="259" w:lineRule="auto"/>
              <w:ind w:left="720"/>
              <w:jc w:val="both"/>
              <w:rPr>
                <w:color w:val="000000"/>
              </w:rPr>
            </w:pPr>
            <w:r>
              <w:rPr>
                <w:color w:val="000000"/>
              </w:rPr>
              <w:t>•</w:t>
            </w:r>
            <w:r>
              <w:rPr>
                <w:color w:val="000000"/>
              </w:rPr>
              <w:tab/>
              <w:t>Access to e-resources</w:t>
            </w:r>
          </w:p>
          <w:p w14:paraId="61A60F51" w14:textId="77777777" w:rsidR="00086B64" w:rsidRDefault="00BE0114" w:rsidP="00086B64">
            <w:pPr>
              <w:pBdr>
                <w:top w:val="nil"/>
                <w:left w:val="nil"/>
                <w:bottom w:val="nil"/>
                <w:right w:val="nil"/>
                <w:between w:val="nil"/>
              </w:pBdr>
              <w:spacing w:line="259" w:lineRule="auto"/>
              <w:ind w:left="720"/>
              <w:jc w:val="both"/>
              <w:rPr>
                <w:color w:val="000000"/>
              </w:rPr>
            </w:pPr>
            <w:r>
              <w:rPr>
                <w:color w:val="000000"/>
              </w:rPr>
              <w:t>•</w:t>
            </w:r>
            <w:r>
              <w:rPr>
                <w:color w:val="000000"/>
              </w:rPr>
              <w:tab/>
              <w:t>Access to electronic materials</w:t>
            </w:r>
          </w:p>
          <w:p w14:paraId="23357870" w14:textId="1D5A3787" w:rsidR="00086B64" w:rsidRDefault="00086B64" w:rsidP="00086B64">
            <w:pPr>
              <w:pBdr>
                <w:top w:val="nil"/>
                <w:left w:val="nil"/>
                <w:bottom w:val="nil"/>
                <w:right w:val="nil"/>
                <w:between w:val="nil"/>
              </w:pBdr>
              <w:spacing w:line="259" w:lineRule="auto"/>
              <w:ind w:left="720"/>
              <w:jc w:val="both"/>
              <w:rPr>
                <w:color w:val="000000"/>
              </w:rPr>
            </w:pPr>
            <w:r>
              <w:rPr>
                <w:color w:val="000000"/>
              </w:rPr>
              <w:t>•</w:t>
            </w:r>
            <w:r>
              <w:rPr>
                <w:color w:val="000000"/>
              </w:rPr>
              <w:tab/>
              <w:t>Study material prepared by faculty members</w:t>
            </w:r>
          </w:p>
          <w:p w14:paraId="592388FD" w14:textId="1F9260A1" w:rsidR="00086B64" w:rsidRPr="00756103" w:rsidRDefault="00086B64" w:rsidP="00086B64">
            <w:pPr>
              <w:pBdr>
                <w:top w:val="nil"/>
                <w:left w:val="nil"/>
                <w:bottom w:val="nil"/>
                <w:right w:val="nil"/>
                <w:between w:val="nil"/>
              </w:pBdr>
              <w:spacing w:line="259" w:lineRule="auto"/>
              <w:ind w:left="720"/>
              <w:jc w:val="both"/>
              <w:rPr>
                <w:color w:val="000000"/>
              </w:rPr>
            </w:pPr>
            <w:r>
              <w:rPr>
                <w:color w:val="000000"/>
              </w:rPr>
              <w:t>•</w:t>
            </w:r>
            <w:r>
              <w:rPr>
                <w:color w:val="000000"/>
              </w:rPr>
              <w:tab/>
              <w:t>Fully functional study rooms.</w:t>
            </w:r>
          </w:p>
        </w:tc>
      </w:tr>
    </w:tbl>
    <w:p w14:paraId="39440F1C" w14:textId="77777777" w:rsidR="005E4F3D" w:rsidRDefault="005E4F3D">
      <w:pPr>
        <w:rPr>
          <w:color w:val="4C3D8E"/>
          <w:sz w:val="6"/>
          <w:szCs w:val="6"/>
        </w:rPr>
      </w:pPr>
    </w:p>
    <w:p w14:paraId="03046564" w14:textId="77777777" w:rsidR="005E4F3D" w:rsidRDefault="00BE0114">
      <w:pPr>
        <w:spacing w:after="0" w:line="288" w:lineRule="auto"/>
        <w:rPr>
          <w:b/>
          <w:color w:val="52B5C2"/>
          <w:sz w:val="28"/>
          <w:szCs w:val="28"/>
        </w:rPr>
      </w:pPr>
      <w:r>
        <w:rPr>
          <w:b/>
          <w:color w:val="52B5C2"/>
          <w:sz w:val="28"/>
          <w:szCs w:val="28"/>
        </w:rPr>
        <w:t>2. Facilities and Equipment</w:t>
      </w:r>
    </w:p>
    <w:p w14:paraId="5AB253FD" w14:textId="77777777" w:rsidR="005E4F3D" w:rsidRDefault="00BE0114">
      <w:pPr>
        <w:spacing w:after="0"/>
        <w:ind w:right="45"/>
        <w:jc w:val="both"/>
        <w:rPr>
          <w:sz w:val="20"/>
          <w:szCs w:val="20"/>
        </w:rPr>
      </w:pPr>
      <w:r>
        <w:rPr>
          <w:sz w:val="20"/>
          <w:szCs w:val="20"/>
        </w:rPr>
        <w:t>(Library, laboratories, classrooms, etc.)</w:t>
      </w:r>
    </w:p>
    <w:tbl>
      <w:tblPr>
        <w:tblStyle w:val="af0"/>
        <w:tblW w:w="9628"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628"/>
      </w:tblGrid>
      <w:tr w:rsidR="005E4F3D" w14:paraId="24F1C83C" w14:textId="77777777">
        <w:tc>
          <w:tcPr>
            <w:tcW w:w="9628" w:type="dxa"/>
          </w:tcPr>
          <w:p w14:paraId="00400743" w14:textId="71DB611D" w:rsidR="00F64E05" w:rsidRDefault="00F64E05" w:rsidP="00F64E05">
            <w:pPr>
              <w:numPr>
                <w:ilvl w:val="0"/>
                <w:numId w:val="7"/>
              </w:numPr>
              <w:spacing w:before="200"/>
              <w:jc w:val="both"/>
            </w:pPr>
            <w:r>
              <w:lastRenderedPageBreak/>
              <w:t xml:space="preserve">Library in the </w:t>
            </w:r>
            <w:r w:rsidR="00086B64">
              <w:t>college</w:t>
            </w:r>
            <w:r>
              <w:t>,</w:t>
            </w:r>
          </w:p>
          <w:p w14:paraId="5054458C" w14:textId="77777777" w:rsidR="00086B64" w:rsidRDefault="00086B64" w:rsidP="00F64E05">
            <w:pPr>
              <w:numPr>
                <w:ilvl w:val="0"/>
                <w:numId w:val="7"/>
              </w:numPr>
              <w:jc w:val="both"/>
            </w:pPr>
            <w:r>
              <w:t xml:space="preserve">Central Library at the university of </w:t>
            </w:r>
            <w:proofErr w:type="spellStart"/>
            <w:r>
              <w:t>Tabuk</w:t>
            </w:r>
            <w:proofErr w:type="spellEnd"/>
          </w:p>
          <w:p w14:paraId="336352B5" w14:textId="18CECB27" w:rsidR="00F64E05" w:rsidRDefault="00F64E05" w:rsidP="00F64E05">
            <w:pPr>
              <w:numPr>
                <w:ilvl w:val="0"/>
                <w:numId w:val="7"/>
              </w:numPr>
              <w:jc w:val="both"/>
            </w:pPr>
            <w:r>
              <w:t>Laboratories for teaching and research laboratories</w:t>
            </w:r>
          </w:p>
          <w:p w14:paraId="402DD5DF" w14:textId="77777777" w:rsidR="00F64E05" w:rsidRDefault="00F64E05" w:rsidP="00F64E05">
            <w:pPr>
              <w:numPr>
                <w:ilvl w:val="0"/>
                <w:numId w:val="7"/>
              </w:numPr>
              <w:jc w:val="both"/>
            </w:pPr>
            <w:r>
              <w:t>Classrooms for teaching</w:t>
            </w:r>
          </w:p>
          <w:p w14:paraId="05D058F8" w14:textId="23DD4B09" w:rsidR="005E4F3D" w:rsidRPr="00F64E05" w:rsidRDefault="00F64E05" w:rsidP="00F64E05">
            <w:pPr>
              <w:numPr>
                <w:ilvl w:val="0"/>
                <w:numId w:val="7"/>
              </w:numPr>
              <w:jc w:val="both"/>
            </w:pPr>
            <w:r w:rsidRPr="00F64E05">
              <w:t xml:space="preserve">WIFI everywhere </w:t>
            </w:r>
            <w:r w:rsidR="00086B64">
              <w:t>at</w:t>
            </w:r>
            <w:r w:rsidRPr="00F64E05">
              <w:t xml:space="preserve"> the University</w:t>
            </w:r>
            <w:r w:rsidRPr="00F64E05">
              <w:rPr>
                <w:sz w:val="28"/>
                <w:szCs w:val="28"/>
              </w:rPr>
              <w:t xml:space="preserve"> </w:t>
            </w:r>
          </w:p>
        </w:tc>
      </w:tr>
    </w:tbl>
    <w:p w14:paraId="6A9B6ABB" w14:textId="77777777" w:rsidR="005E4F3D" w:rsidRDefault="005E4F3D">
      <w:pPr>
        <w:rPr>
          <w:color w:val="4C3D8E"/>
          <w:sz w:val="6"/>
          <w:szCs w:val="6"/>
        </w:rPr>
      </w:pPr>
    </w:p>
    <w:p w14:paraId="675A65F7" w14:textId="77777777" w:rsidR="005E4F3D" w:rsidRDefault="00BE0114">
      <w:pPr>
        <w:spacing w:after="0" w:line="288" w:lineRule="auto"/>
        <w:rPr>
          <w:b/>
          <w:color w:val="52B5C2"/>
          <w:sz w:val="28"/>
          <w:szCs w:val="28"/>
        </w:rPr>
      </w:pPr>
      <w:r>
        <w:rPr>
          <w:b/>
          <w:color w:val="52B5C2"/>
          <w:sz w:val="28"/>
          <w:szCs w:val="28"/>
        </w:rPr>
        <w:t>3. Procedures to ensure a healthy and safe learning environment</w:t>
      </w:r>
    </w:p>
    <w:p w14:paraId="1206B35D" w14:textId="77777777" w:rsidR="005E4F3D" w:rsidRDefault="00BE0114">
      <w:pPr>
        <w:spacing w:after="0"/>
        <w:ind w:right="45"/>
        <w:jc w:val="both"/>
        <w:rPr>
          <w:sz w:val="20"/>
          <w:szCs w:val="20"/>
        </w:rPr>
      </w:pPr>
      <w:r>
        <w:rPr>
          <w:sz w:val="20"/>
          <w:szCs w:val="20"/>
        </w:rPr>
        <w:t>(According to the nature of the program)</w:t>
      </w:r>
    </w:p>
    <w:tbl>
      <w:tblPr>
        <w:tblStyle w:val="af1"/>
        <w:tblW w:w="9628"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628"/>
      </w:tblGrid>
      <w:tr w:rsidR="005E4F3D" w14:paraId="337F7D62" w14:textId="77777777">
        <w:tc>
          <w:tcPr>
            <w:tcW w:w="9628" w:type="dxa"/>
          </w:tcPr>
          <w:p w14:paraId="52BE6EDF" w14:textId="6DB27460" w:rsidR="00086B64" w:rsidRPr="00086B64" w:rsidRDefault="00086B64" w:rsidP="00086B64">
            <w:pPr>
              <w:ind w:left="8"/>
              <w:jc w:val="both"/>
              <w:rPr>
                <w:sz w:val="22"/>
                <w:szCs w:val="22"/>
              </w:rPr>
            </w:pPr>
            <w:r w:rsidRPr="00086B64">
              <w:rPr>
                <w:sz w:val="22"/>
                <w:szCs w:val="22"/>
              </w:rPr>
              <w:t>In our physics program, we prioritize maintaining a healthy and safe environment for all students, faculty, and staff. We have implemented various arrangements to ensure the well-being and safety of everyone involved. These arrangements are in line with the nature of the program and adhere to relevant guidelines and regulations.</w:t>
            </w:r>
          </w:p>
          <w:p w14:paraId="6EB0329B" w14:textId="77777777" w:rsidR="00086B64" w:rsidRPr="00086B64" w:rsidRDefault="00086B64" w:rsidP="00086B64">
            <w:pPr>
              <w:ind w:right="43"/>
              <w:jc w:val="both"/>
              <w:rPr>
                <w:sz w:val="22"/>
                <w:szCs w:val="22"/>
              </w:rPr>
            </w:pPr>
            <w:r w:rsidRPr="00086B64">
              <w:rPr>
                <w:sz w:val="22"/>
                <w:szCs w:val="22"/>
              </w:rPr>
              <w:t>To provide you with detailed information about the arrangements in place, we have two important resources available:</w:t>
            </w:r>
          </w:p>
          <w:p w14:paraId="78925D17" w14:textId="49CA012E" w:rsidR="00086B64" w:rsidRPr="00086B64" w:rsidRDefault="00086B64" w:rsidP="00086B64">
            <w:pPr>
              <w:numPr>
                <w:ilvl w:val="0"/>
                <w:numId w:val="8"/>
              </w:numPr>
              <w:ind w:right="43"/>
              <w:jc w:val="both"/>
              <w:rPr>
                <w:sz w:val="22"/>
                <w:szCs w:val="22"/>
              </w:rPr>
            </w:pPr>
            <w:r w:rsidRPr="00086B64">
              <w:rPr>
                <w:sz w:val="22"/>
                <w:szCs w:val="22"/>
              </w:rPr>
              <w:t>Quality Assurance Manual: Our quality assurance manual outlines the specific procedures and protocols we follow to maintain a healthy and safe environment within the physics program. It covers various aspects, including laboratory safety, equipment maintenance, emergency preparedness, and risk assessment. You can access the Quality Assurance Manual by clicking on the following link: </w:t>
            </w:r>
            <w:hyperlink r:id="rId10" w:history="1">
              <w:r w:rsidRPr="00086B64">
                <w:t>Quality Assurance Manual</w:t>
              </w:r>
            </w:hyperlink>
            <w:r w:rsidRPr="00086B64">
              <w:rPr>
                <w:sz w:val="22"/>
                <w:szCs w:val="22"/>
              </w:rPr>
              <w:t>.</w:t>
            </w:r>
          </w:p>
          <w:p w14:paraId="220A3411" w14:textId="2BFBC8B8" w:rsidR="00086B64" w:rsidRPr="00086B64" w:rsidRDefault="00086B64" w:rsidP="00086B64">
            <w:pPr>
              <w:numPr>
                <w:ilvl w:val="0"/>
                <w:numId w:val="8"/>
              </w:numPr>
              <w:ind w:right="43"/>
              <w:jc w:val="both"/>
              <w:rPr>
                <w:sz w:val="22"/>
                <w:szCs w:val="22"/>
              </w:rPr>
            </w:pPr>
            <w:r w:rsidRPr="00086B64">
              <w:rPr>
                <w:sz w:val="22"/>
                <w:szCs w:val="22"/>
              </w:rPr>
              <w:t>Safety Documents: We have compiled a set of safety documents that provide comprehensive guidance on maintaining a safe environment within the physics program. These documents cover topics such as laboratory safety guidelines, chemical handling protocols, safety equipment usage, and emergency response procedures. You can access the Safety Documents by clicking on the following link: </w:t>
            </w:r>
            <w:hyperlink r:id="rId11" w:history="1">
              <w:r w:rsidRPr="00086B64">
                <w:t>Safety Documents</w:t>
              </w:r>
            </w:hyperlink>
            <w:r w:rsidRPr="00086B64">
              <w:rPr>
                <w:sz w:val="22"/>
                <w:szCs w:val="22"/>
              </w:rPr>
              <w:t>.</w:t>
            </w:r>
          </w:p>
          <w:p w14:paraId="7CC88411" w14:textId="4E21FED4" w:rsidR="00086B64" w:rsidRPr="00086B64" w:rsidRDefault="00086B64">
            <w:pPr>
              <w:ind w:right="43"/>
              <w:jc w:val="both"/>
              <w:rPr>
                <w:sz w:val="22"/>
                <w:szCs w:val="22"/>
              </w:rPr>
            </w:pPr>
          </w:p>
        </w:tc>
      </w:tr>
    </w:tbl>
    <w:p w14:paraId="3CF9E029" w14:textId="77777777" w:rsidR="005E4F3D" w:rsidRDefault="005E4F3D">
      <w:pPr>
        <w:rPr>
          <w:color w:val="4C3D8E"/>
          <w:sz w:val="6"/>
          <w:szCs w:val="6"/>
        </w:rPr>
      </w:pPr>
    </w:p>
    <w:p w14:paraId="59194A47" w14:textId="77777777" w:rsidR="005E4F3D" w:rsidRDefault="00BE0114">
      <w:pPr>
        <w:pStyle w:val="Heading1"/>
        <w:spacing w:after="240" w:line="276" w:lineRule="auto"/>
        <w:rPr>
          <w:rFonts w:ascii="Calibri" w:eastAsia="Calibri" w:hAnsi="Calibri" w:cs="Calibri"/>
          <w:b/>
          <w:color w:val="4C3D8E"/>
          <w:sz w:val="28"/>
          <w:szCs w:val="28"/>
        </w:rPr>
      </w:pPr>
      <w:bookmarkStart w:id="13" w:name="_heading=h.2s8eyo1" w:colFirst="0" w:colLast="0"/>
      <w:bookmarkEnd w:id="13"/>
      <w:r>
        <w:rPr>
          <w:rFonts w:ascii="Calibri" w:eastAsia="Calibri" w:hAnsi="Calibri" w:cs="Calibri"/>
          <w:b/>
          <w:color w:val="4C3D8E"/>
          <w:sz w:val="28"/>
          <w:szCs w:val="28"/>
        </w:rPr>
        <w:t xml:space="preserve">G. Program Quality Assurance: </w:t>
      </w:r>
    </w:p>
    <w:p w14:paraId="3A436746" w14:textId="77777777" w:rsidR="005E4F3D" w:rsidRDefault="00BE0114">
      <w:pPr>
        <w:spacing w:after="0" w:line="288" w:lineRule="auto"/>
        <w:rPr>
          <w:b/>
          <w:color w:val="52B5C2"/>
          <w:sz w:val="28"/>
          <w:szCs w:val="28"/>
        </w:rPr>
      </w:pPr>
      <w:r>
        <w:rPr>
          <w:b/>
          <w:color w:val="52B5C2"/>
          <w:sz w:val="28"/>
          <w:szCs w:val="28"/>
        </w:rPr>
        <w:t>1. Program Quality Assurance System</w:t>
      </w:r>
    </w:p>
    <w:p w14:paraId="46DDCE55" w14:textId="77777777" w:rsidR="005E4F3D" w:rsidRDefault="00BE0114">
      <w:pPr>
        <w:spacing w:after="0"/>
        <w:ind w:right="45"/>
        <w:jc w:val="both"/>
        <w:rPr>
          <w:sz w:val="20"/>
          <w:szCs w:val="20"/>
        </w:rPr>
      </w:pPr>
      <w:r>
        <w:rPr>
          <w:sz w:val="20"/>
          <w:szCs w:val="20"/>
        </w:rPr>
        <w:t>Provide a link to quality assurance manual.</w:t>
      </w:r>
    </w:p>
    <w:tbl>
      <w:tblPr>
        <w:tblStyle w:val="af2"/>
        <w:tblW w:w="9628"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628"/>
      </w:tblGrid>
      <w:tr w:rsidR="005E4F3D" w14:paraId="66255F97" w14:textId="77777777">
        <w:tc>
          <w:tcPr>
            <w:tcW w:w="9628" w:type="dxa"/>
          </w:tcPr>
          <w:p w14:paraId="57229E72" w14:textId="6AEA404F" w:rsidR="005E4F3D" w:rsidRPr="00F64E05" w:rsidRDefault="00086B64">
            <w:pPr>
              <w:ind w:right="43"/>
              <w:jc w:val="both"/>
              <w:rPr>
                <w:b/>
                <w:bCs/>
                <w:sz w:val="22"/>
                <w:szCs w:val="22"/>
              </w:rPr>
            </w:pPr>
            <w:r w:rsidRPr="003C123C">
              <w:rPr>
                <w:color w:val="FF0000"/>
                <w:sz w:val="22"/>
                <w:szCs w:val="22"/>
              </w:rPr>
              <w:t>https://drive.google.com/file/d/1KxMq6LVQp7iSKxozRATmhWC9onK0r_sl/view?usp=sharing</w:t>
            </w:r>
          </w:p>
        </w:tc>
      </w:tr>
    </w:tbl>
    <w:p w14:paraId="42D11E70" w14:textId="77777777" w:rsidR="005E4F3D" w:rsidRDefault="005E4F3D">
      <w:pPr>
        <w:rPr>
          <w:color w:val="4C3D8E"/>
          <w:sz w:val="6"/>
          <w:szCs w:val="6"/>
        </w:rPr>
      </w:pPr>
    </w:p>
    <w:p w14:paraId="6B898ED1" w14:textId="77777777" w:rsidR="005E4F3D" w:rsidRDefault="00BE0114">
      <w:pPr>
        <w:spacing w:after="0" w:line="288" w:lineRule="auto"/>
        <w:rPr>
          <w:b/>
          <w:color w:val="52B5C2"/>
          <w:sz w:val="28"/>
          <w:szCs w:val="28"/>
        </w:rPr>
      </w:pPr>
      <w:r>
        <w:rPr>
          <w:b/>
          <w:color w:val="52B5C2"/>
          <w:sz w:val="28"/>
          <w:szCs w:val="28"/>
        </w:rPr>
        <w:t>2. Procedures to Monitor Quality of Courses Taught by other Departments</w:t>
      </w:r>
    </w:p>
    <w:tbl>
      <w:tblPr>
        <w:tblStyle w:val="af3"/>
        <w:tblW w:w="9628"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628"/>
      </w:tblGrid>
      <w:tr w:rsidR="005E4F3D" w14:paraId="52DB6F03" w14:textId="77777777">
        <w:tc>
          <w:tcPr>
            <w:tcW w:w="9628" w:type="dxa"/>
          </w:tcPr>
          <w:p w14:paraId="32E3A4E3" w14:textId="77777777" w:rsidR="005E4F3D" w:rsidRDefault="003F4FDB" w:rsidP="00F64E05">
            <w:pPr>
              <w:pBdr>
                <w:top w:val="nil"/>
                <w:left w:val="nil"/>
                <w:bottom w:val="nil"/>
                <w:right w:val="nil"/>
                <w:between w:val="nil"/>
              </w:pBdr>
              <w:spacing w:after="160" w:line="259" w:lineRule="auto"/>
              <w:jc w:val="both"/>
              <w:rPr>
                <w:color w:val="000000"/>
              </w:rPr>
            </w:pPr>
            <w:r w:rsidRPr="003F4FDB">
              <w:rPr>
                <w:color w:val="000000"/>
              </w:rPr>
              <w:t>The department of physics closely monitors course outcomes taught by faculty members from other departments in the same way the department monitors courses taught by the faculty members within the department.</w:t>
            </w:r>
          </w:p>
          <w:p w14:paraId="7D7028D5" w14:textId="596B0FEB" w:rsidR="00335D0D" w:rsidRPr="00335D0D" w:rsidRDefault="00335D0D" w:rsidP="00F64E05">
            <w:pPr>
              <w:pBdr>
                <w:top w:val="nil"/>
                <w:left w:val="nil"/>
                <w:bottom w:val="nil"/>
                <w:right w:val="nil"/>
                <w:between w:val="nil"/>
              </w:pBdr>
              <w:spacing w:after="160" w:line="259" w:lineRule="auto"/>
              <w:jc w:val="both"/>
              <w:rPr>
                <w:color w:val="000000"/>
              </w:rPr>
            </w:pPr>
            <w:r w:rsidRPr="00335D0D">
              <w:rPr>
                <w:color w:val="000000"/>
              </w:rPr>
              <w:t xml:space="preserve">Please refer to our Quality Assurance Manual for more detailed information on these procedures. You can access the manual through this link: </w:t>
            </w:r>
            <w:hyperlink r:id="rId12" w:history="1">
              <w:r w:rsidRPr="00086B64">
                <w:t>Quality Assurance Manual</w:t>
              </w:r>
            </w:hyperlink>
            <w:r w:rsidRPr="00086B64">
              <w:rPr>
                <w:sz w:val="22"/>
                <w:szCs w:val="22"/>
              </w:rPr>
              <w:t>.</w:t>
            </w:r>
          </w:p>
        </w:tc>
      </w:tr>
    </w:tbl>
    <w:p w14:paraId="46E0D246" w14:textId="77777777" w:rsidR="005E4F3D" w:rsidRDefault="005E4F3D">
      <w:pPr>
        <w:spacing w:after="0" w:line="288" w:lineRule="auto"/>
        <w:rPr>
          <w:b/>
          <w:color w:val="52B5C2"/>
          <w:sz w:val="24"/>
          <w:szCs w:val="24"/>
        </w:rPr>
      </w:pPr>
    </w:p>
    <w:p w14:paraId="39EF9CEC" w14:textId="77777777" w:rsidR="005E4F3D" w:rsidRDefault="00BE0114">
      <w:pPr>
        <w:spacing w:after="0" w:line="288" w:lineRule="auto"/>
        <w:rPr>
          <w:b/>
          <w:color w:val="52B5C2"/>
          <w:sz w:val="28"/>
          <w:szCs w:val="28"/>
        </w:rPr>
      </w:pPr>
      <w:r>
        <w:rPr>
          <w:b/>
          <w:color w:val="52B5C2"/>
          <w:sz w:val="28"/>
          <w:szCs w:val="28"/>
        </w:rPr>
        <w:t>3. Procedures Used to Ensure the Consistency between Main Campus and Branches (including male and female sections).</w:t>
      </w:r>
    </w:p>
    <w:tbl>
      <w:tblPr>
        <w:tblStyle w:val="af4"/>
        <w:tblW w:w="9628"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628"/>
      </w:tblGrid>
      <w:tr w:rsidR="005E4F3D" w14:paraId="1F9DEE6B" w14:textId="77777777">
        <w:tc>
          <w:tcPr>
            <w:tcW w:w="9628" w:type="dxa"/>
          </w:tcPr>
          <w:p w14:paraId="29177CBD" w14:textId="76074BDC" w:rsidR="00F64E05" w:rsidRPr="00F64E05" w:rsidRDefault="00F64E05" w:rsidP="00F64E05">
            <w:pPr>
              <w:jc w:val="both"/>
              <w:rPr>
                <w:color w:val="000000"/>
              </w:rPr>
            </w:pPr>
            <w:r w:rsidRPr="00F64E05">
              <w:rPr>
                <w:color w:val="000000"/>
              </w:rPr>
              <w:t xml:space="preserve">The Physics program implements a strong and united study plan for students, at more than one sections of male and female students according to a unified operational plan as well as a unified study </w:t>
            </w:r>
            <w:r w:rsidR="003F4FDB" w:rsidRPr="00F64E05">
              <w:rPr>
                <w:color w:val="000000"/>
              </w:rPr>
              <w:t>plan, and</w:t>
            </w:r>
            <w:r w:rsidRPr="00F64E05">
              <w:rPr>
                <w:color w:val="000000"/>
              </w:rPr>
              <w:t xml:space="preserve"> faculty members who teach courses in both parts are fully involved in the available specifications as well as the planning, evaluation, and reporting processes.</w:t>
            </w:r>
          </w:p>
          <w:p w14:paraId="0519252C" w14:textId="77777777" w:rsidR="00F64E05" w:rsidRPr="00F64E05" w:rsidRDefault="00F64E05" w:rsidP="00F64E05">
            <w:pPr>
              <w:jc w:val="both"/>
              <w:rPr>
                <w:color w:val="000000"/>
              </w:rPr>
            </w:pPr>
            <w:r w:rsidRPr="00F64E05">
              <w:rPr>
                <w:color w:val="000000"/>
              </w:rPr>
              <w:t>The academic schedule is prepared for each semester so that it contains sections for the same courses, based on the academic levels of both parts. The course descriptions for male and female students are consistent, including teaching strategies and evaluation methods.</w:t>
            </w:r>
          </w:p>
          <w:p w14:paraId="30B3B98A" w14:textId="77777777" w:rsidR="00F64E05" w:rsidRPr="00F64E05" w:rsidRDefault="00F64E05" w:rsidP="00F64E05">
            <w:pPr>
              <w:jc w:val="both"/>
              <w:rPr>
                <w:color w:val="000000"/>
              </w:rPr>
            </w:pPr>
            <w:r w:rsidRPr="00F64E05">
              <w:rPr>
                <w:color w:val="000000"/>
              </w:rPr>
              <w:lastRenderedPageBreak/>
              <w:t xml:space="preserve">Each course with more than one section in each of the female and male sections has one coordinator. The course coordinator is the basis of the courses' quality course work, from the formulation of the description to its review and eventual submission of a request to the department council for modification and updating based on reports of the courses' completion for each course. In both student sections, there should be one coordinator for each course who is responsible for reporting to all program branches. </w:t>
            </w:r>
          </w:p>
          <w:p w14:paraId="79E1B194" w14:textId="77777777" w:rsidR="00F64E05" w:rsidRPr="00F64E05" w:rsidRDefault="00F64E05" w:rsidP="00F64E05">
            <w:pPr>
              <w:jc w:val="both"/>
              <w:rPr>
                <w:color w:val="000000"/>
              </w:rPr>
            </w:pPr>
            <w:r w:rsidRPr="00F64E05">
              <w:rPr>
                <w:color w:val="000000"/>
              </w:rPr>
              <w:t xml:space="preserve">The course coordinator is responsible of </w:t>
            </w:r>
          </w:p>
          <w:p w14:paraId="626681C9" w14:textId="77777777" w:rsidR="00F64E05" w:rsidRPr="00F64E05" w:rsidRDefault="00F64E05" w:rsidP="00F64E05">
            <w:pPr>
              <w:jc w:val="both"/>
              <w:rPr>
                <w:color w:val="000000"/>
              </w:rPr>
            </w:pPr>
            <w:r w:rsidRPr="00F64E05">
              <w:rPr>
                <w:color w:val="000000"/>
              </w:rPr>
              <w:t>•</w:t>
            </w:r>
            <w:r w:rsidRPr="00F64E05">
              <w:rPr>
                <w:color w:val="000000"/>
              </w:rPr>
              <w:tab/>
              <w:t>To ensure that the course meets the course specifications,</w:t>
            </w:r>
          </w:p>
          <w:p w14:paraId="118DE226" w14:textId="77777777" w:rsidR="00F64E05" w:rsidRPr="00F64E05" w:rsidRDefault="00F64E05" w:rsidP="00F64E05">
            <w:pPr>
              <w:jc w:val="both"/>
              <w:rPr>
                <w:color w:val="000000"/>
              </w:rPr>
            </w:pPr>
            <w:r w:rsidRPr="00F64E05">
              <w:rPr>
                <w:color w:val="000000"/>
              </w:rPr>
              <w:t>•</w:t>
            </w:r>
            <w:r w:rsidRPr="00F64E05">
              <w:rPr>
                <w:color w:val="000000"/>
              </w:rPr>
              <w:tab/>
              <w:t>Create a unified curriculum that will be distributed to students.</w:t>
            </w:r>
          </w:p>
          <w:p w14:paraId="0B299563" w14:textId="77777777" w:rsidR="00F64E05" w:rsidRPr="00F64E05" w:rsidRDefault="00F64E05" w:rsidP="00F64E05">
            <w:pPr>
              <w:jc w:val="both"/>
              <w:rPr>
                <w:color w:val="000000"/>
              </w:rPr>
            </w:pPr>
            <w:r w:rsidRPr="00F64E05">
              <w:rPr>
                <w:color w:val="000000"/>
              </w:rPr>
              <w:t>•</w:t>
            </w:r>
            <w:r w:rsidRPr="00F64E05">
              <w:rPr>
                <w:color w:val="000000"/>
              </w:rPr>
              <w:tab/>
              <w:t>Discusses with peers teaching and learning strategies and learning assessments.</w:t>
            </w:r>
          </w:p>
          <w:p w14:paraId="5554B8AD" w14:textId="77777777" w:rsidR="00F64E05" w:rsidRPr="00F64E05" w:rsidRDefault="00F64E05" w:rsidP="00F64E05">
            <w:pPr>
              <w:jc w:val="both"/>
              <w:rPr>
                <w:color w:val="000000"/>
              </w:rPr>
            </w:pPr>
            <w:r w:rsidRPr="00F64E05">
              <w:rPr>
                <w:color w:val="000000"/>
              </w:rPr>
              <w:t>•</w:t>
            </w:r>
            <w:r w:rsidRPr="00F64E05">
              <w:rPr>
                <w:color w:val="000000"/>
              </w:rPr>
              <w:tab/>
              <w:t>He discusses with his peers the suggestions and improvements made in the previous session's report.</w:t>
            </w:r>
          </w:p>
          <w:p w14:paraId="2E3DAA27" w14:textId="77777777" w:rsidR="00F64E05" w:rsidRPr="00F64E05" w:rsidRDefault="00F64E05" w:rsidP="00F64E05">
            <w:pPr>
              <w:jc w:val="both"/>
              <w:rPr>
                <w:color w:val="000000"/>
              </w:rPr>
            </w:pPr>
            <w:r w:rsidRPr="00F64E05">
              <w:rPr>
                <w:color w:val="000000"/>
              </w:rPr>
              <w:t>•</w:t>
            </w:r>
            <w:r w:rsidRPr="00F64E05">
              <w:rPr>
                <w:color w:val="000000"/>
              </w:rPr>
              <w:tab/>
              <w:t>Preparing periodic and final exams in coordination with them at the same time to ensure fairness in the evaluation process between male and female students.</w:t>
            </w:r>
          </w:p>
          <w:p w14:paraId="0EB563D3" w14:textId="77777777" w:rsidR="00F64E05" w:rsidRPr="00F64E05" w:rsidRDefault="00F64E05" w:rsidP="00F64E05">
            <w:pPr>
              <w:jc w:val="both"/>
              <w:rPr>
                <w:color w:val="000000"/>
              </w:rPr>
            </w:pPr>
            <w:r w:rsidRPr="00F64E05">
              <w:rPr>
                <w:color w:val="000000"/>
              </w:rPr>
              <w:t>•</w:t>
            </w:r>
            <w:r w:rsidRPr="00F64E05">
              <w:rPr>
                <w:color w:val="000000"/>
              </w:rPr>
              <w:tab/>
              <w:t>Ensure that written examinations cover course learning outcomes.</w:t>
            </w:r>
          </w:p>
          <w:p w14:paraId="5FC35E55" w14:textId="77777777" w:rsidR="00F64E05" w:rsidRPr="00F64E05" w:rsidRDefault="00F64E05" w:rsidP="00F64E05">
            <w:pPr>
              <w:jc w:val="both"/>
              <w:rPr>
                <w:color w:val="000000"/>
              </w:rPr>
            </w:pPr>
            <w:r w:rsidRPr="00F64E05">
              <w:rPr>
                <w:color w:val="000000"/>
              </w:rPr>
              <w:t>At the end of each semester, the course coordinator prepares a combined course report for all divisions at the level of both parts, and compares them to determine the level of each division and differences between the two parts' results. The data are statistically examined and reviewed in order to develop course enhancement strategies.</w:t>
            </w:r>
          </w:p>
          <w:p w14:paraId="59E775C5" w14:textId="6506C40F" w:rsidR="005E4F3D" w:rsidRDefault="00F64E05" w:rsidP="00F64E05">
            <w:pPr>
              <w:ind w:right="43"/>
              <w:jc w:val="both"/>
              <w:rPr>
                <w:color w:val="000000"/>
              </w:rPr>
            </w:pPr>
            <w:r w:rsidRPr="00F64E05">
              <w:rPr>
                <w:color w:val="000000"/>
              </w:rPr>
              <w:t>An annual report on the overall program is created by a group that includes members from both the male and female sections at the end of the semester, that includes suggestions and improvement plans. Additionally, there is a single program learning outcomes evaluation method with two cycles of testing. A program learning outcomes assessment report is created based on the above plan.</w:t>
            </w:r>
          </w:p>
        </w:tc>
      </w:tr>
    </w:tbl>
    <w:p w14:paraId="08D04F46" w14:textId="77777777" w:rsidR="005E4F3D" w:rsidRDefault="005E4F3D">
      <w:pPr>
        <w:rPr>
          <w:color w:val="4C3D8E"/>
          <w:sz w:val="6"/>
          <w:szCs w:val="6"/>
        </w:rPr>
      </w:pPr>
    </w:p>
    <w:p w14:paraId="3A7DE016" w14:textId="77777777" w:rsidR="005E4F3D" w:rsidRDefault="00BE0114">
      <w:pPr>
        <w:spacing w:after="0" w:line="288" w:lineRule="auto"/>
        <w:rPr>
          <w:b/>
          <w:color w:val="52B5C2"/>
          <w:sz w:val="28"/>
          <w:szCs w:val="28"/>
        </w:rPr>
      </w:pPr>
      <w:r>
        <w:rPr>
          <w:b/>
          <w:color w:val="52B5C2"/>
          <w:sz w:val="28"/>
          <w:szCs w:val="28"/>
        </w:rPr>
        <w:t xml:space="preserve">4. Assessment Plan for Program Learning Outcomes (PLOs), </w:t>
      </w:r>
    </w:p>
    <w:tbl>
      <w:tblPr>
        <w:tblStyle w:val="af5"/>
        <w:tblW w:w="9628"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628"/>
      </w:tblGrid>
      <w:tr w:rsidR="005E4F3D" w14:paraId="4DFFAD9B" w14:textId="77777777">
        <w:tc>
          <w:tcPr>
            <w:tcW w:w="9628" w:type="dxa"/>
          </w:tcPr>
          <w:p w14:paraId="280DE8EA" w14:textId="77777777" w:rsidR="005E4F3D" w:rsidRDefault="00F64E05">
            <w:pPr>
              <w:spacing w:after="160" w:line="259" w:lineRule="auto"/>
            </w:pPr>
            <w:r>
              <w:t>Each year, program learning outcomes evaluation surveys and assessments will be conducted. It lists key performance indicators and their percentage of accomplishment, which is computed. The department therefore will analyze the deficiencies and action plans will be proposed and enforced.</w:t>
            </w:r>
          </w:p>
          <w:p w14:paraId="0A0A738D" w14:textId="29DFF94E" w:rsidR="00F64E05" w:rsidRDefault="00F64E05">
            <w:pPr>
              <w:spacing w:after="160" w:line="259" w:lineRule="auto"/>
              <w:rPr>
                <w:sz w:val="28"/>
                <w:szCs w:val="28"/>
              </w:rPr>
            </w:pPr>
            <w:r w:rsidRPr="00F64E05">
              <w:t>The full procedural guide is found in the link</w:t>
            </w:r>
            <w:r>
              <w:rPr>
                <w:sz w:val="28"/>
                <w:szCs w:val="28"/>
              </w:rPr>
              <w:br/>
            </w:r>
            <w:r w:rsidR="00335D0D" w:rsidRPr="007A0492">
              <w:rPr>
                <w:b/>
                <w:bCs/>
                <w:color w:val="FF0000"/>
                <w:sz w:val="22"/>
                <w:szCs w:val="22"/>
              </w:rPr>
              <w:t>https://drive.google.com/file/d/1LvbCD816FBT32WK9Q5kN91fBViy8oG5B/view?usp=sharing</w:t>
            </w:r>
          </w:p>
        </w:tc>
      </w:tr>
    </w:tbl>
    <w:p w14:paraId="64B3F4CA" w14:textId="77777777" w:rsidR="005E4F3D" w:rsidRDefault="005E4F3D">
      <w:pPr>
        <w:rPr>
          <w:color w:val="4C3D8E"/>
          <w:sz w:val="6"/>
          <w:szCs w:val="6"/>
        </w:rPr>
      </w:pPr>
    </w:p>
    <w:p w14:paraId="66C2CF49" w14:textId="77777777" w:rsidR="005E4F3D" w:rsidRDefault="00BE0114">
      <w:pPr>
        <w:spacing w:after="0" w:line="288" w:lineRule="auto"/>
        <w:rPr>
          <w:b/>
          <w:color w:val="52B5C2"/>
          <w:sz w:val="28"/>
          <w:szCs w:val="28"/>
        </w:rPr>
      </w:pPr>
      <w:r>
        <w:rPr>
          <w:b/>
          <w:color w:val="52B5C2"/>
          <w:sz w:val="28"/>
          <w:szCs w:val="28"/>
        </w:rPr>
        <w:t>5. Program Evaluation Matrix</w:t>
      </w:r>
    </w:p>
    <w:tbl>
      <w:tblPr>
        <w:tblStyle w:val="af6"/>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393"/>
        <w:gridCol w:w="2473"/>
        <w:gridCol w:w="2383"/>
        <w:gridCol w:w="2383"/>
      </w:tblGrid>
      <w:tr w:rsidR="005E4F3D" w14:paraId="57D0D8E7" w14:textId="77777777">
        <w:trPr>
          <w:trHeight w:val="369"/>
          <w:tblHeader/>
          <w:jc w:val="center"/>
        </w:trPr>
        <w:tc>
          <w:tcPr>
            <w:tcW w:w="2393" w:type="dxa"/>
            <w:shd w:val="clear" w:color="auto" w:fill="4C3D8E"/>
            <w:vAlign w:val="center"/>
          </w:tcPr>
          <w:p w14:paraId="5A96FE8E" w14:textId="77777777" w:rsidR="005E4F3D" w:rsidRDefault="00BE0114">
            <w:pPr>
              <w:jc w:val="center"/>
              <w:rPr>
                <w:b/>
                <w:color w:val="FFFFFF"/>
                <w:sz w:val="24"/>
                <w:szCs w:val="24"/>
              </w:rPr>
            </w:pPr>
            <w:r>
              <w:rPr>
                <w:b/>
                <w:color w:val="FFFFFF"/>
                <w:sz w:val="24"/>
                <w:szCs w:val="24"/>
              </w:rPr>
              <w:t>Evaluation</w:t>
            </w:r>
          </w:p>
          <w:p w14:paraId="6DB08206" w14:textId="77777777" w:rsidR="005E4F3D" w:rsidRDefault="00BE0114">
            <w:pPr>
              <w:jc w:val="center"/>
              <w:rPr>
                <w:b/>
                <w:color w:val="FFFFFF"/>
                <w:sz w:val="24"/>
                <w:szCs w:val="24"/>
              </w:rPr>
            </w:pPr>
            <w:r>
              <w:rPr>
                <w:b/>
                <w:color w:val="FFFFFF"/>
                <w:sz w:val="24"/>
                <w:szCs w:val="24"/>
              </w:rPr>
              <w:t>Areas/Aspects</w:t>
            </w:r>
          </w:p>
        </w:tc>
        <w:tc>
          <w:tcPr>
            <w:tcW w:w="2473" w:type="dxa"/>
            <w:shd w:val="clear" w:color="auto" w:fill="4C3D8E"/>
            <w:vAlign w:val="center"/>
          </w:tcPr>
          <w:p w14:paraId="2779045C" w14:textId="77777777" w:rsidR="005E4F3D" w:rsidRDefault="00BE0114">
            <w:pPr>
              <w:jc w:val="center"/>
              <w:rPr>
                <w:b/>
                <w:color w:val="FFFFFF"/>
                <w:sz w:val="24"/>
                <w:szCs w:val="24"/>
              </w:rPr>
            </w:pPr>
            <w:r>
              <w:rPr>
                <w:b/>
                <w:color w:val="FFFFFF"/>
                <w:sz w:val="24"/>
                <w:szCs w:val="24"/>
              </w:rPr>
              <w:t>Evaluation</w:t>
            </w:r>
          </w:p>
          <w:p w14:paraId="68A911B7" w14:textId="77777777" w:rsidR="005E4F3D" w:rsidRDefault="00BE0114">
            <w:pPr>
              <w:jc w:val="center"/>
              <w:rPr>
                <w:b/>
                <w:color w:val="FFFFFF"/>
                <w:sz w:val="24"/>
                <w:szCs w:val="24"/>
              </w:rPr>
            </w:pPr>
            <w:r>
              <w:rPr>
                <w:b/>
                <w:color w:val="FFFFFF"/>
                <w:sz w:val="24"/>
                <w:szCs w:val="24"/>
              </w:rPr>
              <w:t>Sources/References</w:t>
            </w:r>
          </w:p>
        </w:tc>
        <w:tc>
          <w:tcPr>
            <w:tcW w:w="2383" w:type="dxa"/>
            <w:shd w:val="clear" w:color="auto" w:fill="4C3D8E"/>
            <w:vAlign w:val="center"/>
          </w:tcPr>
          <w:p w14:paraId="39198095" w14:textId="77777777" w:rsidR="005E4F3D" w:rsidRDefault="00BE0114">
            <w:pPr>
              <w:jc w:val="center"/>
              <w:rPr>
                <w:b/>
                <w:color w:val="FFFFFF"/>
                <w:sz w:val="24"/>
                <w:szCs w:val="24"/>
              </w:rPr>
            </w:pPr>
            <w:r>
              <w:rPr>
                <w:b/>
                <w:color w:val="FFFFFF"/>
                <w:sz w:val="24"/>
                <w:szCs w:val="24"/>
              </w:rPr>
              <w:t>Evaluation Methods</w:t>
            </w:r>
          </w:p>
        </w:tc>
        <w:tc>
          <w:tcPr>
            <w:tcW w:w="2383" w:type="dxa"/>
            <w:shd w:val="clear" w:color="auto" w:fill="4C3D8E"/>
            <w:vAlign w:val="center"/>
          </w:tcPr>
          <w:p w14:paraId="2266AB93" w14:textId="77777777" w:rsidR="005E4F3D" w:rsidRDefault="00BE0114">
            <w:pPr>
              <w:jc w:val="center"/>
              <w:rPr>
                <w:b/>
                <w:color w:val="FFFFFF"/>
                <w:sz w:val="24"/>
                <w:szCs w:val="24"/>
              </w:rPr>
            </w:pPr>
            <w:r>
              <w:rPr>
                <w:b/>
                <w:color w:val="FFFFFF"/>
                <w:sz w:val="24"/>
                <w:szCs w:val="24"/>
              </w:rPr>
              <w:t>Evaluation Time</w:t>
            </w:r>
          </w:p>
        </w:tc>
      </w:tr>
      <w:tr w:rsidR="005E4F3D" w14:paraId="17E5F8D2" w14:textId="77777777">
        <w:trPr>
          <w:jc w:val="center"/>
        </w:trPr>
        <w:tc>
          <w:tcPr>
            <w:tcW w:w="2393" w:type="dxa"/>
            <w:shd w:val="clear" w:color="auto" w:fill="F2F2F2"/>
            <w:vAlign w:val="center"/>
          </w:tcPr>
          <w:p w14:paraId="021E0018" w14:textId="77777777" w:rsidR="005E4F3D" w:rsidRDefault="00BE0114">
            <w:pPr>
              <w:spacing w:after="160" w:line="259" w:lineRule="auto"/>
              <w:jc w:val="center"/>
              <w:rPr>
                <w:b/>
                <w:color w:val="FFFFFF"/>
                <w:sz w:val="24"/>
                <w:szCs w:val="24"/>
              </w:rPr>
            </w:pPr>
            <w:bookmarkStart w:id="14" w:name="_heading=h.17dp8vu" w:colFirst="0" w:colLast="0"/>
            <w:bookmarkEnd w:id="14"/>
            <w:r>
              <w:t>effectiveness of teaching &amp; assessment</w:t>
            </w:r>
          </w:p>
        </w:tc>
        <w:tc>
          <w:tcPr>
            <w:tcW w:w="2473" w:type="dxa"/>
            <w:shd w:val="clear" w:color="auto" w:fill="F2F2F2"/>
            <w:vAlign w:val="center"/>
          </w:tcPr>
          <w:p w14:paraId="53F65AF4" w14:textId="77777777" w:rsidR="005E4F3D" w:rsidRDefault="00BE0114">
            <w:pPr>
              <w:spacing w:after="160" w:line="259" w:lineRule="auto"/>
              <w:jc w:val="center"/>
              <w:rPr>
                <w:b/>
                <w:color w:val="FFFFFF"/>
                <w:sz w:val="24"/>
                <w:szCs w:val="24"/>
              </w:rPr>
            </w:pPr>
            <w:r>
              <w:t>students, graduates, alumni, faculty, program leaders</w:t>
            </w:r>
          </w:p>
        </w:tc>
        <w:tc>
          <w:tcPr>
            <w:tcW w:w="2383" w:type="dxa"/>
            <w:shd w:val="clear" w:color="auto" w:fill="F2F2F2"/>
            <w:vAlign w:val="center"/>
          </w:tcPr>
          <w:p w14:paraId="2D0C325D" w14:textId="77777777" w:rsidR="005E4F3D" w:rsidRDefault="00BE0114">
            <w:pPr>
              <w:spacing w:after="160" w:line="259" w:lineRule="auto"/>
              <w:jc w:val="center"/>
              <w:rPr>
                <w:b/>
                <w:color w:val="FFFFFF"/>
                <w:sz w:val="24"/>
                <w:szCs w:val="24"/>
              </w:rPr>
            </w:pPr>
            <w:r>
              <w:t>Surveys, Course Report</w:t>
            </w:r>
          </w:p>
        </w:tc>
        <w:tc>
          <w:tcPr>
            <w:tcW w:w="2383" w:type="dxa"/>
            <w:shd w:val="clear" w:color="auto" w:fill="F2F2F2"/>
            <w:vAlign w:val="center"/>
          </w:tcPr>
          <w:p w14:paraId="47F4DD98" w14:textId="77777777" w:rsidR="005E4F3D" w:rsidRDefault="00BE0114">
            <w:pPr>
              <w:spacing w:after="160" w:line="259" w:lineRule="auto"/>
              <w:jc w:val="center"/>
              <w:rPr>
                <w:b/>
                <w:color w:val="FFFFFF"/>
                <w:sz w:val="24"/>
                <w:szCs w:val="24"/>
              </w:rPr>
            </w:pPr>
            <w:r>
              <w:t>End of each Semester</w:t>
            </w:r>
          </w:p>
        </w:tc>
      </w:tr>
      <w:tr w:rsidR="005E4F3D" w14:paraId="4D88F93E" w14:textId="77777777">
        <w:trPr>
          <w:jc w:val="center"/>
        </w:trPr>
        <w:tc>
          <w:tcPr>
            <w:tcW w:w="2393" w:type="dxa"/>
            <w:shd w:val="clear" w:color="auto" w:fill="D9D9D9"/>
            <w:vAlign w:val="center"/>
          </w:tcPr>
          <w:p w14:paraId="6C8759A4" w14:textId="77777777" w:rsidR="005E4F3D" w:rsidRDefault="00BE0114">
            <w:pPr>
              <w:spacing w:after="160" w:line="259" w:lineRule="auto"/>
              <w:jc w:val="center"/>
              <w:rPr>
                <w:b/>
                <w:color w:val="FFFFFF"/>
                <w:sz w:val="24"/>
                <w:szCs w:val="24"/>
              </w:rPr>
            </w:pPr>
            <w:r>
              <w:t>learning resources</w:t>
            </w:r>
          </w:p>
        </w:tc>
        <w:tc>
          <w:tcPr>
            <w:tcW w:w="2473" w:type="dxa"/>
            <w:shd w:val="clear" w:color="auto" w:fill="D9D9D9"/>
            <w:vAlign w:val="center"/>
          </w:tcPr>
          <w:p w14:paraId="1F86E21D" w14:textId="77777777" w:rsidR="005E4F3D" w:rsidRDefault="00BE0114">
            <w:pPr>
              <w:spacing w:after="160" w:line="259" w:lineRule="auto"/>
              <w:jc w:val="center"/>
              <w:rPr>
                <w:b/>
                <w:color w:val="FFFFFF"/>
                <w:sz w:val="24"/>
                <w:szCs w:val="24"/>
              </w:rPr>
            </w:pPr>
            <w:r>
              <w:t>faculty, program leaders</w:t>
            </w:r>
          </w:p>
        </w:tc>
        <w:tc>
          <w:tcPr>
            <w:tcW w:w="2383" w:type="dxa"/>
            <w:shd w:val="clear" w:color="auto" w:fill="D9D9D9"/>
            <w:vAlign w:val="center"/>
          </w:tcPr>
          <w:p w14:paraId="149D3DFE" w14:textId="77777777" w:rsidR="005E4F3D" w:rsidRDefault="00BE0114">
            <w:pPr>
              <w:spacing w:after="160" w:line="259" w:lineRule="auto"/>
              <w:jc w:val="center"/>
              <w:rPr>
                <w:b/>
                <w:color w:val="FFFFFF"/>
                <w:sz w:val="24"/>
                <w:szCs w:val="24"/>
              </w:rPr>
            </w:pPr>
            <w:r>
              <w:t>Surveys, Course Report, Faculty discussion</w:t>
            </w:r>
          </w:p>
        </w:tc>
        <w:tc>
          <w:tcPr>
            <w:tcW w:w="2383" w:type="dxa"/>
            <w:shd w:val="clear" w:color="auto" w:fill="D9D9D9"/>
            <w:vAlign w:val="center"/>
          </w:tcPr>
          <w:p w14:paraId="70E409BA" w14:textId="77777777" w:rsidR="00F64E05" w:rsidRDefault="00F64E05" w:rsidP="00F64E05">
            <w:pPr>
              <w:jc w:val="center"/>
            </w:pPr>
            <w:r>
              <w:t>End of</w:t>
            </w:r>
          </w:p>
          <w:p w14:paraId="6F5FE960" w14:textId="775617CF" w:rsidR="005E4F3D" w:rsidRDefault="00F64E05" w:rsidP="00F64E05">
            <w:pPr>
              <w:spacing w:after="160" w:line="259" w:lineRule="auto"/>
              <w:jc w:val="center"/>
              <w:rPr>
                <w:b/>
                <w:color w:val="FFFFFF"/>
                <w:sz w:val="24"/>
                <w:szCs w:val="24"/>
              </w:rPr>
            </w:pPr>
            <w:r>
              <w:t>Academic Year</w:t>
            </w:r>
          </w:p>
        </w:tc>
      </w:tr>
      <w:tr w:rsidR="005E4F3D" w14:paraId="50F52ED2" w14:textId="77777777">
        <w:trPr>
          <w:jc w:val="center"/>
        </w:trPr>
        <w:tc>
          <w:tcPr>
            <w:tcW w:w="2393" w:type="dxa"/>
            <w:shd w:val="clear" w:color="auto" w:fill="F2F2F2"/>
            <w:vAlign w:val="center"/>
          </w:tcPr>
          <w:p w14:paraId="1ACE929F" w14:textId="77777777" w:rsidR="005E4F3D" w:rsidRDefault="00BE0114">
            <w:pPr>
              <w:spacing w:after="160" w:line="259" w:lineRule="auto"/>
              <w:jc w:val="center"/>
              <w:rPr>
                <w:b/>
                <w:color w:val="FFFFFF"/>
                <w:sz w:val="24"/>
                <w:szCs w:val="24"/>
              </w:rPr>
            </w:pPr>
            <w:r>
              <w:t>leadership</w:t>
            </w:r>
          </w:p>
        </w:tc>
        <w:tc>
          <w:tcPr>
            <w:tcW w:w="2473" w:type="dxa"/>
            <w:shd w:val="clear" w:color="auto" w:fill="F2F2F2"/>
            <w:vAlign w:val="center"/>
          </w:tcPr>
          <w:p w14:paraId="01DBA21A" w14:textId="77777777" w:rsidR="005E4F3D" w:rsidRDefault="00BE0114">
            <w:pPr>
              <w:spacing w:after="160" w:line="259" w:lineRule="auto"/>
              <w:jc w:val="center"/>
              <w:rPr>
                <w:b/>
                <w:color w:val="FFFFFF"/>
                <w:sz w:val="24"/>
                <w:szCs w:val="24"/>
              </w:rPr>
            </w:pPr>
            <w:r>
              <w:t>faculty, Dean office, Faculty subcommittees</w:t>
            </w:r>
          </w:p>
        </w:tc>
        <w:tc>
          <w:tcPr>
            <w:tcW w:w="2383" w:type="dxa"/>
            <w:shd w:val="clear" w:color="auto" w:fill="F2F2F2"/>
            <w:vAlign w:val="center"/>
          </w:tcPr>
          <w:p w14:paraId="61E665BB" w14:textId="77777777" w:rsidR="005E4F3D" w:rsidRDefault="00BE0114">
            <w:pPr>
              <w:spacing w:after="160" w:line="259" w:lineRule="auto"/>
              <w:jc w:val="center"/>
              <w:rPr>
                <w:b/>
                <w:color w:val="FFFFFF"/>
                <w:sz w:val="24"/>
                <w:szCs w:val="24"/>
              </w:rPr>
            </w:pPr>
            <w:r>
              <w:t>Surveys, interviews, Faculty discussion</w:t>
            </w:r>
          </w:p>
        </w:tc>
        <w:tc>
          <w:tcPr>
            <w:tcW w:w="2383" w:type="dxa"/>
            <w:shd w:val="clear" w:color="auto" w:fill="F2F2F2"/>
            <w:vAlign w:val="center"/>
          </w:tcPr>
          <w:p w14:paraId="5ED9B02B" w14:textId="77777777" w:rsidR="005E4F3D" w:rsidRDefault="00BE0114">
            <w:pPr>
              <w:jc w:val="center"/>
            </w:pPr>
            <w:r>
              <w:t>End of</w:t>
            </w:r>
          </w:p>
          <w:p w14:paraId="60484E6A" w14:textId="77777777" w:rsidR="005E4F3D" w:rsidRDefault="00BE0114">
            <w:pPr>
              <w:spacing w:after="160" w:line="259" w:lineRule="auto"/>
              <w:jc w:val="center"/>
              <w:rPr>
                <w:b/>
                <w:color w:val="FFFFFF"/>
                <w:sz w:val="24"/>
                <w:szCs w:val="24"/>
              </w:rPr>
            </w:pPr>
            <w:r>
              <w:t>Academic Year</w:t>
            </w:r>
          </w:p>
        </w:tc>
      </w:tr>
      <w:tr w:rsidR="00F64E05" w14:paraId="59B45DC7" w14:textId="77777777">
        <w:trPr>
          <w:jc w:val="center"/>
        </w:trPr>
        <w:tc>
          <w:tcPr>
            <w:tcW w:w="2393" w:type="dxa"/>
            <w:shd w:val="clear" w:color="auto" w:fill="D9D9D9"/>
            <w:vAlign w:val="center"/>
          </w:tcPr>
          <w:p w14:paraId="691200DC" w14:textId="4962E8EE" w:rsidR="00F64E05" w:rsidRDefault="00F64E05" w:rsidP="00F64E05">
            <w:pPr>
              <w:spacing w:after="160" w:line="259" w:lineRule="auto"/>
              <w:jc w:val="center"/>
              <w:rPr>
                <w:b/>
                <w:color w:val="FFFFFF"/>
                <w:sz w:val="24"/>
                <w:szCs w:val="24"/>
              </w:rPr>
            </w:pPr>
            <w:r>
              <w:t>Learning outcomes</w:t>
            </w:r>
          </w:p>
        </w:tc>
        <w:tc>
          <w:tcPr>
            <w:tcW w:w="2473" w:type="dxa"/>
            <w:shd w:val="clear" w:color="auto" w:fill="D9D9D9"/>
            <w:vAlign w:val="center"/>
          </w:tcPr>
          <w:p w14:paraId="72B7D834" w14:textId="77777777" w:rsidR="00F64E05" w:rsidRDefault="00F64E05" w:rsidP="00F64E05">
            <w:pPr>
              <w:spacing w:after="160" w:line="259" w:lineRule="auto"/>
              <w:jc w:val="center"/>
              <w:rPr>
                <w:b/>
                <w:color w:val="FFFFFF"/>
                <w:sz w:val="24"/>
                <w:szCs w:val="24"/>
              </w:rPr>
            </w:pPr>
            <w:r>
              <w:t>Students, graduates, alumni, faculty Staff, program leaders,</w:t>
            </w:r>
          </w:p>
        </w:tc>
        <w:tc>
          <w:tcPr>
            <w:tcW w:w="2383" w:type="dxa"/>
            <w:shd w:val="clear" w:color="auto" w:fill="D9D9D9"/>
            <w:vAlign w:val="center"/>
          </w:tcPr>
          <w:p w14:paraId="11EE2C65" w14:textId="6849DB03" w:rsidR="00F64E05" w:rsidRDefault="00F64E05" w:rsidP="00F64E05">
            <w:pPr>
              <w:spacing w:after="160" w:line="259" w:lineRule="auto"/>
              <w:jc w:val="center"/>
              <w:rPr>
                <w:b/>
                <w:color w:val="FFFFFF"/>
                <w:sz w:val="24"/>
                <w:szCs w:val="24"/>
              </w:rPr>
            </w:pPr>
            <w:r>
              <w:t>Surveys, Course Results</w:t>
            </w:r>
          </w:p>
        </w:tc>
        <w:tc>
          <w:tcPr>
            <w:tcW w:w="2383" w:type="dxa"/>
            <w:shd w:val="clear" w:color="auto" w:fill="D9D9D9"/>
            <w:vAlign w:val="center"/>
          </w:tcPr>
          <w:p w14:paraId="7929C893" w14:textId="77777777" w:rsidR="00F64E05" w:rsidRDefault="00F64E05" w:rsidP="00F64E05">
            <w:pPr>
              <w:jc w:val="center"/>
            </w:pPr>
            <w:r>
              <w:t>End of</w:t>
            </w:r>
          </w:p>
          <w:p w14:paraId="53009DD9" w14:textId="77777777" w:rsidR="00F64E05" w:rsidRDefault="00F64E05" w:rsidP="00F64E05">
            <w:pPr>
              <w:spacing w:after="160" w:line="259" w:lineRule="auto"/>
              <w:jc w:val="center"/>
            </w:pPr>
            <w:r>
              <w:t>Academic Year</w:t>
            </w:r>
          </w:p>
        </w:tc>
      </w:tr>
      <w:tr w:rsidR="005E4F3D" w14:paraId="21F6297B" w14:textId="77777777">
        <w:trPr>
          <w:jc w:val="center"/>
        </w:trPr>
        <w:tc>
          <w:tcPr>
            <w:tcW w:w="2393" w:type="dxa"/>
            <w:shd w:val="clear" w:color="auto" w:fill="F2F2F2"/>
          </w:tcPr>
          <w:p w14:paraId="777E9439" w14:textId="77777777" w:rsidR="005E4F3D" w:rsidRDefault="005E4F3D">
            <w:pPr>
              <w:spacing w:after="160" w:line="259" w:lineRule="auto"/>
              <w:jc w:val="center"/>
              <w:rPr>
                <w:b/>
                <w:color w:val="FFFFFF"/>
                <w:sz w:val="24"/>
                <w:szCs w:val="24"/>
              </w:rPr>
            </w:pPr>
          </w:p>
        </w:tc>
        <w:tc>
          <w:tcPr>
            <w:tcW w:w="2473" w:type="dxa"/>
            <w:shd w:val="clear" w:color="auto" w:fill="F2F2F2"/>
            <w:vAlign w:val="center"/>
          </w:tcPr>
          <w:p w14:paraId="4E09555A" w14:textId="77777777" w:rsidR="005E4F3D" w:rsidRDefault="005E4F3D">
            <w:pPr>
              <w:spacing w:after="160" w:line="259" w:lineRule="auto"/>
              <w:jc w:val="center"/>
              <w:rPr>
                <w:b/>
                <w:color w:val="FFFFFF"/>
                <w:sz w:val="24"/>
                <w:szCs w:val="24"/>
              </w:rPr>
            </w:pPr>
          </w:p>
        </w:tc>
        <w:tc>
          <w:tcPr>
            <w:tcW w:w="2383" w:type="dxa"/>
            <w:shd w:val="clear" w:color="auto" w:fill="F2F2F2"/>
          </w:tcPr>
          <w:p w14:paraId="571C4745" w14:textId="77777777" w:rsidR="005E4F3D" w:rsidRDefault="005E4F3D">
            <w:pPr>
              <w:spacing w:after="160" w:line="259" w:lineRule="auto"/>
              <w:jc w:val="center"/>
              <w:rPr>
                <w:b/>
                <w:color w:val="FFFFFF"/>
                <w:sz w:val="24"/>
                <w:szCs w:val="24"/>
              </w:rPr>
            </w:pPr>
          </w:p>
        </w:tc>
        <w:tc>
          <w:tcPr>
            <w:tcW w:w="2383" w:type="dxa"/>
            <w:shd w:val="clear" w:color="auto" w:fill="F2F2F2"/>
          </w:tcPr>
          <w:p w14:paraId="72E6F948" w14:textId="77777777" w:rsidR="005E4F3D" w:rsidRDefault="005E4F3D">
            <w:pPr>
              <w:spacing w:after="160" w:line="259" w:lineRule="auto"/>
              <w:jc w:val="center"/>
              <w:rPr>
                <w:b/>
                <w:color w:val="FFFFFF"/>
                <w:sz w:val="24"/>
                <w:szCs w:val="24"/>
              </w:rPr>
            </w:pPr>
          </w:p>
        </w:tc>
      </w:tr>
    </w:tbl>
    <w:p w14:paraId="7BA223EE" w14:textId="77777777" w:rsidR="005E4F3D" w:rsidRDefault="00BE0114">
      <w:pPr>
        <w:spacing w:after="0"/>
        <w:ind w:right="45"/>
        <w:jc w:val="both"/>
        <w:rPr>
          <w:sz w:val="20"/>
          <w:szCs w:val="20"/>
        </w:rPr>
      </w:pPr>
      <w:r>
        <w:rPr>
          <w:b/>
          <w:sz w:val="20"/>
          <w:szCs w:val="20"/>
        </w:rPr>
        <w:t>Evaluation Areas/Aspects</w:t>
      </w:r>
      <w:r>
        <w:rPr>
          <w:sz w:val="20"/>
          <w:szCs w:val="20"/>
        </w:rPr>
        <w:t xml:space="preserve"> (e.g., leadership, effectiveness of teaching &amp; assessment, learning resources, services, partnerships, etc.)</w:t>
      </w:r>
    </w:p>
    <w:p w14:paraId="16494FE8" w14:textId="77777777" w:rsidR="005E4F3D" w:rsidRDefault="00BE0114">
      <w:pPr>
        <w:spacing w:after="0"/>
        <w:ind w:right="45"/>
        <w:jc w:val="both"/>
        <w:rPr>
          <w:sz w:val="20"/>
          <w:szCs w:val="20"/>
        </w:rPr>
      </w:pPr>
      <w:r>
        <w:rPr>
          <w:b/>
          <w:sz w:val="20"/>
          <w:szCs w:val="20"/>
        </w:rPr>
        <w:t>Evaluation Sources</w:t>
      </w:r>
      <w:r>
        <w:rPr>
          <w:sz w:val="20"/>
          <w:szCs w:val="20"/>
        </w:rPr>
        <w:t xml:space="preserve"> (students, graduates, alumni, faculty, program leaders, administrative staff, employers, independent reviewers, and others.</w:t>
      </w:r>
    </w:p>
    <w:p w14:paraId="158B473C" w14:textId="77777777" w:rsidR="005E4F3D" w:rsidRDefault="00BE0114">
      <w:pPr>
        <w:spacing w:after="0"/>
        <w:ind w:right="45"/>
        <w:jc w:val="both"/>
        <w:rPr>
          <w:sz w:val="20"/>
          <w:szCs w:val="20"/>
        </w:rPr>
      </w:pPr>
      <w:r>
        <w:rPr>
          <w:b/>
          <w:sz w:val="20"/>
          <w:szCs w:val="20"/>
        </w:rPr>
        <w:t>Evaluation Methods</w:t>
      </w:r>
      <w:r>
        <w:rPr>
          <w:sz w:val="20"/>
          <w:szCs w:val="20"/>
        </w:rPr>
        <w:t xml:space="preserve"> (e.g., Surveys, interviews, visits, etc.)</w:t>
      </w:r>
    </w:p>
    <w:p w14:paraId="1B387502" w14:textId="77777777" w:rsidR="005E4F3D" w:rsidRDefault="00BE0114">
      <w:pPr>
        <w:spacing w:after="0"/>
        <w:ind w:right="45"/>
        <w:jc w:val="both"/>
        <w:rPr>
          <w:sz w:val="20"/>
          <w:szCs w:val="20"/>
        </w:rPr>
      </w:pPr>
      <w:r>
        <w:rPr>
          <w:b/>
          <w:sz w:val="20"/>
          <w:szCs w:val="20"/>
        </w:rPr>
        <w:t>Evaluation Time</w:t>
      </w:r>
      <w:r>
        <w:rPr>
          <w:sz w:val="20"/>
          <w:szCs w:val="20"/>
        </w:rPr>
        <w:t xml:space="preserve"> (e.g., beginning of semesters, end of the academic year, etc.)</w:t>
      </w:r>
    </w:p>
    <w:p w14:paraId="5FED87A5" w14:textId="77777777" w:rsidR="005E4F3D" w:rsidRDefault="005E4F3D">
      <w:pPr>
        <w:spacing w:after="0" w:line="288" w:lineRule="auto"/>
        <w:rPr>
          <w:color w:val="52B5C2"/>
          <w:sz w:val="28"/>
          <w:szCs w:val="28"/>
        </w:rPr>
      </w:pPr>
    </w:p>
    <w:p w14:paraId="7525F54C" w14:textId="586DCECA" w:rsidR="005E4F3D" w:rsidRDefault="00BE0114" w:rsidP="007A0492">
      <w:pPr>
        <w:rPr>
          <w:color w:val="52B5C2"/>
        </w:rPr>
      </w:pPr>
      <w:r>
        <w:br w:type="page"/>
      </w:r>
      <w:r>
        <w:rPr>
          <w:b/>
          <w:color w:val="52B5C2"/>
          <w:sz w:val="28"/>
          <w:szCs w:val="28"/>
        </w:rPr>
        <w:lastRenderedPageBreak/>
        <w:t>6. Program KPIs*</w:t>
      </w:r>
    </w:p>
    <w:p w14:paraId="4C40530E" w14:textId="0B3BCCE5" w:rsidR="005E4F3D" w:rsidRDefault="00BE0114">
      <w:pPr>
        <w:spacing w:after="170" w:line="288" w:lineRule="auto"/>
        <w:jc w:val="both"/>
        <w:rPr>
          <w:sz w:val="24"/>
          <w:szCs w:val="24"/>
        </w:rPr>
      </w:pPr>
      <w:bookmarkStart w:id="15" w:name="_heading=h.3rdcrjn" w:colFirst="0" w:colLast="0"/>
      <w:bookmarkEnd w:id="15"/>
      <w:r>
        <w:rPr>
          <w:sz w:val="24"/>
          <w:szCs w:val="24"/>
        </w:rPr>
        <w:t xml:space="preserve">The period to achieve the target </w:t>
      </w:r>
      <w:r w:rsidR="009B2E2C">
        <w:rPr>
          <w:sz w:val="24"/>
          <w:szCs w:val="24"/>
        </w:rPr>
        <w:t xml:space="preserve">is one year </w:t>
      </w:r>
      <w:r>
        <w:rPr>
          <w:sz w:val="24"/>
          <w:szCs w:val="24"/>
        </w:rPr>
        <w:t>(</w:t>
      </w:r>
      <w:r w:rsidR="009B2E2C">
        <w:rPr>
          <w:sz w:val="24"/>
          <w:szCs w:val="24"/>
        </w:rPr>
        <w:t>1</w:t>
      </w:r>
      <w:r>
        <w:rPr>
          <w:sz w:val="24"/>
          <w:szCs w:val="24"/>
        </w:rPr>
        <w:t>year).</w:t>
      </w:r>
    </w:p>
    <w:tbl>
      <w:tblPr>
        <w:tblStyle w:val="af7"/>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764"/>
        <w:gridCol w:w="1083"/>
        <w:gridCol w:w="1859"/>
        <w:gridCol w:w="2009"/>
        <w:gridCol w:w="1873"/>
        <w:gridCol w:w="2044"/>
      </w:tblGrid>
      <w:tr w:rsidR="005E4F3D" w14:paraId="2E475C35" w14:textId="77777777">
        <w:trPr>
          <w:trHeight w:val="486"/>
          <w:tblHeader/>
          <w:jc w:val="center"/>
        </w:trPr>
        <w:tc>
          <w:tcPr>
            <w:tcW w:w="764" w:type="dxa"/>
            <w:shd w:val="clear" w:color="auto" w:fill="4C3D8E"/>
            <w:vAlign w:val="center"/>
          </w:tcPr>
          <w:p w14:paraId="5ABF1008" w14:textId="77777777" w:rsidR="005E4F3D" w:rsidRDefault="00BE0114">
            <w:pPr>
              <w:jc w:val="center"/>
              <w:rPr>
                <w:b/>
                <w:color w:val="FFFFFF"/>
                <w:sz w:val="24"/>
                <w:szCs w:val="24"/>
              </w:rPr>
            </w:pPr>
            <w:r>
              <w:rPr>
                <w:b/>
                <w:color w:val="FFFFFF"/>
                <w:sz w:val="24"/>
                <w:szCs w:val="24"/>
              </w:rPr>
              <w:t>No.</w:t>
            </w:r>
          </w:p>
        </w:tc>
        <w:tc>
          <w:tcPr>
            <w:tcW w:w="1083" w:type="dxa"/>
            <w:shd w:val="clear" w:color="auto" w:fill="4C3D8E"/>
            <w:vAlign w:val="center"/>
          </w:tcPr>
          <w:p w14:paraId="6ED6FBD7" w14:textId="77777777" w:rsidR="005E4F3D" w:rsidRDefault="00BE0114">
            <w:pPr>
              <w:jc w:val="center"/>
              <w:rPr>
                <w:b/>
                <w:color w:val="FFFFFF"/>
                <w:sz w:val="24"/>
                <w:szCs w:val="24"/>
              </w:rPr>
            </w:pPr>
            <w:r>
              <w:rPr>
                <w:b/>
                <w:color w:val="FFFFFF"/>
                <w:sz w:val="24"/>
                <w:szCs w:val="24"/>
              </w:rPr>
              <w:t>KPIs Code</w:t>
            </w:r>
          </w:p>
        </w:tc>
        <w:tc>
          <w:tcPr>
            <w:tcW w:w="1859" w:type="dxa"/>
            <w:shd w:val="clear" w:color="auto" w:fill="4C3D8E"/>
            <w:vAlign w:val="center"/>
          </w:tcPr>
          <w:p w14:paraId="48884763" w14:textId="77777777" w:rsidR="005E4F3D" w:rsidRDefault="00BE0114">
            <w:pPr>
              <w:jc w:val="center"/>
              <w:rPr>
                <w:b/>
                <w:color w:val="FFFFFF"/>
                <w:sz w:val="24"/>
                <w:szCs w:val="24"/>
              </w:rPr>
            </w:pPr>
            <w:r>
              <w:rPr>
                <w:b/>
                <w:color w:val="FFFFFF"/>
                <w:sz w:val="24"/>
                <w:szCs w:val="24"/>
              </w:rPr>
              <w:t>KPIs</w:t>
            </w:r>
          </w:p>
        </w:tc>
        <w:tc>
          <w:tcPr>
            <w:tcW w:w="2009" w:type="dxa"/>
            <w:shd w:val="clear" w:color="auto" w:fill="4C3D8E"/>
            <w:vAlign w:val="center"/>
          </w:tcPr>
          <w:p w14:paraId="2F278A8A" w14:textId="77777777" w:rsidR="005E4F3D" w:rsidRDefault="00BE0114">
            <w:pPr>
              <w:jc w:val="center"/>
              <w:rPr>
                <w:b/>
                <w:color w:val="FFFFFF"/>
                <w:sz w:val="24"/>
                <w:szCs w:val="24"/>
              </w:rPr>
            </w:pPr>
            <w:r>
              <w:rPr>
                <w:b/>
                <w:color w:val="FFFFFF"/>
                <w:sz w:val="24"/>
                <w:szCs w:val="24"/>
              </w:rPr>
              <w:t>Targeted Level</w:t>
            </w:r>
          </w:p>
        </w:tc>
        <w:tc>
          <w:tcPr>
            <w:tcW w:w="1873" w:type="dxa"/>
            <w:shd w:val="clear" w:color="auto" w:fill="4C3D8E"/>
            <w:vAlign w:val="center"/>
          </w:tcPr>
          <w:p w14:paraId="1AFAA75A" w14:textId="77777777" w:rsidR="005E4F3D" w:rsidRDefault="00BE0114">
            <w:pPr>
              <w:jc w:val="center"/>
              <w:rPr>
                <w:b/>
                <w:color w:val="FFFFFF"/>
                <w:sz w:val="24"/>
                <w:szCs w:val="24"/>
              </w:rPr>
            </w:pPr>
            <w:r>
              <w:rPr>
                <w:b/>
                <w:color w:val="FFFFFF"/>
                <w:sz w:val="24"/>
                <w:szCs w:val="24"/>
              </w:rPr>
              <w:t>Measurement Methods</w:t>
            </w:r>
          </w:p>
        </w:tc>
        <w:tc>
          <w:tcPr>
            <w:tcW w:w="2044" w:type="dxa"/>
            <w:shd w:val="clear" w:color="auto" w:fill="4C3D8E"/>
            <w:vAlign w:val="center"/>
          </w:tcPr>
          <w:p w14:paraId="1CF2EBA8" w14:textId="77777777" w:rsidR="005E4F3D" w:rsidRDefault="00BE0114">
            <w:pPr>
              <w:jc w:val="center"/>
              <w:rPr>
                <w:b/>
                <w:color w:val="FFFFFF"/>
                <w:sz w:val="24"/>
                <w:szCs w:val="24"/>
              </w:rPr>
            </w:pPr>
            <w:r>
              <w:rPr>
                <w:b/>
                <w:color w:val="FFFFFF"/>
                <w:sz w:val="24"/>
                <w:szCs w:val="24"/>
              </w:rPr>
              <w:t>Measurement Time</w:t>
            </w:r>
          </w:p>
        </w:tc>
      </w:tr>
      <w:tr w:rsidR="00F64E05" w14:paraId="765964DD" w14:textId="77777777" w:rsidTr="009B2E2C">
        <w:trPr>
          <w:jc w:val="center"/>
        </w:trPr>
        <w:tc>
          <w:tcPr>
            <w:tcW w:w="764" w:type="dxa"/>
            <w:shd w:val="clear" w:color="auto" w:fill="52B5C2"/>
            <w:vAlign w:val="center"/>
          </w:tcPr>
          <w:p w14:paraId="02A91E5F" w14:textId="77777777" w:rsidR="00F64E05" w:rsidRDefault="00F64E05" w:rsidP="00F64E05">
            <w:pPr>
              <w:spacing w:after="160" w:line="259" w:lineRule="auto"/>
              <w:jc w:val="center"/>
              <w:rPr>
                <w:b/>
                <w:color w:val="FFFFFF"/>
                <w:sz w:val="24"/>
                <w:szCs w:val="24"/>
              </w:rPr>
            </w:pPr>
            <w:r>
              <w:rPr>
                <w:b/>
              </w:rPr>
              <w:t>1</w:t>
            </w:r>
          </w:p>
        </w:tc>
        <w:tc>
          <w:tcPr>
            <w:tcW w:w="1083" w:type="dxa"/>
            <w:shd w:val="clear" w:color="auto" w:fill="D9D9D9"/>
            <w:vAlign w:val="center"/>
          </w:tcPr>
          <w:p w14:paraId="2CFED012" w14:textId="75F0A183" w:rsidR="00F64E05" w:rsidRPr="009B2E2C" w:rsidRDefault="00F64E05" w:rsidP="009B2E2C">
            <w:pPr>
              <w:spacing w:after="160" w:line="259" w:lineRule="auto"/>
              <w:jc w:val="center"/>
              <w:rPr>
                <w:color w:val="FFFFFF"/>
                <w:sz w:val="24"/>
                <w:szCs w:val="24"/>
              </w:rPr>
            </w:pPr>
            <w:r w:rsidRPr="009B2E2C">
              <w:rPr>
                <w:color w:val="000000"/>
              </w:rPr>
              <w:t>KPI-P-01</w:t>
            </w:r>
          </w:p>
        </w:tc>
        <w:tc>
          <w:tcPr>
            <w:tcW w:w="1859" w:type="dxa"/>
            <w:shd w:val="clear" w:color="auto" w:fill="D9D9D9"/>
          </w:tcPr>
          <w:p w14:paraId="468106CD" w14:textId="2D8365D2" w:rsidR="00F64E05" w:rsidRDefault="00F64E05" w:rsidP="00F64E05">
            <w:pPr>
              <w:spacing w:after="160" w:line="259" w:lineRule="auto"/>
              <w:jc w:val="center"/>
              <w:rPr>
                <w:b/>
                <w:color w:val="FFFFFF"/>
                <w:sz w:val="24"/>
                <w:szCs w:val="24"/>
              </w:rPr>
            </w:pPr>
            <w:r w:rsidRPr="00C70D22">
              <w:t>Students' Evaluation of Quality of learning experience in the Program</w:t>
            </w:r>
          </w:p>
        </w:tc>
        <w:tc>
          <w:tcPr>
            <w:tcW w:w="2009" w:type="dxa"/>
            <w:shd w:val="clear" w:color="auto" w:fill="D9D9D9"/>
            <w:vAlign w:val="center"/>
          </w:tcPr>
          <w:p w14:paraId="5EEEC328" w14:textId="3605F6EA" w:rsidR="00F64E05" w:rsidRDefault="00F64E05" w:rsidP="00F64E05">
            <w:pPr>
              <w:spacing w:after="160" w:line="259" w:lineRule="auto"/>
              <w:jc w:val="center"/>
              <w:rPr>
                <w:b/>
                <w:color w:val="FFFFFF"/>
                <w:sz w:val="24"/>
                <w:szCs w:val="24"/>
              </w:rPr>
            </w:pPr>
            <w:r>
              <w:t>4</w:t>
            </w:r>
            <w:r w:rsidR="009B2E2C">
              <w:t>.5 out of 5</w:t>
            </w:r>
          </w:p>
        </w:tc>
        <w:tc>
          <w:tcPr>
            <w:tcW w:w="1873" w:type="dxa"/>
            <w:shd w:val="clear" w:color="auto" w:fill="D9D9D9"/>
            <w:vAlign w:val="center"/>
          </w:tcPr>
          <w:p w14:paraId="08C1C9D3" w14:textId="77777777" w:rsidR="00F64E05" w:rsidRDefault="00F64E05" w:rsidP="00F64E05">
            <w:pPr>
              <w:spacing w:after="160" w:line="259" w:lineRule="auto"/>
              <w:jc w:val="center"/>
              <w:rPr>
                <w:b/>
                <w:color w:val="FFFFFF"/>
                <w:sz w:val="24"/>
                <w:szCs w:val="24"/>
              </w:rPr>
            </w:pPr>
            <w:r>
              <w:t>Surveys</w:t>
            </w:r>
          </w:p>
        </w:tc>
        <w:tc>
          <w:tcPr>
            <w:tcW w:w="2044" w:type="dxa"/>
            <w:shd w:val="clear" w:color="auto" w:fill="D9D9D9"/>
            <w:vAlign w:val="center"/>
          </w:tcPr>
          <w:p w14:paraId="0D685389" w14:textId="77777777" w:rsidR="00F64E05" w:rsidRDefault="00F64E05" w:rsidP="00F64E05">
            <w:pPr>
              <w:jc w:val="center"/>
              <w:rPr>
                <w:b/>
                <w:color w:val="FFFFFF"/>
                <w:sz w:val="24"/>
                <w:szCs w:val="24"/>
              </w:rPr>
            </w:pPr>
            <w:r>
              <w:t>End of Academic Year</w:t>
            </w:r>
          </w:p>
        </w:tc>
      </w:tr>
      <w:tr w:rsidR="00F64E05" w14:paraId="66A194C9" w14:textId="77777777" w:rsidTr="001E6757">
        <w:trPr>
          <w:jc w:val="center"/>
        </w:trPr>
        <w:tc>
          <w:tcPr>
            <w:tcW w:w="764" w:type="dxa"/>
            <w:shd w:val="clear" w:color="auto" w:fill="52B5C2"/>
            <w:vAlign w:val="center"/>
          </w:tcPr>
          <w:p w14:paraId="5E7F7808" w14:textId="77777777" w:rsidR="00F64E05" w:rsidRDefault="00F64E05" w:rsidP="00F64E05">
            <w:pPr>
              <w:spacing w:after="160" w:line="259" w:lineRule="auto"/>
              <w:jc w:val="center"/>
              <w:rPr>
                <w:b/>
                <w:color w:val="FFFFFF"/>
                <w:sz w:val="24"/>
                <w:szCs w:val="24"/>
              </w:rPr>
            </w:pPr>
            <w:r>
              <w:rPr>
                <w:b/>
              </w:rPr>
              <w:t>2</w:t>
            </w:r>
          </w:p>
        </w:tc>
        <w:tc>
          <w:tcPr>
            <w:tcW w:w="1083" w:type="dxa"/>
            <w:shd w:val="clear" w:color="auto" w:fill="F2F2F2"/>
          </w:tcPr>
          <w:p w14:paraId="5B2CAD96" w14:textId="13304C4F" w:rsidR="00F64E05" w:rsidRDefault="00F64E05" w:rsidP="00F64E05">
            <w:pPr>
              <w:spacing w:after="160" w:line="259" w:lineRule="auto"/>
              <w:jc w:val="center"/>
              <w:rPr>
                <w:b/>
                <w:color w:val="FFFFFF"/>
                <w:sz w:val="24"/>
                <w:szCs w:val="24"/>
              </w:rPr>
            </w:pPr>
            <w:r>
              <w:t>KPI-P-0</w:t>
            </w:r>
            <w:r w:rsidR="009B2E2C">
              <w:t>2</w:t>
            </w:r>
          </w:p>
        </w:tc>
        <w:tc>
          <w:tcPr>
            <w:tcW w:w="1859" w:type="dxa"/>
            <w:shd w:val="clear" w:color="auto" w:fill="F2F2F2"/>
          </w:tcPr>
          <w:p w14:paraId="5C0C35CC" w14:textId="77777777" w:rsidR="00F64E05" w:rsidRDefault="00F64E05" w:rsidP="00F64E05">
            <w:pPr>
              <w:spacing w:after="160" w:line="259" w:lineRule="auto"/>
              <w:jc w:val="center"/>
              <w:rPr>
                <w:b/>
                <w:color w:val="FFFFFF"/>
                <w:sz w:val="24"/>
                <w:szCs w:val="24"/>
              </w:rPr>
            </w:pPr>
            <w:r>
              <w:t>Students' evaluation of the quality of the courses</w:t>
            </w:r>
          </w:p>
        </w:tc>
        <w:tc>
          <w:tcPr>
            <w:tcW w:w="2009" w:type="dxa"/>
            <w:shd w:val="clear" w:color="auto" w:fill="F2F2F2"/>
            <w:vAlign w:val="center"/>
          </w:tcPr>
          <w:p w14:paraId="5B78B8F0" w14:textId="0CED8E05" w:rsidR="00F64E05" w:rsidRDefault="00F64E05" w:rsidP="00F64E05">
            <w:pPr>
              <w:spacing w:after="160" w:line="259" w:lineRule="auto"/>
              <w:jc w:val="center"/>
              <w:rPr>
                <w:b/>
                <w:color w:val="FFFFFF"/>
                <w:sz w:val="24"/>
                <w:szCs w:val="24"/>
              </w:rPr>
            </w:pPr>
            <w:r>
              <w:t>4.5</w:t>
            </w:r>
            <w:r w:rsidR="009B2E2C">
              <w:t xml:space="preserve"> out of 5</w:t>
            </w:r>
          </w:p>
        </w:tc>
        <w:tc>
          <w:tcPr>
            <w:tcW w:w="1873" w:type="dxa"/>
            <w:shd w:val="clear" w:color="auto" w:fill="F2F2F2"/>
            <w:vAlign w:val="center"/>
          </w:tcPr>
          <w:p w14:paraId="415BA342" w14:textId="77777777" w:rsidR="00F64E05" w:rsidRDefault="00F64E05" w:rsidP="00F64E05">
            <w:pPr>
              <w:spacing w:after="160" w:line="259" w:lineRule="auto"/>
              <w:jc w:val="center"/>
              <w:rPr>
                <w:b/>
                <w:color w:val="FFFFFF"/>
                <w:sz w:val="24"/>
                <w:szCs w:val="24"/>
              </w:rPr>
            </w:pPr>
            <w:r>
              <w:t>Surveys</w:t>
            </w:r>
          </w:p>
        </w:tc>
        <w:tc>
          <w:tcPr>
            <w:tcW w:w="2044" w:type="dxa"/>
            <w:shd w:val="clear" w:color="auto" w:fill="F2F2F2"/>
            <w:vAlign w:val="center"/>
          </w:tcPr>
          <w:p w14:paraId="7392ED2C" w14:textId="0B765AA8" w:rsidR="00F64E05" w:rsidRDefault="00F64E05" w:rsidP="00F64E05">
            <w:pPr>
              <w:spacing w:after="160" w:line="259" w:lineRule="auto"/>
              <w:jc w:val="center"/>
              <w:rPr>
                <w:b/>
                <w:color w:val="FFFFFF"/>
                <w:sz w:val="24"/>
                <w:szCs w:val="24"/>
              </w:rPr>
            </w:pPr>
            <w:r>
              <w:t xml:space="preserve">End of </w:t>
            </w:r>
            <w:r w:rsidR="009B2E2C">
              <w:t xml:space="preserve">Academic Year for both </w:t>
            </w:r>
            <w:r>
              <w:t>Semester</w:t>
            </w:r>
          </w:p>
        </w:tc>
      </w:tr>
      <w:tr w:rsidR="009B2E2C" w14:paraId="3F637E3C" w14:textId="77777777">
        <w:trPr>
          <w:jc w:val="center"/>
        </w:trPr>
        <w:tc>
          <w:tcPr>
            <w:tcW w:w="764" w:type="dxa"/>
            <w:shd w:val="clear" w:color="auto" w:fill="52B5C2"/>
            <w:vAlign w:val="center"/>
          </w:tcPr>
          <w:p w14:paraId="5FD5E11F" w14:textId="77777777" w:rsidR="009B2E2C" w:rsidRDefault="009B2E2C" w:rsidP="009B2E2C">
            <w:pPr>
              <w:spacing w:after="160" w:line="259" w:lineRule="auto"/>
              <w:jc w:val="center"/>
              <w:rPr>
                <w:b/>
                <w:color w:val="FFFFFF"/>
                <w:sz w:val="24"/>
                <w:szCs w:val="24"/>
              </w:rPr>
            </w:pPr>
            <w:r>
              <w:rPr>
                <w:b/>
              </w:rPr>
              <w:t>3</w:t>
            </w:r>
          </w:p>
        </w:tc>
        <w:tc>
          <w:tcPr>
            <w:tcW w:w="1083" w:type="dxa"/>
            <w:shd w:val="clear" w:color="auto" w:fill="D9D9D9"/>
            <w:vAlign w:val="center"/>
          </w:tcPr>
          <w:p w14:paraId="2B2A5700" w14:textId="495ECCBA" w:rsidR="009B2E2C" w:rsidRPr="009B2E2C" w:rsidRDefault="009B2E2C" w:rsidP="009B2E2C">
            <w:pPr>
              <w:spacing w:after="160" w:line="259" w:lineRule="auto"/>
              <w:jc w:val="center"/>
              <w:rPr>
                <w:color w:val="FFFFFF"/>
                <w:sz w:val="24"/>
                <w:szCs w:val="24"/>
              </w:rPr>
            </w:pPr>
            <w:r w:rsidRPr="009B2E2C">
              <w:rPr>
                <w:color w:val="000000"/>
              </w:rPr>
              <w:t>KPI-P-03</w:t>
            </w:r>
          </w:p>
        </w:tc>
        <w:tc>
          <w:tcPr>
            <w:tcW w:w="1859" w:type="dxa"/>
            <w:shd w:val="clear" w:color="auto" w:fill="D9D9D9"/>
            <w:vAlign w:val="center"/>
          </w:tcPr>
          <w:p w14:paraId="125874B1" w14:textId="4E4B8721" w:rsidR="009B2E2C" w:rsidRDefault="009B2E2C" w:rsidP="009B2E2C">
            <w:pPr>
              <w:spacing w:after="160" w:line="259" w:lineRule="auto"/>
              <w:jc w:val="center"/>
              <w:rPr>
                <w:b/>
                <w:color w:val="FFFFFF"/>
                <w:sz w:val="24"/>
                <w:szCs w:val="24"/>
              </w:rPr>
            </w:pPr>
            <w:r w:rsidRPr="00C70D22">
              <w:t>Completion rate</w:t>
            </w:r>
          </w:p>
        </w:tc>
        <w:tc>
          <w:tcPr>
            <w:tcW w:w="2009" w:type="dxa"/>
            <w:shd w:val="clear" w:color="auto" w:fill="D9D9D9"/>
            <w:vAlign w:val="center"/>
          </w:tcPr>
          <w:p w14:paraId="66816E09" w14:textId="2ABC3880" w:rsidR="009B2E2C" w:rsidRDefault="00756103" w:rsidP="009B2E2C">
            <w:pPr>
              <w:spacing w:after="160" w:line="259" w:lineRule="auto"/>
              <w:jc w:val="center"/>
              <w:rPr>
                <w:b/>
                <w:color w:val="FFFFFF"/>
                <w:sz w:val="24"/>
                <w:szCs w:val="24"/>
              </w:rPr>
            </w:pPr>
            <w:r>
              <w:rPr>
                <w:rFonts w:asciiTheme="majorBidi" w:hAnsiTheme="majorBidi" w:cstheme="majorBidi"/>
              </w:rPr>
              <w:t>70</w:t>
            </w:r>
            <w:r w:rsidR="009B2E2C" w:rsidRPr="003126E1">
              <w:rPr>
                <w:rFonts w:asciiTheme="majorBidi" w:hAnsiTheme="majorBidi" w:cstheme="majorBidi"/>
              </w:rPr>
              <w:t>%</w:t>
            </w:r>
          </w:p>
        </w:tc>
        <w:tc>
          <w:tcPr>
            <w:tcW w:w="1873" w:type="dxa"/>
            <w:shd w:val="clear" w:color="auto" w:fill="D9D9D9"/>
            <w:vAlign w:val="center"/>
          </w:tcPr>
          <w:p w14:paraId="0E6730E8" w14:textId="77777777" w:rsidR="009B2E2C" w:rsidRDefault="009B2E2C" w:rsidP="009B2E2C">
            <w:pPr>
              <w:jc w:val="center"/>
            </w:pPr>
            <w:r>
              <w:t>Reports of Academic</w:t>
            </w:r>
          </w:p>
          <w:p w14:paraId="27CBDB65" w14:textId="77777777" w:rsidR="009B2E2C" w:rsidRDefault="009B2E2C" w:rsidP="009B2E2C">
            <w:pPr>
              <w:spacing w:after="160" w:line="259" w:lineRule="auto"/>
              <w:jc w:val="center"/>
              <w:rPr>
                <w:b/>
                <w:color w:val="FFFFFF"/>
                <w:sz w:val="24"/>
                <w:szCs w:val="24"/>
              </w:rPr>
            </w:pPr>
            <w:r>
              <w:t>System</w:t>
            </w:r>
          </w:p>
        </w:tc>
        <w:tc>
          <w:tcPr>
            <w:tcW w:w="2044" w:type="dxa"/>
            <w:shd w:val="clear" w:color="auto" w:fill="D9D9D9"/>
            <w:vAlign w:val="center"/>
          </w:tcPr>
          <w:p w14:paraId="52AC847D" w14:textId="77777777" w:rsidR="009B2E2C" w:rsidRDefault="009B2E2C" w:rsidP="009B2E2C">
            <w:pPr>
              <w:spacing w:after="160" w:line="259" w:lineRule="auto"/>
              <w:jc w:val="center"/>
              <w:rPr>
                <w:b/>
                <w:color w:val="FFFFFF"/>
                <w:sz w:val="24"/>
                <w:szCs w:val="24"/>
              </w:rPr>
            </w:pPr>
            <w:r>
              <w:t>End of Academic Year</w:t>
            </w:r>
          </w:p>
        </w:tc>
      </w:tr>
      <w:tr w:rsidR="009B2E2C" w14:paraId="0DC1342A" w14:textId="77777777">
        <w:trPr>
          <w:jc w:val="center"/>
        </w:trPr>
        <w:tc>
          <w:tcPr>
            <w:tcW w:w="764" w:type="dxa"/>
            <w:shd w:val="clear" w:color="auto" w:fill="52B5C2"/>
            <w:vAlign w:val="center"/>
          </w:tcPr>
          <w:p w14:paraId="66EEA0EE" w14:textId="77777777" w:rsidR="009B2E2C" w:rsidRDefault="009B2E2C" w:rsidP="009B2E2C">
            <w:pPr>
              <w:spacing w:after="160" w:line="259" w:lineRule="auto"/>
              <w:jc w:val="center"/>
              <w:rPr>
                <w:b/>
                <w:color w:val="FFFFFF"/>
                <w:sz w:val="24"/>
                <w:szCs w:val="24"/>
              </w:rPr>
            </w:pPr>
            <w:r>
              <w:rPr>
                <w:b/>
              </w:rPr>
              <w:t>4</w:t>
            </w:r>
          </w:p>
        </w:tc>
        <w:tc>
          <w:tcPr>
            <w:tcW w:w="1083" w:type="dxa"/>
            <w:shd w:val="clear" w:color="auto" w:fill="F2F2F2"/>
            <w:vAlign w:val="center"/>
          </w:tcPr>
          <w:p w14:paraId="6BA0C232" w14:textId="6CC52EE1" w:rsidR="009B2E2C" w:rsidRDefault="009B2E2C" w:rsidP="009B2E2C">
            <w:pPr>
              <w:spacing w:after="160" w:line="259" w:lineRule="auto"/>
              <w:jc w:val="center"/>
              <w:rPr>
                <w:b/>
                <w:color w:val="FFFFFF"/>
                <w:sz w:val="24"/>
                <w:szCs w:val="24"/>
              </w:rPr>
            </w:pPr>
            <w:r>
              <w:t>KPI-P-04</w:t>
            </w:r>
          </w:p>
        </w:tc>
        <w:tc>
          <w:tcPr>
            <w:tcW w:w="1859" w:type="dxa"/>
            <w:shd w:val="clear" w:color="auto" w:fill="F2F2F2"/>
            <w:vAlign w:val="center"/>
          </w:tcPr>
          <w:p w14:paraId="1146DC0C" w14:textId="77777777" w:rsidR="009B2E2C" w:rsidRDefault="009B2E2C" w:rsidP="009B2E2C">
            <w:pPr>
              <w:spacing w:after="160" w:line="259" w:lineRule="auto"/>
              <w:jc w:val="center"/>
              <w:rPr>
                <w:b/>
                <w:color w:val="FFFFFF"/>
                <w:sz w:val="24"/>
                <w:szCs w:val="24"/>
              </w:rPr>
            </w:pPr>
            <w:r>
              <w:t>First-year students retention rate</w:t>
            </w:r>
          </w:p>
        </w:tc>
        <w:tc>
          <w:tcPr>
            <w:tcW w:w="2009" w:type="dxa"/>
            <w:shd w:val="clear" w:color="auto" w:fill="F2F2F2"/>
            <w:vAlign w:val="center"/>
          </w:tcPr>
          <w:p w14:paraId="667470C7" w14:textId="0432DD02" w:rsidR="009B2E2C" w:rsidRDefault="00756103" w:rsidP="009B2E2C">
            <w:pPr>
              <w:spacing w:after="160" w:line="259" w:lineRule="auto"/>
              <w:jc w:val="center"/>
              <w:rPr>
                <w:b/>
                <w:color w:val="FFFFFF"/>
                <w:sz w:val="24"/>
                <w:szCs w:val="24"/>
              </w:rPr>
            </w:pPr>
            <w:r>
              <w:t>100</w:t>
            </w:r>
            <w:r w:rsidR="009B2E2C">
              <w:t>%</w:t>
            </w:r>
          </w:p>
        </w:tc>
        <w:tc>
          <w:tcPr>
            <w:tcW w:w="1873" w:type="dxa"/>
            <w:shd w:val="clear" w:color="auto" w:fill="F2F2F2"/>
            <w:vAlign w:val="center"/>
          </w:tcPr>
          <w:p w14:paraId="1C1779E2" w14:textId="77777777" w:rsidR="009B2E2C" w:rsidRDefault="009B2E2C" w:rsidP="009B2E2C">
            <w:pPr>
              <w:spacing w:after="160" w:line="259" w:lineRule="auto"/>
              <w:jc w:val="center"/>
              <w:rPr>
                <w:b/>
                <w:color w:val="FFFFFF"/>
                <w:sz w:val="24"/>
                <w:szCs w:val="24"/>
              </w:rPr>
            </w:pPr>
            <w:r>
              <w:t>Reports of Academic System</w:t>
            </w:r>
          </w:p>
        </w:tc>
        <w:tc>
          <w:tcPr>
            <w:tcW w:w="2044" w:type="dxa"/>
            <w:shd w:val="clear" w:color="auto" w:fill="F2F2F2"/>
            <w:vAlign w:val="center"/>
          </w:tcPr>
          <w:p w14:paraId="4BAB82AE" w14:textId="77777777" w:rsidR="009B2E2C" w:rsidRDefault="009B2E2C" w:rsidP="009B2E2C">
            <w:pPr>
              <w:spacing w:after="160" w:line="259" w:lineRule="auto"/>
              <w:jc w:val="center"/>
              <w:rPr>
                <w:b/>
                <w:color w:val="FFFFFF"/>
                <w:sz w:val="24"/>
                <w:szCs w:val="24"/>
              </w:rPr>
            </w:pPr>
            <w:r>
              <w:t>End of Academic Year</w:t>
            </w:r>
          </w:p>
        </w:tc>
      </w:tr>
      <w:tr w:rsidR="009B2E2C" w14:paraId="3F7D9673" w14:textId="77777777" w:rsidTr="009B2E2C">
        <w:trPr>
          <w:jc w:val="center"/>
        </w:trPr>
        <w:tc>
          <w:tcPr>
            <w:tcW w:w="764" w:type="dxa"/>
            <w:shd w:val="clear" w:color="auto" w:fill="52B5C2"/>
            <w:vAlign w:val="center"/>
          </w:tcPr>
          <w:p w14:paraId="47FAF8C3" w14:textId="77777777" w:rsidR="009B2E2C" w:rsidRDefault="009B2E2C" w:rsidP="009B2E2C">
            <w:pPr>
              <w:spacing w:after="160" w:line="259" w:lineRule="auto"/>
              <w:jc w:val="center"/>
              <w:rPr>
                <w:b/>
                <w:color w:val="FFFFFF"/>
                <w:sz w:val="24"/>
                <w:szCs w:val="24"/>
              </w:rPr>
            </w:pPr>
            <w:r>
              <w:rPr>
                <w:b/>
              </w:rPr>
              <w:t>5</w:t>
            </w:r>
          </w:p>
        </w:tc>
        <w:tc>
          <w:tcPr>
            <w:tcW w:w="1083" w:type="dxa"/>
            <w:shd w:val="clear" w:color="auto" w:fill="D9D9D9"/>
            <w:vAlign w:val="center"/>
          </w:tcPr>
          <w:p w14:paraId="022631F3" w14:textId="005280A4" w:rsidR="009B2E2C" w:rsidRDefault="009B2E2C" w:rsidP="009B2E2C">
            <w:pPr>
              <w:spacing w:after="160" w:line="259" w:lineRule="auto"/>
              <w:jc w:val="center"/>
              <w:rPr>
                <w:b/>
                <w:color w:val="FFFFFF"/>
                <w:sz w:val="24"/>
                <w:szCs w:val="24"/>
              </w:rPr>
            </w:pPr>
            <w:r w:rsidRPr="00E35072">
              <w:t>KPI-P-05</w:t>
            </w:r>
          </w:p>
        </w:tc>
        <w:tc>
          <w:tcPr>
            <w:tcW w:w="1859" w:type="dxa"/>
            <w:shd w:val="clear" w:color="auto" w:fill="D9D9D9"/>
          </w:tcPr>
          <w:p w14:paraId="0E56FA57" w14:textId="26E9329A" w:rsidR="009B2E2C" w:rsidRDefault="009B2E2C" w:rsidP="009B2E2C">
            <w:pPr>
              <w:spacing w:after="160" w:line="259" w:lineRule="auto"/>
              <w:jc w:val="center"/>
              <w:rPr>
                <w:b/>
                <w:color w:val="FFFFFF"/>
                <w:sz w:val="24"/>
                <w:szCs w:val="24"/>
              </w:rPr>
            </w:pPr>
            <w:r w:rsidRPr="00E35072">
              <w:t>Students' performance in the professional and/or national examinations</w:t>
            </w:r>
          </w:p>
        </w:tc>
        <w:tc>
          <w:tcPr>
            <w:tcW w:w="2009" w:type="dxa"/>
            <w:shd w:val="clear" w:color="auto" w:fill="D9D9D9"/>
            <w:vAlign w:val="center"/>
          </w:tcPr>
          <w:p w14:paraId="39CEA4E3" w14:textId="305A5DEF" w:rsidR="009B2E2C" w:rsidRDefault="00756103" w:rsidP="009B2E2C">
            <w:pPr>
              <w:spacing w:after="160" w:line="259" w:lineRule="auto"/>
              <w:jc w:val="center"/>
              <w:rPr>
                <w:b/>
                <w:color w:val="FFFFFF"/>
                <w:sz w:val="24"/>
                <w:szCs w:val="24"/>
              </w:rPr>
            </w:pPr>
            <w:r>
              <w:t>80</w:t>
            </w:r>
            <w:r w:rsidR="009B2E2C">
              <w:t>%</w:t>
            </w:r>
          </w:p>
        </w:tc>
        <w:tc>
          <w:tcPr>
            <w:tcW w:w="1873" w:type="dxa"/>
            <w:shd w:val="clear" w:color="auto" w:fill="D9D9D9"/>
            <w:vAlign w:val="center"/>
          </w:tcPr>
          <w:p w14:paraId="47987BAB" w14:textId="056B90C4" w:rsidR="009B2E2C" w:rsidRDefault="009B2E2C" w:rsidP="009B2E2C">
            <w:pPr>
              <w:spacing w:after="160" w:line="259" w:lineRule="auto"/>
              <w:jc w:val="center"/>
              <w:rPr>
                <w:b/>
                <w:color w:val="FFFFFF"/>
                <w:sz w:val="24"/>
                <w:szCs w:val="24"/>
              </w:rPr>
            </w:pPr>
            <w:r>
              <w:t>Reports from Standardized tests</w:t>
            </w:r>
          </w:p>
        </w:tc>
        <w:tc>
          <w:tcPr>
            <w:tcW w:w="2044" w:type="dxa"/>
            <w:shd w:val="clear" w:color="auto" w:fill="D9D9D9"/>
            <w:vAlign w:val="center"/>
          </w:tcPr>
          <w:p w14:paraId="3FCD3BD8" w14:textId="77777777" w:rsidR="009B2E2C" w:rsidRDefault="009B2E2C" w:rsidP="009B2E2C">
            <w:pPr>
              <w:spacing w:after="160" w:line="259" w:lineRule="auto"/>
              <w:jc w:val="center"/>
              <w:rPr>
                <w:b/>
                <w:color w:val="FFFFFF"/>
                <w:sz w:val="24"/>
                <w:szCs w:val="24"/>
              </w:rPr>
            </w:pPr>
            <w:r>
              <w:t>End of Academic Year</w:t>
            </w:r>
          </w:p>
        </w:tc>
      </w:tr>
      <w:tr w:rsidR="005E4F3D" w14:paraId="08261FF9" w14:textId="77777777" w:rsidTr="00756103">
        <w:trPr>
          <w:jc w:val="center"/>
        </w:trPr>
        <w:tc>
          <w:tcPr>
            <w:tcW w:w="764" w:type="dxa"/>
            <w:shd w:val="clear" w:color="auto" w:fill="52B5C2"/>
            <w:vAlign w:val="center"/>
          </w:tcPr>
          <w:p w14:paraId="50019078" w14:textId="77777777" w:rsidR="005E4F3D" w:rsidRDefault="00BE0114">
            <w:pPr>
              <w:jc w:val="center"/>
              <w:rPr>
                <w:b/>
                <w:color w:val="FFFFFF"/>
                <w:sz w:val="24"/>
                <w:szCs w:val="24"/>
              </w:rPr>
            </w:pPr>
            <w:r>
              <w:rPr>
                <w:b/>
              </w:rPr>
              <w:t>6</w:t>
            </w:r>
          </w:p>
        </w:tc>
        <w:tc>
          <w:tcPr>
            <w:tcW w:w="1083" w:type="dxa"/>
            <w:shd w:val="clear" w:color="auto" w:fill="F2F2F2" w:themeFill="background1" w:themeFillShade="F2"/>
            <w:vAlign w:val="center"/>
          </w:tcPr>
          <w:p w14:paraId="67102B80" w14:textId="4D7FF8B2" w:rsidR="005E4F3D" w:rsidRDefault="00BE0114">
            <w:pPr>
              <w:jc w:val="center"/>
              <w:rPr>
                <w:b/>
                <w:color w:val="FFFFFF"/>
                <w:sz w:val="24"/>
                <w:szCs w:val="24"/>
              </w:rPr>
            </w:pPr>
            <w:r>
              <w:t>KPI-P-0</w:t>
            </w:r>
            <w:r w:rsidR="009B2E2C">
              <w:t>6</w:t>
            </w:r>
          </w:p>
        </w:tc>
        <w:tc>
          <w:tcPr>
            <w:tcW w:w="1859" w:type="dxa"/>
            <w:shd w:val="clear" w:color="auto" w:fill="F2F2F2" w:themeFill="background1" w:themeFillShade="F2"/>
            <w:vAlign w:val="center"/>
          </w:tcPr>
          <w:p w14:paraId="7261BA85" w14:textId="77777777" w:rsidR="005E4F3D" w:rsidRDefault="00BE0114">
            <w:pPr>
              <w:jc w:val="center"/>
              <w:rPr>
                <w:b/>
                <w:color w:val="FFFFFF"/>
                <w:sz w:val="24"/>
                <w:szCs w:val="24"/>
              </w:rPr>
            </w:pPr>
            <w:r>
              <w:t>Graduates’ employability and enrolment in postgraduate programs</w:t>
            </w:r>
          </w:p>
        </w:tc>
        <w:tc>
          <w:tcPr>
            <w:tcW w:w="2009" w:type="dxa"/>
            <w:shd w:val="clear" w:color="auto" w:fill="F2F2F2" w:themeFill="background1" w:themeFillShade="F2"/>
            <w:vAlign w:val="center"/>
          </w:tcPr>
          <w:p w14:paraId="2A3D652C" w14:textId="77777777" w:rsidR="005E4F3D" w:rsidRDefault="00BE0114">
            <w:pPr>
              <w:jc w:val="center"/>
              <w:rPr>
                <w:b/>
                <w:color w:val="FFFFFF"/>
                <w:sz w:val="24"/>
                <w:szCs w:val="24"/>
              </w:rPr>
            </w:pPr>
            <w:r>
              <w:t>50%</w:t>
            </w:r>
          </w:p>
        </w:tc>
        <w:tc>
          <w:tcPr>
            <w:tcW w:w="1873" w:type="dxa"/>
            <w:shd w:val="clear" w:color="auto" w:fill="F2F2F2" w:themeFill="background1" w:themeFillShade="F2"/>
            <w:vAlign w:val="center"/>
          </w:tcPr>
          <w:p w14:paraId="105F0F58" w14:textId="77777777" w:rsidR="005E4F3D" w:rsidRDefault="00BE0114">
            <w:pPr>
              <w:jc w:val="center"/>
              <w:rPr>
                <w:b/>
                <w:color w:val="FFFFFF"/>
                <w:sz w:val="24"/>
                <w:szCs w:val="24"/>
              </w:rPr>
            </w:pPr>
            <w:r>
              <w:t>Reports from Alumni Unit</w:t>
            </w:r>
          </w:p>
        </w:tc>
        <w:tc>
          <w:tcPr>
            <w:tcW w:w="2044" w:type="dxa"/>
            <w:shd w:val="clear" w:color="auto" w:fill="F2F2F2" w:themeFill="background1" w:themeFillShade="F2"/>
            <w:vAlign w:val="center"/>
          </w:tcPr>
          <w:p w14:paraId="29DC6BF3" w14:textId="77777777" w:rsidR="005E4F3D" w:rsidRDefault="00BE0114">
            <w:pPr>
              <w:jc w:val="center"/>
              <w:rPr>
                <w:b/>
                <w:color w:val="FFFFFF"/>
                <w:sz w:val="24"/>
                <w:szCs w:val="24"/>
              </w:rPr>
            </w:pPr>
            <w:r>
              <w:t>End of Academic Year</w:t>
            </w:r>
          </w:p>
        </w:tc>
      </w:tr>
      <w:tr w:rsidR="00FB1216" w14:paraId="5654F218" w14:textId="77777777">
        <w:trPr>
          <w:jc w:val="center"/>
        </w:trPr>
        <w:tc>
          <w:tcPr>
            <w:tcW w:w="764" w:type="dxa"/>
            <w:shd w:val="clear" w:color="auto" w:fill="52B5C2"/>
            <w:vAlign w:val="center"/>
          </w:tcPr>
          <w:p w14:paraId="39A54D01" w14:textId="77777777" w:rsidR="00FB1216" w:rsidRDefault="00FB1216" w:rsidP="00FB1216">
            <w:pPr>
              <w:jc w:val="center"/>
              <w:rPr>
                <w:b/>
                <w:color w:val="FFFFFF"/>
                <w:sz w:val="24"/>
                <w:szCs w:val="24"/>
              </w:rPr>
            </w:pPr>
            <w:r>
              <w:rPr>
                <w:b/>
              </w:rPr>
              <w:t>7</w:t>
            </w:r>
          </w:p>
        </w:tc>
        <w:tc>
          <w:tcPr>
            <w:tcW w:w="1083" w:type="dxa"/>
            <w:shd w:val="clear" w:color="auto" w:fill="D9D9D9"/>
            <w:vAlign w:val="center"/>
          </w:tcPr>
          <w:p w14:paraId="1587E606" w14:textId="3413B3F7" w:rsidR="00FB1216" w:rsidRDefault="00FB1216" w:rsidP="00FB1216">
            <w:pPr>
              <w:jc w:val="center"/>
              <w:rPr>
                <w:b/>
                <w:color w:val="FFFFFF"/>
                <w:sz w:val="24"/>
                <w:szCs w:val="24"/>
              </w:rPr>
            </w:pPr>
            <w:r>
              <w:t>KPI-P-0</w:t>
            </w:r>
            <w:r w:rsidR="009B2E2C">
              <w:t>7</w:t>
            </w:r>
          </w:p>
        </w:tc>
        <w:tc>
          <w:tcPr>
            <w:tcW w:w="1859" w:type="dxa"/>
            <w:shd w:val="clear" w:color="auto" w:fill="D9D9D9"/>
            <w:vAlign w:val="center"/>
          </w:tcPr>
          <w:p w14:paraId="199032AC" w14:textId="77777777" w:rsidR="00FB1216" w:rsidRDefault="00FB1216" w:rsidP="00FB1216">
            <w:pPr>
              <w:jc w:val="center"/>
              <w:rPr>
                <w:b/>
                <w:color w:val="FFFFFF"/>
                <w:sz w:val="24"/>
                <w:szCs w:val="24"/>
              </w:rPr>
            </w:pPr>
            <w:r>
              <w:t>Employers' evaluation of the program graduate’s proficiency</w:t>
            </w:r>
          </w:p>
        </w:tc>
        <w:tc>
          <w:tcPr>
            <w:tcW w:w="2009" w:type="dxa"/>
            <w:shd w:val="clear" w:color="auto" w:fill="D9D9D9"/>
            <w:vAlign w:val="center"/>
          </w:tcPr>
          <w:p w14:paraId="4BF4B6B1" w14:textId="42E33281" w:rsidR="00FB1216" w:rsidRDefault="00FB1216" w:rsidP="00FB1216">
            <w:pPr>
              <w:jc w:val="center"/>
              <w:rPr>
                <w:b/>
                <w:color w:val="FFFFFF"/>
                <w:sz w:val="24"/>
                <w:szCs w:val="24"/>
              </w:rPr>
            </w:pPr>
            <w:r>
              <w:t>4</w:t>
            </w:r>
            <w:r w:rsidR="009B2E2C">
              <w:t>.</w:t>
            </w:r>
            <w:r w:rsidR="00756103">
              <w:t>5</w:t>
            </w:r>
            <w:r w:rsidR="009B2E2C">
              <w:t xml:space="preserve"> out of 5</w:t>
            </w:r>
          </w:p>
        </w:tc>
        <w:tc>
          <w:tcPr>
            <w:tcW w:w="1873" w:type="dxa"/>
            <w:shd w:val="clear" w:color="auto" w:fill="D9D9D9"/>
            <w:vAlign w:val="center"/>
          </w:tcPr>
          <w:p w14:paraId="061185B6" w14:textId="77777777" w:rsidR="00FB1216" w:rsidRDefault="00FB1216" w:rsidP="00FB1216">
            <w:pPr>
              <w:jc w:val="center"/>
              <w:rPr>
                <w:b/>
                <w:color w:val="FFFFFF"/>
                <w:sz w:val="24"/>
                <w:szCs w:val="24"/>
              </w:rPr>
            </w:pPr>
            <w:r>
              <w:t>Surveys</w:t>
            </w:r>
          </w:p>
        </w:tc>
        <w:tc>
          <w:tcPr>
            <w:tcW w:w="2044" w:type="dxa"/>
            <w:shd w:val="clear" w:color="auto" w:fill="D9D9D9"/>
            <w:vAlign w:val="center"/>
          </w:tcPr>
          <w:p w14:paraId="69434FB0" w14:textId="77777777" w:rsidR="00FB1216" w:rsidRDefault="00FB1216" w:rsidP="00FB1216">
            <w:pPr>
              <w:jc w:val="center"/>
              <w:rPr>
                <w:b/>
                <w:color w:val="FFFFFF"/>
                <w:sz w:val="24"/>
                <w:szCs w:val="24"/>
              </w:rPr>
            </w:pPr>
            <w:r>
              <w:t>End of Academic Year</w:t>
            </w:r>
          </w:p>
        </w:tc>
      </w:tr>
      <w:tr w:rsidR="005E4F3D" w14:paraId="3B1E4879" w14:textId="77777777" w:rsidTr="00756103">
        <w:trPr>
          <w:jc w:val="center"/>
        </w:trPr>
        <w:tc>
          <w:tcPr>
            <w:tcW w:w="764" w:type="dxa"/>
            <w:shd w:val="clear" w:color="auto" w:fill="52B5C2"/>
            <w:vAlign w:val="center"/>
          </w:tcPr>
          <w:p w14:paraId="13D876C9" w14:textId="77777777" w:rsidR="005E4F3D" w:rsidRDefault="00BE0114">
            <w:pPr>
              <w:jc w:val="center"/>
              <w:rPr>
                <w:b/>
                <w:color w:val="FFFFFF"/>
                <w:sz w:val="24"/>
                <w:szCs w:val="24"/>
              </w:rPr>
            </w:pPr>
            <w:r>
              <w:rPr>
                <w:b/>
              </w:rPr>
              <w:t>8</w:t>
            </w:r>
          </w:p>
        </w:tc>
        <w:tc>
          <w:tcPr>
            <w:tcW w:w="1083" w:type="dxa"/>
            <w:shd w:val="clear" w:color="auto" w:fill="F2F2F2" w:themeFill="background1" w:themeFillShade="F2"/>
            <w:vAlign w:val="center"/>
          </w:tcPr>
          <w:p w14:paraId="7251BE5B" w14:textId="104F7547" w:rsidR="005E4F3D" w:rsidRDefault="00BE0114">
            <w:pPr>
              <w:jc w:val="center"/>
              <w:rPr>
                <w:b/>
                <w:color w:val="FFFFFF"/>
                <w:sz w:val="24"/>
                <w:szCs w:val="24"/>
              </w:rPr>
            </w:pPr>
            <w:r>
              <w:t>KPI-P-</w:t>
            </w:r>
            <w:r w:rsidR="009B2E2C">
              <w:t>8</w:t>
            </w:r>
          </w:p>
        </w:tc>
        <w:tc>
          <w:tcPr>
            <w:tcW w:w="1859" w:type="dxa"/>
            <w:shd w:val="clear" w:color="auto" w:fill="F2F2F2" w:themeFill="background1" w:themeFillShade="F2"/>
            <w:vAlign w:val="center"/>
          </w:tcPr>
          <w:p w14:paraId="450091E2" w14:textId="77777777" w:rsidR="005E4F3D" w:rsidRDefault="00BE0114">
            <w:pPr>
              <w:jc w:val="center"/>
              <w:rPr>
                <w:b/>
                <w:color w:val="FFFFFF"/>
                <w:sz w:val="24"/>
                <w:szCs w:val="24"/>
              </w:rPr>
            </w:pPr>
            <w:r>
              <w:t>Ratio of students to teaching staff</w:t>
            </w:r>
          </w:p>
        </w:tc>
        <w:tc>
          <w:tcPr>
            <w:tcW w:w="2009" w:type="dxa"/>
            <w:shd w:val="clear" w:color="auto" w:fill="F2F2F2" w:themeFill="background1" w:themeFillShade="F2"/>
            <w:vAlign w:val="center"/>
          </w:tcPr>
          <w:p w14:paraId="41E96970" w14:textId="429D1097" w:rsidR="005E4F3D" w:rsidRDefault="00756103">
            <w:pPr>
              <w:jc w:val="center"/>
              <w:rPr>
                <w:b/>
                <w:color w:val="FFFFFF"/>
                <w:sz w:val="24"/>
                <w:szCs w:val="24"/>
              </w:rPr>
            </w:pPr>
            <w:r>
              <w:t>1</w:t>
            </w:r>
            <w:r w:rsidR="009B2E2C">
              <w:t>5</w:t>
            </w:r>
          </w:p>
        </w:tc>
        <w:tc>
          <w:tcPr>
            <w:tcW w:w="1873" w:type="dxa"/>
            <w:shd w:val="clear" w:color="auto" w:fill="F2F2F2" w:themeFill="background1" w:themeFillShade="F2"/>
            <w:vAlign w:val="center"/>
          </w:tcPr>
          <w:p w14:paraId="327EBB77" w14:textId="77777777" w:rsidR="005E4F3D" w:rsidRDefault="00BE0114">
            <w:pPr>
              <w:jc w:val="center"/>
              <w:rPr>
                <w:b/>
                <w:color w:val="FFFFFF"/>
                <w:sz w:val="24"/>
                <w:szCs w:val="24"/>
              </w:rPr>
            </w:pPr>
            <w:r>
              <w:t>Reports from Deanship of Teaching Staff Affairs</w:t>
            </w:r>
          </w:p>
        </w:tc>
        <w:tc>
          <w:tcPr>
            <w:tcW w:w="2044" w:type="dxa"/>
            <w:shd w:val="clear" w:color="auto" w:fill="F2F2F2" w:themeFill="background1" w:themeFillShade="F2"/>
            <w:vAlign w:val="center"/>
          </w:tcPr>
          <w:p w14:paraId="42EA8C89" w14:textId="77777777" w:rsidR="005E4F3D" w:rsidRDefault="00BE0114">
            <w:pPr>
              <w:jc w:val="center"/>
              <w:rPr>
                <w:b/>
                <w:color w:val="FFFFFF"/>
                <w:sz w:val="24"/>
                <w:szCs w:val="24"/>
              </w:rPr>
            </w:pPr>
            <w:r>
              <w:t>End of Academic Year</w:t>
            </w:r>
          </w:p>
        </w:tc>
      </w:tr>
      <w:tr w:rsidR="005E4F3D" w14:paraId="2A2BB61C" w14:textId="77777777">
        <w:trPr>
          <w:jc w:val="center"/>
        </w:trPr>
        <w:tc>
          <w:tcPr>
            <w:tcW w:w="764" w:type="dxa"/>
            <w:shd w:val="clear" w:color="auto" w:fill="52B5C2"/>
            <w:vAlign w:val="center"/>
          </w:tcPr>
          <w:p w14:paraId="13CF2898" w14:textId="77777777" w:rsidR="005E4F3D" w:rsidRDefault="00BE0114">
            <w:pPr>
              <w:jc w:val="center"/>
              <w:rPr>
                <w:b/>
                <w:color w:val="FFFFFF"/>
                <w:sz w:val="24"/>
                <w:szCs w:val="24"/>
              </w:rPr>
            </w:pPr>
            <w:r>
              <w:rPr>
                <w:b/>
              </w:rPr>
              <w:t>9</w:t>
            </w:r>
          </w:p>
        </w:tc>
        <w:tc>
          <w:tcPr>
            <w:tcW w:w="1083" w:type="dxa"/>
            <w:shd w:val="clear" w:color="auto" w:fill="D9D9D9"/>
            <w:vAlign w:val="center"/>
          </w:tcPr>
          <w:p w14:paraId="0D551282" w14:textId="5B25F4C8" w:rsidR="005E4F3D" w:rsidRDefault="00BE0114">
            <w:pPr>
              <w:jc w:val="center"/>
              <w:rPr>
                <w:b/>
                <w:color w:val="FFFFFF"/>
                <w:sz w:val="24"/>
                <w:szCs w:val="24"/>
              </w:rPr>
            </w:pPr>
            <w:r>
              <w:t>KPI-P-</w:t>
            </w:r>
            <w:r w:rsidR="009B2E2C">
              <w:t>9</w:t>
            </w:r>
          </w:p>
        </w:tc>
        <w:tc>
          <w:tcPr>
            <w:tcW w:w="1859" w:type="dxa"/>
            <w:shd w:val="clear" w:color="auto" w:fill="D9D9D9"/>
            <w:vAlign w:val="center"/>
          </w:tcPr>
          <w:p w14:paraId="13B3BD0D" w14:textId="77777777" w:rsidR="005E4F3D" w:rsidRDefault="00BE0114">
            <w:pPr>
              <w:jc w:val="center"/>
              <w:rPr>
                <w:b/>
                <w:color w:val="FFFFFF"/>
                <w:sz w:val="24"/>
                <w:szCs w:val="24"/>
              </w:rPr>
            </w:pPr>
            <w:r>
              <w:t>Percentage of publications of faculty members</w:t>
            </w:r>
          </w:p>
        </w:tc>
        <w:tc>
          <w:tcPr>
            <w:tcW w:w="2009" w:type="dxa"/>
            <w:shd w:val="clear" w:color="auto" w:fill="D9D9D9"/>
            <w:vAlign w:val="center"/>
          </w:tcPr>
          <w:p w14:paraId="71685B8F" w14:textId="26064944" w:rsidR="005E4F3D" w:rsidRDefault="00756103">
            <w:pPr>
              <w:jc w:val="center"/>
              <w:rPr>
                <w:b/>
                <w:color w:val="FFFFFF"/>
                <w:sz w:val="24"/>
                <w:szCs w:val="24"/>
              </w:rPr>
            </w:pPr>
            <w:r>
              <w:t>100</w:t>
            </w:r>
            <w:r w:rsidR="00BE0114">
              <w:t>%</w:t>
            </w:r>
          </w:p>
        </w:tc>
        <w:tc>
          <w:tcPr>
            <w:tcW w:w="1873" w:type="dxa"/>
            <w:shd w:val="clear" w:color="auto" w:fill="D9D9D9"/>
            <w:vAlign w:val="center"/>
          </w:tcPr>
          <w:p w14:paraId="4B8D73DC" w14:textId="77777777" w:rsidR="005E4F3D" w:rsidRDefault="00BE0114">
            <w:pPr>
              <w:jc w:val="center"/>
            </w:pPr>
            <w:r>
              <w:t>Reports from</w:t>
            </w:r>
          </w:p>
          <w:p w14:paraId="0CA2A2F4" w14:textId="77777777" w:rsidR="005E4F3D" w:rsidRDefault="00BE0114">
            <w:pPr>
              <w:jc w:val="center"/>
              <w:rPr>
                <w:b/>
                <w:color w:val="FFFFFF"/>
                <w:sz w:val="24"/>
                <w:szCs w:val="24"/>
              </w:rPr>
            </w:pPr>
            <w:r>
              <w:t>Scientific Research Unit</w:t>
            </w:r>
          </w:p>
        </w:tc>
        <w:tc>
          <w:tcPr>
            <w:tcW w:w="2044" w:type="dxa"/>
            <w:shd w:val="clear" w:color="auto" w:fill="D9D9D9"/>
            <w:vAlign w:val="center"/>
          </w:tcPr>
          <w:p w14:paraId="565230EC" w14:textId="77777777" w:rsidR="005E4F3D" w:rsidRDefault="00BE0114">
            <w:pPr>
              <w:jc w:val="center"/>
              <w:rPr>
                <w:b/>
                <w:color w:val="FFFFFF"/>
                <w:sz w:val="24"/>
                <w:szCs w:val="24"/>
              </w:rPr>
            </w:pPr>
            <w:r>
              <w:t>End of Academic Year</w:t>
            </w:r>
          </w:p>
        </w:tc>
      </w:tr>
      <w:tr w:rsidR="005E4F3D" w14:paraId="4E6454A7" w14:textId="77777777" w:rsidTr="00756103">
        <w:trPr>
          <w:jc w:val="center"/>
        </w:trPr>
        <w:tc>
          <w:tcPr>
            <w:tcW w:w="764" w:type="dxa"/>
            <w:shd w:val="clear" w:color="auto" w:fill="52B5C2"/>
            <w:vAlign w:val="center"/>
          </w:tcPr>
          <w:p w14:paraId="69F62AFC" w14:textId="77777777" w:rsidR="005E4F3D" w:rsidRDefault="00BE0114">
            <w:pPr>
              <w:jc w:val="center"/>
              <w:rPr>
                <w:b/>
                <w:color w:val="FFFFFF"/>
                <w:sz w:val="24"/>
                <w:szCs w:val="24"/>
              </w:rPr>
            </w:pPr>
            <w:r>
              <w:rPr>
                <w:b/>
              </w:rPr>
              <w:t>10</w:t>
            </w:r>
          </w:p>
        </w:tc>
        <w:tc>
          <w:tcPr>
            <w:tcW w:w="1083" w:type="dxa"/>
            <w:shd w:val="clear" w:color="auto" w:fill="F2F2F2" w:themeFill="background1" w:themeFillShade="F2"/>
            <w:vAlign w:val="center"/>
          </w:tcPr>
          <w:p w14:paraId="23DBE515" w14:textId="796599CD" w:rsidR="005E4F3D" w:rsidRDefault="00BE0114">
            <w:pPr>
              <w:jc w:val="center"/>
              <w:rPr>
                <w:b/>
                <w:color w:val="FFFFFF"/>
                <w:sz w:val="24"/>
                <w:szCs w:val="24"/>
              </w:rPr>
            </w:pPr>
            <w:r>
              <w:t>KPI-P-1</w:t>
            </w:r>
            <w:r w:rsidR="009B2E2C">
              <w:t>0</w:t>
            </w:r>
          </w:p>
        </w:tc>
        <w:tc>
          <w:tcPr>
            <w:tcW w:w="1859" w:type="dxa"/>
            <w:shd w:val="clear" w:color="auto" w:fill="F2F2F2" w:themeFill="background1" w:themeFillShade="F2"/>
            <w:vAlign w:val="center"/>
          </w:tcPr>
          <w:p w14:paraId="45F020CF" w14:textId="77777777" w:rsidR="005E4F3D" w:rsidRDefault="00BE0114">
            <w:pPr>
              <w:jc w:val="center"/>
              <w:rPr>
                <w:b/>
                <w:color w:val="FFFFFF"/>
                <w:sz w:val="24"/>
                <w:szCs w:val="24"/>
              </w:rPr>
            </w:pPr>
            <w:r>
              <w:t>Rate of published research per faculty member</w:t>
            </w:r>
          </w:p>
        </w:tc>
        <w:tc>
          <w:tcPr>
            <w:tcW w:w="2009" w:type="dxa"/>
            <w:shd w:val="clear" w:color="auto" w:fill="F2F2F2" w:themeFill="background1" w:themeFillShade="F2"/>
            <w:vAlign w:val="center"/>
          </w:tcPr>
          <w:p w14:paraId="2827784C" w14:textId="1A99012A" w:rsidR="005E4F3D" w:rsidRDefault="00756103">
            <w:pPr>
              <w:jc w:val="center"/>
              <w:rPr>
                <w:b/>
                <w:color w:val="FFFFFF"/>
                <w:sz w:val="24"/>
                <w:szCs w:val="24"/>
              </w:rPr>
            </w:pPr>
            <w:r>
              <w:t>1:</w:t>
            </w:r>
            <w:r w:rsidR="003F4FDB">
              <w:t>3</w:t>
            </w:r>
          </w:p>
        </w:tc>
        <w:tc>
          <w:tcPr>
            <w:tcW w:w="1873" w:type="dxa"/>
            <w:shd w:val="clear" w:color="auto" w:fill="F2F2F2" w:themeFill="background1" w:themeFillShade="F2"/>
            <w:vAlign w:val="center"/>
          </w:tcPr>
          <w:p w14:paraId="0D3EBFF3" w14:textId="77777777" w:rsidR="005E4F3D" w:rsidRDefault="00BE0114">
            <w:pPr>
              <w:jc w:val="center"/>
            </w:pPr>
            <w:r>
              <w:t>Reports from</w:t>
            </w:r>
          </w:p>
          <w:p w14:paraId="3B567391" w14:textId="77777777" w:rsidR="005E4F3D" w:rsidRDefault="00BE0114">
            <w:pPr>
              <w:jc w:val="center"/>
              <w:rPr>
                <w:b/>
                <w:color w:val="FFFFFF"/>
                <w:sz w:val="24"/>
                <w:szCs w:val="24"/>
              </w:rPr>
            </w:pPr>
            <w:r>
              <w:t>Scientific Research Unit</w:t>
            </w:r>
          </w:p>
        </w:tc>
        <w:tc>
          <w:tcPr>
            <w:tcW w:w="2044" w:type="dxa"/>
            <w:shd w:val="clear" w:color="auto" w:fill="F2F2F2" w:themeFill="background1" w:themeFillShade="F2"/>
            <w:vAlign w:val="center"/>
          </w:tcPr>
          <w:p w14:paraId="7E9C548B" w14:textId="77777777" w:rsidR="005E4F3D" w:rsidRDefault="00BE0114">
            <w:pPr>
              <w:jc w:val="center"/>
              <w:rPr>
                <w:b/>
                <w:color w:val="FFFFFF"/>
                <w:sz w:val="24"/>
                <w:szCs w:val="24"/>
              </w:rPr>
            </w:pPr>
            <w:r>
              <w:t>End of Academic Year</w:t>
            </w:r>
          </w:p>
        </w:tc>
      </w:tr>
      <w:tr w:rsidR="005E4F3D" w14:paraId="1748693F" w14:textId="77777777">
        <w:trPr>
          <w:jc w:val="center"/>
        </w:trPr>
        <w:tc>
          <w:tcPr>
            <w:tcW w:w="764" w:type="dxa"/>
            <w:shd w:val="clear" w:color="auto" w:fill="52B5C2"/>
            <w:vAlign w:val="center"/>
          </w:tcPr>
          <w:p w14:paraId="7A1063C1" w14:textId="77777777" w:rsidR="005E4F3D" w:rsidRDefault="00BE0114">
            <w:pPr>
              <w:jc w:val="center"/>
              <w:rPr>
                <w:b/>
                <w:color w:val="FFFFFF"/>
                <w:sz w:val="24"/>
                <w:szCs w:val="24"/>
              </w:rPr>
            </w:pPr>
            <w:r>
              <w:rPr>
                <w:b/>
              </w:rPr>
              <w:t>11</w:t>
            </w:r>
          </w:p>
        </w:tc>
        <w:tc>
          <w:tcPr>
            <w:tcW w:w="1083" w:type="dxa"/>
            <w:shd w:val="clear" w:color="auto" w:fill="D9D9D9"/>
            <w:vAlign w:val="center"/>
          </w:tcPr>
          <w:p w14:paraId="61CFE231" w14:textId="71747332" w:rsidR="005E4F3D" w:rsidRDefault="00BE0114">
            <w:pPr>
              <w:jc w:val="center"/>
              <w:rPr>
                <w:b/>
                <w:color w:val="FFFFFF"/>
                <w:sz w:val="24"/>
                <w:szCs w:val="24"/>
              </w:rPr>
            </w:pPr>
            <w:r>
              <w:t>KPI-P-1</w:t>
            </w:r>
            <w:r w:rsidR="009B2E2C">
              <w:t>1</w:t>
            </w:r>
          </w:p>
        </w:tc>
        <w:tc>
          <w:tcPr>
            <w:tcW w:w="1859" w:type="dxa"/>
            <w:shd w:val="clear" w:color="auto" w:fill="D9D9D9"/>
            <w:vAlign w:val="center"/>
          </w:tcPr>
          <w:p w14:paraId="7F254E09" w14:textId="77777777" w:rsidR="005E4F3D" w:rsidRDefault="00BE0114">
            <w:pPr>
              <w:jc w:val="center"/>
              <w:rPr>
                <w:b/>
                <w:color w:val="FFFFFF"/>
                <w:sz w:val="24"/>
                <w:szCs w:val="24"/>
              </w:rPr>
            </w:pPr>
            <w:r>
              <w:t>Citations rate in refereed journals per faculty member</w:t>
            </w:r>
          </w:p>
        </w:tc>
        <w:tc>
          <w:tcPr>
            <w:tcW w:w="2009" w:type="dxa"/>
            <w:shd w:val="clear" w:color="auto" w:fill="D9D9D9"/>
            <w:vAlign w:val="center"/>
          </w:tcPr>
          <w:p w14:paraId="552FA01C" w14:textId="466A9E4D" w:rsidR="005E4F3D" w:rsidRDefault="003F4FDB">
            <w:pPr>
              <w:jc w:val="center"/>
              <w:rPr>
                <w:b/>
                <w:color w:val="FFFFFF"/>
                <w:sz w:val="24"/>
                <w:szCs w:val="24"/>
              </w:rPr>
            </w:pPr>
            <w:r>
              <w:t>1:60</w:t>
            </w:r>
          </w:p>
        </w:tc>
        <w:tc>
          <w:tcPr>
            <w:tcW w:w="1873" w:type="dxa"/>
            <w:shd w:val="clear" w:color="auto" w:fill="D9D9D9"/>
            <w:vAlign w:val="center"/>
          </w:tcPr>
          <w:p w14:paraId="1F1E414B" w14:textId="77777777" w:rsidR="005E4F3D" w:rsidRDefault="00BE0114">
            <w:pPr>
              <w:jc w:val="center"/>
            </w:pPr>
            <w:r>
              <w:t>Reports from</w:t>
            </w:r>
          </w:p>
          <w:p w14:paraId="66BB9C08" w14:textId="77777777" w:rsidR="005E4F3D" w:rsidRDefault="00BE0114">
            <w:pPr>
              <w:jc w:val="center"/>
              <w:rPr>
                <w:b/>
                <w:color w:val="FFFFFF"/>
                <w:sz w:val="24"/>
                <w:szCs w:val="24"/>
              </w:rPr>
            </w:pPr>
            <w:r>
              <w:t>Scientific Research Unit</w:t>
            </w:r>
          </w:p>
        </w:tc>
        <w:tc>
          <w:tcPr>
            <w:tcW w:w="2044" w:type="dxa"/>
            <w:shd w:val="clear" w:color="auto" w:fill="D9D9D9"/>
            <w:vAlign w:val="center"/>
          </w:tcPr>
          <w:p w14:paraId="465DCB2D" w14:textId="77777777" w:rsidR="005E4F3D" w:rsidRDefault="00BE0114">
            <w:pPr>
              <w:jc w:val="center"/>
              <w:rPr>
                <w:b/>
                <w:color w:val="FFFFFF"/>
                <w:sz w:val="24"/>
                <w:szCs w:val="24"/>
              </w:rPr>
            </w:pPr>
            <w:r>
              <w:t>End of Academic Year</w:t>
            </w:r>
          </w:p>
        </w:tc>
      </w:tr>
    </w:tbl>
    <w:p w14:paraId="4FFA5EF1" w14:textId="77777777" w:rsidR="005E4F3D" w:rsidRDefault="00BE0114">
      <w:pPr>
        <w:spacing w:after="170" w:line="288" w:lineRule="auto"/>
        <w:rPr>
          <w:color w:val="000000"/>
          <w:sz w:val="32"/>
          <w:szCs w:val="32"/>
        </w:rPr>
      </w:pPr>
      <w:r>
        <w:rPr>
          <w:sz w:val="20"/>
          <w:szCs w:val="20"/>
        </w:rPr>
        <w:t>* including KPIs required by NCAAA</w:t>
      </w:r>
    </w:p>
    <w:p w14:paraId="53192136" w14:textId="77777777" w:rsidR="005E4F3D" w:rsidRDefault="005E4F3D">
      <w:pPr>
        <w:spacing w:after="170" w:line="288" w:lineRule="auto"/>
        <w:jc w:val="right"/>
        <w:rPr>
          <w:color w:val="4C3D8E"/>
          <w:sz w:val="10"/>
          <w:szCs w:val="10"/>
        </w:rPr>
      </w:pPr>
    </w:p>
    <w:p w14:paraId="061BF069" w14:textId="77777777" w:rsidR="005E4F3D" w:rsidRDefault="00BE0114">
      <w:pPr>
        <w:pStyle w:val="Heading1"/>
        <w:spacing w:before="0" w:line="276" w:lineRule="auto"/>
        <w:rPr>
          <w:rFonts w:ascii="Calibri" w:eastAsia="Calibri" w:hAnsi="Calibri" w:cs="Calibri"/>
          <w:b/>
          <w:color w:val="4C3D8E"/>
          <w:sz w:val="28"/>
          <w:szCs w:val="28"/>
        </w:rPr>
      </w:pPr>
      <w:bookmarkStart w:id="16" w:name="_heading=h.26in1rg" w:colFirst="0" w:colLast="0"/>
      <w:bookmarkEnd w:id="16"/>
      <w:r>
        <w:rPr>
          <w:rFonts w:ascii="Calibri" w:eastAsia="Calibri" w:hAnsi="Calibri" w:cs="Calibri"/>
          <w:b/>
          <w:color w:val="4C3D8E"/>
          <w:sz w:val="28"/>
          <w:szCs w:val="28"/>
        </w:rPr>
        <w:lastRenderedPageBreak/>
        <w:t xml:space="preserve">H. Specification Approval Data: </w:t>
      </w:r>
    </w:p>
    <w:tbl>
      <w:tblPr>
        <w:tblStyle w:val="af8"/>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975"/>
        <w:gridCol w:w="6657"/>
      </w:tblGrid>
      <w:tr w:rsidR="005E4F3D" w14:paraId="2333713C" w14:textId="77777777">
        <w:trPr>
          <w:trHeight w:val="534"/>
          <w:jc w:val="center"/>
        </w:trPr>
        <w:tc>
          <w:tcPr>
            <w:tcW w:w="2975" w:type="dxa"/>
            <w:shd w:val="clear" w:color="auto" w:fill="4C3D8E"/>
            <w:vAlign w:val="center"/>
          </w:tcPr>
          <w:p w14:paraId="78E28CCF" w14:textId="77777777" w:rsidR="005E4F3D" w:rsidRDefault="00BE0114">
            <w:pPr>
              <w:spacing w:line="259" w:lineRule="auto"/>
              <w:jc w:val="center"/>
              <w:rPr>
                <w:b/>
                <w:color w:val="FFFFFF"/>
                <w:sz w:val="24"/>
                <w:szCs w:val="24"/>
              </w:rPr>
            </w:pPr>
            <w:r>
              <w:rPr>
                <w:b/>
                <w:color w:val="FFFFFF"/>
                <w:sz w:val="24"/>
                <w:szCs w:val="24"/>
              </w:rPr>
              <w:t>Council / Committee</w:t>
            </w:r>
          </w:p>
        </w:tc>
        <w:tc>
          <w:tcPr>
            <w:tcW w:w="6657" w:type="dxa"/>
            <w:shd w:val="clear" w:color="auto" w:fill="F2F2F2"/>
          </w:tcPr>
          <w:p w14:paraId="2640E8E5" w14:textId="0705BB0B" w:rsidR="005E4F3D" w:rsidRDefault="006E23ED" w:rsidP="006E23ED">
            <w:pPr>
              <w:spacing w:line="259" w:lineRule="auto"/>
              <w:rPr>
                <w:b/>
                <w:color w:val="FFFFFF"/>
                <w:sz w:val="24"/>
                <w:szCs w:val="24"/>
              </w:rPr>
            </w:pPr>
            <w:r w:rsidRPr="006E23ED">
              <w:rPr>
                <w:b/>
                <w:smallCaps/>
                <w:sz w:val="24"/>
                <w:szCs w:val="24"/>
              </w:rPr>
              <w:t>Physics Department Council</w:t>
            </w:r>
          </w:p>
        </w:tc>
      </w:tr>
      <w:tr w:rsidR="00756103" w14:paraId="187D35E5" w14:textId="77777777" w:rsidTr="00756103">
        <w:trPr>
          <w:trHeight w:val="519"/>
          <w:jc w:val="center"/>
        </w:trPr>
        <w:tc>
          <w:tcPr>
            <w:tcW w:w="2975" w:type="dxa"/>
            <w:shd w:val="clear" w:color="auto" w:fill="4C3D8E"/>
            <w:vAlign w:val="center"/>
          </w:tcPr>
          <w:p w14:paraId="078BCEB0" w14:textId="77777777" w:rsidR="00756103" w:rsidRDefault="00756103" w:rsidP="00756103">
            <w:pPr>
              <w:spacing w:line="259" w:lineRule="auto"/>
              <w:jc w:val="center"/>
              <w:rPr>
                <w:b/>
                <w:color w:val="FFFFFF"/>
                <w:sz w:val="24"/>
                <w:szCs w:val="24"/>
              </w:rPr>
            </w:pPr>
            <w:r>
              <w:rPr>
                <w:b/>
                <w:color w:val="FFFFFF"/>
                <w:sz w:val="24"/>
                <w:szCs w:val="24"/>
              </w:rPr>
              <w:t>Reference No.</w:t>
            </w:r>
          </w:p>
        </w:tc>
        <w:tc>
          <w:tcPr>
            <w:tcW w:w="6657" w:type="dxa"/>
            <w:shd w:val="clear" w:color="auto" w:fill="D9D9D9"/>
            <w:vAlign w:val="center"/>
          </w:tcPr>
          <w:p w14:paraId="1984D8C8" w14:textId="489CAA26" w:rsidR="00756103" w:rsidRDefault="00756103" w:rsidP="00756103">
            <w:pPr>
              <w:spacing w:line="259" w:lineRule="auto"/>
              <w:rPr>
                <w:b/>
                <w:color w:val="FFFFFF"/>
                <w:sz w:val="24"/>
                <w:szCs w:val="24"/>
              </w:rPr>
            </w:pPr>
            <w:r>
              <w:rPr>
                <w:b/>
                <w:smallCaps/>
                <w:sz w:val="24"/>
                <w:szCs w:val="24"/>
              </w:rPr>
              <w:t>Council (18) – Subject (1)</w:t>
            </w:r>
          </w:p>
        </w:tc>
      </w:tr>
      <w:tr w:rsidR="00756103" w14:paraId="0285C053" w14:textId="77777777" w:rsidTr="00756103">
        <w:trPr>
          <w:trHeight w:val="501"/>
          <w:jc w:val="center"/>
        </w:trPr>
        <w:tc>
          <w:tcPr>
            <w:tcW w:w="2975" w:type="dxa"/>
            <w:shd w:val="clear" w:color="auto" w:fill="4C3D8E"/>
            <w:vAlign w:val="center"/>
          </w:tcPr>
          <w:p w14:paraId="16893F60" w14:textId="77777777" w:rsidR="00756103" w:rsidRDefault="00756103" w:rsidP="00756103">
            <w:pPr>
              <w:spacing w:line="259" w:lineRule="auto"/>
              <w:jc w:val="center"/>
              <w:rPr>
                <w:b/>
                <w:color w:val="FFFFFF"/>
                <w:sz w:val="24"/>
                <w:szCs w:val="24"/>
              </w:rPr>
            </w:pPr>
            <w:r>
              <w:rPr>
                <w:b/>
                <w:color w:val="FFFFFF"/>
                <w:sz w:val="24"/>
                <w:szCs w:val="24"/>
              </w:rPr>
              <w:t>Date</w:t>
            </w:r>
          </w:p>
        </w:tc>
        <w:tc>
          <w:tcPr>
            <w:tcW w:w="6657" w:type="dxa"/>
            <w:shd w:val="clear" w:color="auto" w:fill="F2F2F2"/>
            <w:vAlign w:val="center"/>
          </w:tcPr>
          <w:p w14:paraId="2A510DA8" w14:textId="29CA7EC3" w:rsidR="00756103" w:rsidRDefault="007A0492" w:rsidP="00756103">
            <w:pPr>
              <w:spacing w:line="259" w:lineRule="auto"/>
              <w:rPr>
                <w:b/>
                <w:color w:val="FFFFFF"/>
                <w:sz w:val="24"/>
                <w:szCs w:val="24"/>
              </w:rPr>
            </w:pPr>
            <w:r w:rsidRPr="007A0492">
              <w:rPr>
                <w:b/>
                <w:smallCaps/>
                <w:sz w:val="24"/>
                <w:szCs w:val="24"/>
              </w:rPr>
              <w:t>01/03/2025</w:t>
            </w:r>
          </w:p>
        </w:tc>
      </w:tr>
    </w:tbl>
    <w:p w14:paraId="602FDEE8" w14:textId="77777777" w:rsidR="005E4F3D" w:rsidRDefault="005E4F3D">
      <w:pPr>
        <w:spacing w:after="0" w:line="288" w:lineRule="auto"/>
        <w:rPr>
          <w:color w:val="4C3D8E"/>
          <w:sz w:val="32"/>
          <w:szCs w:val="32"/>
        </w:rPr>
      </w:pPr>
    </w:p>
    <w:p w14:paraId="27875150" w14:textId="77777777" w:rsidR="005E4F3D" w:rsidRDefault="005E4F3D">
      <w:pPr>
        <w:rPr>
          <w:color w:val="4C3D8E"/>
          <w:sz w:val="32"/>
          <w:szCs w:val="32"/>
        </w:rPr>
      </w:pPr>
    </w:p>
    <w:sectPr w:rsidR="005E4F3D" w:rsidSect="00B63367">
      <w:headerReference w:type="default" r:id="rId13"/>
      <w:footerReference w:type="default" r:id="rId14"/>
      <w:headerReference w:type="first" r:id="rId15"/>
      <w:pgSz w:w="11906" w:h="16838"/>
      <w:pgMar w:top="2268" w:right="1134" w:bottom="1134" w:left="1134" w:header="720" w:footer="28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7F452" w14:textId="77777777" w:rsidR="00DC61AF" w:rsidRDefault="00DC61AF">
      <w:pPr>
        <w:spacing w:after="0" w:line="240" w:lineRule="auto"/>
      </w:pPr>
      <w:r>
        <w:separator/>
      </w:r>
    </w:p>
  </w:endnote>
  <w:endnote w:type="continuationSeparator" w:id="0">
    <w:p w14:paraId="3C39A0EA" w14:textId="77777777" w:rsidR="00DC61AF" w:rsidRDefault="00DC6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XtManalBLack">
    <w:panose1 w:val="00000000000000000000"/>
    <w:charset w:val="00"/>
    <w:family w:val="roman"/>
    <w:notTrueType/>
    <w:pitch w:val="default"/>
  </w:font>
  <w:font w:name="AXtManalBold">
    <w:panose1 w:val="00000000000000000000"/>
    <w:charset w:val="00"/>
    <w:family w:val="roman"/>
    <w:notTrueType/>
    <w:pitch w:val="default"/>
  </w:font>
  <w:font w:name="AbdoLine-Light">
    <w:altName w:val="﷽﷽﷽﷽﷽﷽﷽﷽e Light"/>
    <w:panose1 w:val="00000000000000000000"/>
    <w:charset w:val="00"/>
    <w:family w:val="roman"/>
    <w:notTrueType/>
    <w:pitch w:val="default"/>
  </w:font>
  <w:font w:name="DIN NEXT™ ARABIC MEDIUM">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abic Typesetting">
    <w:panose1 w:val="03020402040406030203"/>
    <w:charset w:val="00"/>
    <w:family w:val="script"/>
    <w:pitch w:val="variable"/>
    <w:sig w:usb0="80002007" w:usb1="80000000" w:usb2="00000008" w:usb3="00000000" w:csb0="000000D3" w:csb1="00000000"/>
  </w:font>
  <w:font w:name="Calibri,Bold">
    <w:altName w:val="Calibri,Bold"/>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195A6" w14:textId="77777777" w:rsidR="00710AE6" w:rsidRDefault="00710AE6">
    <w:pPr>
      <w:pBdr>
        <w:top w:val="nil"/>
        <w:left w:val="nil"/>
        <w:bottom w:val="nil"/>
        <w:right w:val="nil"/>
        <w:between w:val="nil"/>
      </w:pBdr>
      <w:tabs>
        <w:tab w:val="center" w:pos="4680"/>
        <w:tab w:val="right" w:pos="9360"/>
      </w:tabs>
      <w:spacing w:after="0" w:line="240" w:lineRule="auto"/>
      <w:jc w:val="center"/>
      <w:rPr>
        <w:color w:val="000000"/>
      </w:rPr>
    </w:pPr>
    <w:r>
      <w:rPr>
        <w:rFonts w:ascii="DIN NEXT™ ARABIC MEDIUM" w:eastAsia="DIN NEXT™ ARABIC MEDIUM" w:hAnsi="DIN NEXT™ ARABIC MEDIUM" w:cs="DIN NEXT™ ARABIC MEDIUM"/>
        <w:color w:val="4C3D8E"/>
        <w:sz w:val="28"/>
        <w:szCs w:val="28"/>
      </w:rPr>
      <w:fldChar w:fldCharType="begin"/>
    </w:r>
    <w:r>
      <w:rPr>
        <w:rFonts w:ascii="DIN NEXT™ ARABIC MEDIUM" w:eastAsia="DIN NEXT™ ARABIC MEDIUM" w:hAnsi="DIN NEXT™ ARABIC MEDIUM" w:cs="DIN NEXT™ ARABIC MEDIUM"/>
        <w:color w:val="4C3D8E"/>
        <w:sz w:val="28"/>
        <w:szCs w:val="28"/>
      </w:rPr>
      <w:instrText>PAGE</w:instrText>
    </w:r>
    <w:r>
      <w:rPr>
        <w:rFonts w:ascii="DIN NEXT™ ARABIC MEDIUM" w:eastAsia="DIN NEXT™ ARABIC MEDIUM" w:hAnsi="DIN NEXT™ ARABIC MEDIUM" w:cs="DIN NEXT™ ARABIC MEDIUM"/>
        <w:color w:val="4C3D8E"/>
        <w:sz w:val="28"/>
        <w:szCs w:val="28"/>
      </w:rPr>
      <w:fldChar w:fldCharType="separate"/>
    </w:r>
    <w:r w:rsidR="003C123C">
      <w:rPr>
        <w:rFonts w:ascii="DIN NEXT™ ARABIC MEDIUM" w:eastAsia="DIN NEXT™ ARABIC MEDIUM" w:hAnsi="DIN NEXT™ ARABIC MEDIUM" w:cs="DIN NEXT™ ARABIC MEDIUM"/>
        <w:noProof/>
        <w:color w:val="4C3D8E"/>
        <w:sz w:val="28"/>
        <w:szCs w:val="28"/>
      </w:rPr>
      <w:t>9</w:t>
    </w:r>
    <w:r>
      <w:rPr>
        <w:rFonts w:ascii="DIN NEXT™ ARABIC MEDIUM" w:eastAsia="DIN NEXT™ ARABIC MEDIUM" w:hAnsi="DIN NEXT™ ARABIC MEDIUM" w:cs="DIN NEXT™ ARABIC MEDIUM"/>
        <w:color w:val="4C3D8E"/>
        <w:sz w:val="28"/>
        <w:szCs w:val="28"/>
      </w:rPr>
      <w:fldChar w:fldCharType="end"/>
    </w:r>
  </w:p>
  <w:p w14:paraId="1896CE55" w14:textId="77777777" w:rsidR="00710AE6" w:rsidRDefault="00710AE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13BD3" w14:textId="77777777" w:rsidR="00DC61AF" w:rsidRDefault="00DC61AF">
      <w:pPr>
        <w:spacing w:after="0" w:line="240" w:lineRule="auto"/>
      </w:pPr>
      <w:r>
        <w:separator/>
      </w:r>
    </w:p>
  </w:footnote>
  <w:footnote w:type="continuationSeparator" w:id="0">
    <w:p w14:paraId="443EB229" w14:textId="77777777" w:rsidR="00DC61AF" w:rsidRDefault="00DC61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6E79B" w14:textId="77777777" w:rsidR="00710AE6" w:rsidRDefault="00710AE6">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4A91C4DA" wp14:editId="5539BF54">
          <wp:simplePos x="0" y="0"/>
          <wp:positionH relativeFrom="column">
            <wp:posOffset>-701039</wp:posOffset>
          </wp:positionH>
          <wp:positionV relativeFrom="paragraph">
            <wp:posOffset>-447674</wp:posOffset>
          </wp:positionV>
          <wp:extent cx="7547973" cy="10672427"/>
          <wp:effectExtent l="0" t="0" r="0" b="0"/>
          <wp:wrapNone/>
          <wp:docPr id="110907979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7973" cy="10672427"/>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332A0" w14:textId="77777777" w:rsidR="00710AE6" w:rsidRDefault="00710AE6">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9264" behindDoc="1" locked="0" layoutInCell="1" hidden="0" allowOverlap="1" wp14:anchorId="236DD514" wp14:editId="479438C1">
          <wp:simplePos x="0" y="0"/>
          <wp:positionH relativeFrom="column">
            <wp:posOffset>-930302</wp:posOffset>
          </wp:positionH>
          <wp:positionV relativeFrom="paragraph">
            <wp:posOffset>-417608</wp:posOffset>
          </wp:positionV>
          <wp:extent cx="7560000" cy="10693388"/>
          <wp:effectExtent l="0" t="0" r="0" b="0"/>
          <wp:wrapNone/>
          <wp:docPr id="110907979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60000" cy="10693388"/>
                  </a:xfrm>
                  <a:prstGeom prst="rect">
                    <a:avLst/>
                  </a:prstGeom>
                  <a:ln/>
                </pic:spPr>
              </pic:pic>
            </a:graphicData>
          </a:graphic>
        </wp:anchor>
      </w:drawing>
    </w:r>
  </w:p>
  <w:p w14:paraId="53D9D8CC" w14:textId="77777777" w:rsidR="00710AE6" w:rsidRDefault="00710AE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D0892"/>
    <w:multiLevelType w:val="multilevel"/>
    <w:tmpl w:val="D9008BDE"/>
    <w:lvl w:ilvl="0">
      <w:start w:val="1"/>
      <w:numFmt w:val="bullet"/>
      <w:lvlText w:val="●"/>
      <w:lvlJc w:val="left"/>
      <w:pPr>
        <w:ind w:left="587" w:hanging="360"/>
      </w:pPr>
      <w:rPr>
        <w:rFonts w:ascii="Noto Sans Symbols" w:eastAsia="Noto Sans Symbols" w:hAnsi="Noto Sans Symbols" w:cs="Noto Sans Symbols"/>
      </w:rPr>
    </w:lvl>
    <w:lvl w:ilvl="1">
      <w:start w:val="1"/>
      <w:numFmt w:val="bullet"/>
      <w:lvlText w:val="o"/>
      <w:lvlJc w:val="left"/>
      <w:pPr>
        <w:ind w:left="1307" w:hanging="360"/>
      </w:pPr>
      <w:rPr>
        <w:rFonts w:ascii="Courier New" w:eastAsia="Courier New" w:hAnsi="Courier New" w:cs="Courier New"/>
      </w:rPr>
    </w:lvl>
    <w:lvl w:ilvl="2">
      <w:start w:val="1"/>
      <w:numFmt w:val="bullet"/>
      <w:lvlText w:val="▪"/>
      <w:lvlJc w:val="left"/>
      <w:pPr>
        <w:ind w:left="2027" w:hanging="360"/>
      </w:pPr>
      <w:rPr>
        <w:rFonts w:ascii="Noto Sans Symbols" w:eastAsia="Noto Sans Symbols" w:hAnsi="Noto Sans Symbols" w:cs="Noto Sans Symbols"/>
      </w:rPr>
    </w:lvl>
    <w:lvl w:ilvl="3">
      <w:start w:val="1"/>
      <w:numFmt w:val="bullet"/>
      <w:lvlText w:val="●"/>
      <w:lvlJc w:val="left"/>
      <w:pPr>
        <w:ind w:left="2747" w:hanging="360"/>
      </w:pPr>
      <w:rPr>
        <w:rFonts w:ascii="Noto Sans Symbols" w:eastAsia="Noto Sans Symbols" w:hAnsi="Noto Sans Symbols" w:cs="Noto Sans Symbols"/>
      </w:rPr>
    </w:lvl>
    <w:lvl w:ilvl="4">
      <w:start w:val="1"/>
      <w:numFmt w:val="bullet"/>
      <w:lvlText w:val="o"/>
      <w:lvlJc w:val="left"/>
      <w:pPr>
        <w:ind w:left="3467" w:hanging="360"/>
      </w:pPr>
      <w:rPr>
        <w:rFonts w:ascii="Courier New" w:eastAsia="Courier New" w:hAnsi="Courier New" w:cs="Courier New"/>
      </w:rPr>
    </w:lvl>
    <w:lvl w:ilvl="5">
      <w:start w:val="1"/>
      <w:numFmt w:val="bullet"/>
      <w:lvlText w:val="▪"/>
      <w:lvlJc w:val="left"/>
      <w:pPr>
        <w:ind w:left="4187" w:hanging="360"/>
      </w:pPr>
      <w:rPr>
        <w:rFonts w:ascii="Noto Sans Symbols" w:eastAsia="Noto Sans Symbols" w:hAnsi="Noto Sans Symbols" w:cs="Noto Sans Symbols"/>
      </w:rPr>
    </w:lvl>
    <w:lvl w:ilvl="6">
      <w:start w:val="1"/>
      <w:numFmt w:val="bullet"/>
      <w:lvlText w:val="●"/>
      <w:lvlJc w:val="left"/>
      <w:pPr>
        <w:ind w:left="4907" w:hanging="360"/>
      </w:pPr>
      <w:rPr>
        <w:rFonts w:ascii="Noto Sans Symbols" w:eastAsia="Noto Sans Symbols" w:hAnsi="Noto Sans Symbols" w:cs="Noto Sans Symbols"/>
      </w:rPr>
    </w:lvl>
    <w:lvl w:ilvl="7">
      <w:start w:val="1"/>
      <w:numFmt w:val="bullet"/>
      <w:lvlText w:val="o"/>
      <w:lvlJc w:val="left"/>
      <w:pPr>
        <w:ind w:left="5627" w:hanging="360"/>
      </w:pPr>
      <w:rPr>
        <w:rFonts w:ascii="Courier New" w:eastAsia="Courier New" w:hAnsi="Courier New" w:cs="Courier New"/>
      </w:rPr>
    </w:lvl>
    <w:lvl w:ilvl="8">
      <w:start w:val="1"/>
      <w:numFmt w:val="bullet"/>
      <w:lvlText w:val="▪"/>
      <w:lvlJc w:val="left"/>
      <w:pPr>
        <w:ind w:left="6347" w:hanging="360"/>
      </w:pPr>
      <w:rPr>
        <w:rFonts w:ascii="Noto Sans Symbols" w:eastAsia="Noto Sans Symbols" w:hAnsi="Noto Sans Symbols" w:cs="Noto Sans Symbols"/>
      </w:rPr>
    </w:lvl>
  </w:abstractNum>
  <w:abstractNum w:abstractNumId="1">
    <w:nsid w:val="15BE3F3B"/>
    <w:multiLevelType w:val="multilevel"/>
    <w:tmpl w:val="F55A25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6E46BA4"/>
    <w:multiLevelType w:val="multilevel"/>
    <w:tmpl w:val="67102D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3033D71"/>
    <w:multiLevelType w:val="multilevel"/>
    <w:tmpl w:val="CD501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4950333"/>
    <w:multiLevelType w:val="multilevel"/>
    <w:tmpl w:val="C0E6D7C4"/>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00B74B4"/>
    <w:multiLevelType w:val="multilevel"/>
    <w:tmpl w:val="AC3E7634"/>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34E2F25"/>
    <w:multiLevelType w:val="hybridMultilevel"/>
    <w:tmpl w:val="C5DC2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5F755C"/>
    <w:multiLevelType w:val="multilevel"/>
    <w:tmpl w:val="5840F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DE05423"/>
    <w:multiLevelType w:val="multilevel"/>
    <w:tmpl w:val="260E53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8"/>
  </w:num>
  <w:num w:numId="4">
    <w:abstractNumId w:val="4"/>
  </w:num>
  <w:num w:numId="5">
    <w:abstractNumId w:val="2"/>
  </w:num>
  <w:num w:numId="6">
    <w:abstractNumId w:val="5"/>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F3D"/>
    <w:rsid w:val="00007AB7"/>
    <w:rsid w:val="000150AE"/>
    <w:rsid w:val="00051197"/>
    <w:rsid w:val="00086B64"/>
    <w:rsid w:val="000B4F71"/>
    <w:rsid w:val="000C0B1B"/>
    <w:rsid w:val="000D6544"/>
    <w:rsid w:val="000E4970"/>
    <w:rsid w:val="00163EC5"/>
    <w:rsid w:val="00175619"/>
    <w:rsid w:val="001825EC"/>
    <w:rsid w:val="00184F18"/>
    <w:rsid w:val="001E3B98"/>
    <w:rsid w:val="001E5CBE"/>
    <w:rsid w:val="001E6757"/>
    <w:rsid w:val="00211BD8"/>
    <w:rsid w:val="00225CBF"/>
    <w:rsid w:val="00247052"/>
    <w:rsid w:val="00255972"/>
    <w:rsid w:val="00272C5A"/>
    <w:rsid w:val="002A645E"/>
    <w:rsid w:val="002E2709"/>
    <w:rsid w:val="003264AF"/>
    <w:rsid w:val="00335D0D"/>
    <w:rsid w:val="003C123C"/>
    <w:rsid w:val="003F4FDB"/>
    <w:rsid w:val="004C54CD"/>
    <w:rsid w:val="00527A15"/>
    <w:rsid w:val="005565BE"/>
    <w:rsid w:val="00571041"/>
    <w:rsid w:val="005A5EAC"/>
    <w:rsid w:val="005E4F3D"/>
    <w:rsid w:val="005F0144"/>
    <w:rsid w:val="006E0D68"/>
    <w:rsid w:val="006E23ED"/>
    <w:rsid w:val="00710AE6"/>
    <w:rsid w:val="00744225"/>
    <w:rsid w:val="00752A4C"/>
    <w:rsid w:val="00752BEE"/>
    <w:rsid w:val="00756103"/>
    <w:rsid w:val="00794C5B"/>
    <w:rsid w:val="007A0492"/>
    <w:rsid w:val="007E64F1"/>
    <w:rsid w:val="00855901"/>
    <w:rsid w:val="00870899"/>
    <w:rsid w:val="008A1339"/>
    <w:rsid w:val="008F0C99"/>
    <w:rsid w:val="00927763"/>
    <w:rsid w:val="009A299A"/>
    <w:rsid w:val="009B2E2C"/>
    <w:rsid w:val="00A230E1"/>
    <w:rsid w:val="00AA2D7B"/>
    <w:rsid w:val="00AD40AD"/>
    <w:rsid w:val="00B51888"/>
    <w:rsid w:val="00B56B95"/>
    <w:rsid w:val="00B63367"/>
    <w:rsid w:val="00B8071A"/>
    <w:rsid w:val="00BA2AE8"/>
    <w:rsid w:val="00BE0114"/>
    <w:rsid w:val="00C263F8"/>
    <w:rsid w:val="00CA2590"/>
    <w:rsid w:val="00D3557F"/>
    <w:rsid w:val="00D63221"/>
    <w:rsid w:val="00DB572F"/>
    <w:rsid w:val="00DC61AF"/>
    <w:rsid w:val="00DE3845"/>
    <w:rsid w:val="00EF1197"/>
    <w:rsid w:val="00F1019C"/>
    <w:rsid w:val="00F64E05"/>
    <w:rsid w:val="00F73B06"/>
    <w:rsid w:val="00FB1216"/>
    <w:rsid w:val="00FC76C7"/>
    <w:rsid w:val="00FD1E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ADFC3"/>
  <w15:docId w15:val="{42B940BD-E0EE-45E6-8DE9-20876F0B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653"/>
  </w:style>
  <w:style w:type="paragraph" w:styleId="Heading1">
    <w:name w:val="heading 1"/>
    <w:basedOn w:val="Normal"/>
    <w:next w:val="Normal"/>
    <w:link w:val="Heading1Char"/>
    <w:uiPriority w:val="9"/>
    <w:qFormat/>
    <w:rsid w:val="00E068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E4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90F"/>
  </w:style>
  <w:style w:type="paragraph" w:styleId="Footer">
    <w:name w:val="footer"/>
    <w:basedOn w:val="Normal"/>
    <w:link w:val="FooterChar"/>
    <w:uiPriority w:val="99"/>
    <w:unhideWhenUsed/>
    <w:rsid w:val="00EE4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90F"/>
  </w:style>
  <w:style w:type="paragraph" w:customStyle="1" w:styleId="BasicParagraph">
    <w:name w:val="[Basic Paragraph]"/>
    <w:basedOn w:val="Normal"/>
    <w:uiPriority w:val="99"/>
    <w:rsid w:val="002761CB"/>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customStyle="1" w:styleId="a">
    <w:name w:val="عنوان بني"/>
    <w:uiPriority w:val="99"/>
    <w:rsid w:val="002761CB"/>
    <w:rPr>
      <w:rFonts w:ascii="AXtManalBLack" w:hAnsi="AXtManalBLack" w:cs="AXtManalBLack"/>
      <w:color w:val="684C0F"/>
      <w:sz w:val="40"/>
      <w:szCs w:val="40"/>
    </w:rPr>
  </w:style>
  <w:style w:type="paragraph" w:styleId="ListParagraph">
    <w:name w:val="List Paragraph"/>
    <w:aliases w:val="Use Case List Paragraph Char,Bulleted Text,Bullet List,Bullet Normal,lp1,List Paragraph1,lp11,Steps,List Paragraph Char Char,SGLText List Paragraph,Normal Sentence,Colorful List - Accent 11,Head 3,Use Case List Paragraph"/>
    <w:basedOn w:val="Normal"/>
    <w:link w:val="ListParagraphChar"/>
    <w:uiPriority w:val="34"/>
    <w:qFormat/>
    <w:rsid w:val="002C0FD2"/>
    <w:pPr>
      <w:ind w:left="720"/>
      <w:contextualSpacing/>
    </w:pPr>
  </w:style>
  <w:style w:type="table" w:styleId="TableGrid">
    <w:name w:val="Table Grid"/>
    <w:basedOn w:val="TableNormal"/>
    <w:uiPriority w:val="59"/>
    <w:rsid w:val="001F3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0">
    <w:name w:val="نص أسود"/>
    <w:uiPriority w:val="99"/>
    <w:rsid w:val="003B44D3"/>
    <w:rPr>
      <w:rFonts w:ascii="AXtManalBold" w:hAnsi="AXtManalBold" w:cs="AXtManalBold"/>
      <w:sz w:val="30"/>
      <w:szCs w:val="30"/>
    </w:rPr>
  </w:style>
  <w:style w:type="paragraph" w:customStyle="1" w:styleId="NoParagraphStyle">
    <w:name w:val="[No Paragraph Style]"/>
    <w:rsid w:val="00A5558A"/>
    <w:pPr>
      <w:autoSpaceDE w:val="0"/>
      <w:autoSpaceDN w:val="0"/>
      <w:bidi/>
      <w:adjustRightInd w:val="0"/>
      <w:spacing w:after="0" w:line="288" w:lineRule="auto"/>
      <w:textAlignment w:val="center"/>
    </w:pPr>
    <w:rPr>
      <w:rFonts w:cs="AbdoLine-Light"/>
      <w:color w:val="000000"/>
      <w:sz w:val="24"/>
      <w:szCs w:val="24"/>
      <w:lang w:bidi="ar-YE"/>
    </w:rPr>
  </w:style>
  <w:style w:type="paragraph" w:styleId="Revision">
    <w:name w:val="Revision"/>
    <w:hidden/>
    <w:uiPriority w:val="99"/>
    <w:semiHidden/>
    <w:rsid w:val="00512AB4"/>
    <w:pPr>
      <w:spacing w:after="0" w:line="240" w:lineRule="auto"/>
    </w:pPr>
  </w:style>
  <w:style w:type="paragraph" w:styleId="NormalWeb">
    <w:name w:val="Normal (Web)"/>
    <w:basedOn w:val="Normal"/>
    <w:uiPriority w:val="99"/>
    <w:semiHidden/>
    <w:unhideWhenUsed/>
    <w:rsid w:val="00E9111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ListParagraphChar">
    <w:name w:val="List Paragraph Char"/>
    <w:aliases w:val="Use Case List Paragraph Char Char,Bulleted Text Char,Bullet List Char,Bullet Normal Char,lp1 Char,List Paragraph1 Char,lp11 Char,Steps Char,List Paragraph Char Char Char,SGLText List Paragraph Char,Normal Sentence Char,Head 3 Char"/>
    <w:link w:val="ListParagraph"/>
    <w:uiPriority w:val="34"/>
    <w:qFormat/>
    <w:locked/>
    <w:rsid w:val="002D35DE"/>
  </w:style>
  <w:style w:type="table" w:customStyle="1" w:styleId="GridTable4-Accent11">
    <w:name w:val="Grid Table 4 - Accent 11"/>
    <w:basedOn w:val="TableNormal"/>
    <w:uiPriority w:val="49"/>
    <w:rsid w:val="003A4ABD"/>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PlaceholderText">
    <w:name w:val="Placeholder Text"/>
    <w:basedOn w:val="DefaultParagraphFont"/>
    <w:uiPriority w:val="99"/>
    <w:semiHidden/>
    <w:rsid w:val="00C4563A"/>
    <w:rPr>
      <w:color w:val="808080"/>
    </w:rPr>
  </w:style>
  <w:style w:type="character" w:customStyle="1" w:styleId="Heading1Char">
    <w:name w:val="Heading 1 Char"/>
    <w:basedOn w:val="DefaultParagraphFont"/>
    <w:link w:val="Heading1"/>
    <w:uiPriority w:val="9"/>
    <w:rsid w:val="00E068EA"/>
    <w:rPr>
      <w:rFonts w:asciiTheme="majorHAnsi" w:eastAsiaTheme="majorEastAsia" w:hAnsiTheme="majorHAnsi" w:cstheme="majorBidi"/>
      <w:color w:val="2E74B5" w:themeColor="accent1" w:themeShade="BF"/>
      <w:sz w:val="32"/>
      <w:szCs w:val="32"/>
    </w:rPr>
  </w:style>
  <w:style w:type="character" w:styleId="SubtleEmphasis">
    <w:name w:val="Subtle Emphasis"/>
    <w:basedOn w:val="DefaultParagraphFont"/>
    <w:uiPriority w:val="19"/>
    <w:qFormat/>
    <w:rsid w:val="002E20E9"/>
    <w:rPr>
      <w:i/>
      <w:iCs/>
      <w:color w:val="404040" w:themeColor="text1" w:themeTint="BF"/>
    </w:rPr>
  </w:style>
  <w:style w:type="paragraph" w:customStyle="1" w:styleId="Style1">
    <w:name w:val="Style1"/>
    <w:basedOn w:val="Normal"/>
    <w:link w:val="Style1Char"/>
    <w:qFormat/>
    <w:rsid w:val="00201859"/>
    <w:pPr>
      <w:framePr w:hSpace="180" w:wrap="around" w:vAnchor="text" w:hAnchor="margin" w:xAlign="center" w:y="961"/>
      <w:spacing w:after="0" w:line="360" w:lineRule="auto"/>
      <w:jc w:val="lowKashida"/>
    </w:pPr>
    <w:rPr>
      <w:rFonts w:ascii="DIN NEXT™ ARABIC MEDIUM" w:hAnsi="DIN NEXT™ ARABIC MEDIUM"/>
      <w:b/>
      <w:color w:val="52B5C2"/>
      <w:sz w:val="28"/>
    </w:rPr>
  </w:style>
  <w:style w:type="character" w:customStyle="1" w:styleId="Style1Char">
    <w:name w:val="Style1 Char"/>
    <w:basedOn w:val="DefaultParagraphFont"/>
    <w:link w:val="Style1"/>
    <w:rsid w:val="00201859"/>
    <w:rPr>
      <w:rFonts w:ascii="DIN NEXT™ ARABIC MEDIUM" w:hAnsi="DIN NEXT™ ARABIC MEDIUM"/>
      <w:b/>
      <w:color w:val="52B5C2"/>
      <w:sz w:val="28"/>
    </w:rPr>
  </w:style>
  <w:style w:type="paragraph" w:styleId="BalloonText">
    <w:name w:val="Balloon Text"/>
    <w:basedOn w:val="Normal"/>
    <w:link w:val="BalloonTextChar"/>
    <w:uiPriority w:val="99"/>
    <w:semiHidden/>
    <w:unhideWhenUsed/>
    <w:rsid w:val="00D32A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ACC"/>
    <w:rPr>
      <w:rFonts w:ascii="Segoe UI" w:hAnsi="Segoe UI" w:cs="Segoe UI"/>
      <w:sz w:val="18"/>
      <w:szCs w:val="18"/>
    </w:rPr>
  </w:style>
  <w:style w:type="character" w:styleId="CommentReference">
    <w:name w:val="annotation reference"/>
    <w:basedOn w:val="DefaultParagraphFont"/>
    <w:uiPriority w:val="99"/>
    <w:semiHidden/>
    <w:unhideWhenUsed/>
    <w:rsid w:val="007529C9"/>
    <w:rPr>
      <w:sz w:val="16"/>
      <w:szCs w:val="16"/>
    </w:rPr>
  </w:style>
  <w:style w:type="paragraph" w:styleId="CommentText">
    <w:name w:val="annotation text"/>
    <w:basedOn w:val="Normal"/>
    <w:link w:val="CommentTextChar"/>
    <w:uiPriority w:val="99"/>
    <w:semiHidden/>
    <w:unhideWhenUsed/>
    <w:rsid w:val="007529C9"/>
    <w:pPr>
      <w:spacing w:line="240" w:lineRule="auto"/>
    </w:pPr>
    <w:rPr>
      <w:sz w:val="20"/>
      <w:szCs w:val="20"/>
    </w:rPr>
  </w:style>
  <w:style w:type="character" w:customStyle="1" w:styleId="CommentTextChar">
    <w:name w:val="Comment Text Char"/>
    <w:basedOn w:val="DefaultParagraphFont"/>
    <w:link w:val="CommentText"/>
    <w:uiPriority w:val="99"/>
    <w:semiHidden/>
    <w:rsid w:val="007529C9"/>
    <w:rPr>
      <w:sz w:val="20"/>
      <w:szCs w:val="20"/>
    </w:rPr>
  </w:style>
  <w:style w:type="paragraph" w:styleId="CommentSubject">
    <w:name w:val="annotation subject"/>
    <w:basedOn w:val="CommentText"/>
    <w:next w:val="CommentText"/>
    <w:link w:val="CommentSubjectChar"/>
    <w:uiPriority w:val="99"/>
    <w:semiHidden/>
    <w:unhideWhenUsed/>
    <w:rsid w:val="007529C9"/>
    <w:rPr>
      <w:b/>
      <w:bCs/>
    </w:rPr>
  </w:style>
  <w:style w:type="character" w:customStyle="1" w:styleId="CommentSubjectChar">
    <w:name w:val="Comment Subject Char"/>
    <w:basedOn w:val="CommentTextChar"/>
    <w:link w:val="CommentSubject"/>
    <w:uiPriority w:val="99"/>
    <w:semiHidden/>
    <w:rsid w:val="007529C9"/>
    <w:rPr>
      <w:b/>
      <w:bCs/>
      <w:sz w:val="20"/>
      <w:szCs w:val="20"/>
    </w:rPr>
  </w:style>
  <w:style w:type="paragraph" w:styleId="TOCHeading">
    <w:name w:val="TOC Heading"/>
    <w:basedOn w:val="Heading1"/>
    <w:next w:val="Normal"/>
    <w:uiPriority w:val="39"/>
    <w:unhideWhenUsed/>
    <w:qFormat/>
    <w:rsid w:val="00723F46"/>
    <w:pPr>
      <w:outlineLvl w:val="9"/>
    </w:pPr>
  </w:style>
  <w:style w:type="paragraph" w:styleId="TOC1">
    <w:name w:val="toc 1"/>
    <w:basedOn w:val="Normal"/>
    <w:next w:val="Normal"/>
    <w:autoRedefine/>
    <w:uiPriority w:val="39"/>
    <w:unhideWhenUsed/>
    <w:rsid w:val="00723F46"/>
    <w:pPr>
      <w:spacing w:after="100"/>
    </w:pPr>
  </w:style>
  <w:style w:type="character" w:styleId="Hyperlink">
    <w:name w:val="Hyperlink"/>
    <w:basedOn w:val="DefaultParagraphFont"/>
    <w:uiPriority w:val="99"/>
    <w:unhideWhenUsed/>
    <w:rsid w:val="00723F46"/>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f5">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f6">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f7">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f8">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8F0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1743">
      <w:bodyDiv w:val="1"/>
      <w:marLeft w:val="0"/>
      <w:marRight w:val="0"/>
      <w:marTop w:val="0"/>
      <w:marBottom w:val="0"/>
      <w:divBdr>
        <w:top w:val="none" w:sz="0" w:space="0" w:color="auto"/>
        <w:left w:val="none" w:sz="0" w:space="0" w:color="auto"/>
        <w:bottom w:val="none" w:sz="0" w:space="0" w:color="auto"/>
        <w:right w:val="none" w:sz="0" w:space="0" w:color="auto"/>
      </w:divBdr>
    </w:div>
    <w:div w:id="78211046">
      <w:bodyDiv w:val="1"/>
      <w:marLeft w:val="0"/>
      <w:marRight w:val="0"/>
      <w:marTop w:val="0"/>
      <w:marBottom w:val="0"/>
      <w:divBdr>
        <w:top w:val="none" w:sz="0" w:space="0" w:color="auto"/>
        <w:left w:val="none" w:sz="0" w:space="0" w:color="auto"/>
        <w:bottom w:val="none" w:sz="0" w:space="0" w:color="auto"/>
        <w:right w:val="none" w:sz="0" w:space="0" w:color="auto"/>
      </w:divBdr>
    </w:div>
    <w:div w:id="234702271">
      <w:bodyDiv w:val="1"/>
      <w:marLeft w:val="0"/>
      <w:marRight w:val="0"/>
      <w:marTop w:val="0"/>
      <w:marBottom w:val="0"/>
      <w:divBdr>
        <w:top w:val="none" w:sz="0" w:space="0" w:color="auto"/>
        <w:left w:val="none" w:sz="0" w:space="0" w:color="auto"/>
        <w:bottom w:val="none" w:sz="0" w:space="0" w:color="auto"/>
        <w:right w:val="none" w:sz="0" w:space="0" w:color="auto"/>
      </w:divBdr>
    </w:div>
    <w:div w:id="852378035">
      <w:bodyDiv w:val="1"/>
      <w:marLeft w:val="0"/>
      <w:marRight w:val="0"/>
      <w:marTop w:val="0"/>
      <w:marBottom w:val="0"/>
      <w:divBdr>
        <w:top w:val="none" w:sz="0" w:space="0" w:color="auto"/>
        <w:left w:val="none" w:sz="0" w:space="0" w:color="auto"/>
        <w:bottom w:val="none" w:sz="0" w:space="0" w:color="auto"/>
        <w:right w:val="none" w:sz="0" w:space="0" w:color="auto"/>
      </w:divBdr>
    </w:div>
    <w:div w:id="1567496481">
      <w:bodyDiv w:val="1"/>
      <w:marLeft w:val="0"/>
      <w:marRight w:val="0"/>
      <w:marTop w:val="0"/>
      <w:marBottom w:val="0"/>
      <w:divBdr>
        <w:top w:val="none" w:sz="0" w:space="0" w:color="auto"/>
        <w:left w:val="none" w:sz="0" w:space="0" w:color="auto"/>
        <w:bottom w:val="none" w:sz="0" w:space="0" w:color="auto"/>
        <w:right w:val="none" w:sz="0" w:space="0" w:color="auto"/>
      </w:divBdr>
    </w:div>
    <w:div w:id="1710492386">
      <w:bodyDiv w:val="1"/>
      <w:marLeft w:val="0"/>
      <w:marRight w:val="0"/>
      <w:marTop w:val="0"/>
      <w:marBottom w:val="0"/>
      <w:divBdr>
        <w:top w:val="none" w:sz="0" w:space="0" w:color="auto"/>
        <w:left w:val="none" w:sz="0" w:space="0" w:color="auto"/>
        <w:bottom w:val="none" w:sz="0" w:space="0" w:color="auto"/>
        <w:right w:val="none" w:sz="0" w:space="0" w:color="auto"/>
      </w:divBdr>
    </w:div>
    <w:div w:id="1751192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t.edu.sa/ar/Deanship/dar/Pages/default.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KxMq6LVQp7iSKxozRATmhWC9onK0r_sl/view?usp=shar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IObIhK-e_Z3N3EesA2M4habiKosJT0MB?usp=sharin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rive.google.com/file/d/1KxMq6LVQp7iSKxozRATmhWC9onK0r_sl/view?usp=sharing" TargetMode="External"/><Relationship Id="rId4" Type="http://schemas.openxmlformats.org/officeDocument/2006/relationships/settings" Target="settings.xml"/><Relationship Id="rId9" Type="http://schemas.openxmlformats.org/officeDocument/2006/relationships/hyperlink" Target="https://www.ut.edu.sa/ar/Faculties/science/physics-department/Pages/default.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DkGuAVQQ0jacOLM2tOy8BaaH5g==">CgMxLjAyCGguZ2pkZ3hzMgloLjMwajB6bGwyCWguMWZvYjl0ZTIJaC4zem55c2g3MgloLjJldDkycDAyCWguM2R5NnZrbTIJaC4xdDNoNXNmMgloLjRkMzRvZzgyCWguMnM4ZXlvMTIJaC4xN2RwOHZ1MgloLjNyZGNyam4yCWguMjZpbjFyZzgAciExY05reHVMSS1XWUZPUEdEa0VVSUUtV3Zpdzc3aDdMU3k=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18</Pages>
  <Words>5092</Words>
  <Characters>29025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Rehab H. Al-Nasser</dc:creator>
  <cp:lastModifiedBy>Dell</cp:lastModifiedBy>
  <cp:revision>22</cp:revision>
  <cp:lastPrinted>2023-11-15T21:11:00Z</cp:lastPrinted>
  <dcterms:created xsi:type="dcterms:W3CDTF">2025-03-05T14:24:00Z</dcterms:created>
  <dcterms:modified xsi:type="dcterms:W3CDTF">2025-12-11T21:24:00Z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0x0101007949188D5059934B8102C12203A9706F</vt:lpwstr>
  </property>
</Properties>
</file>