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5A5D6B">
      <w:pPr>
        <w:pStyle w:val="3"/>
        <w:bidi/>
        <w:rPr>
          <w:noProof/>
          <w:lang w:val="en-US"/>
        </w:rPr>
      </w:pPr>
    </w:p>
    <w:p w:rsidR="00E30E15" w:rsidRDefault="00E30E15" w:rsidP="00E30E15">
      <w:pPr>
        <w:pStyle w:val="3"/>
        <w:bidi/>
        <w:rPr>
          <w:noProof/>
          <w:lang w:val="en-US"/>
        </w:rPr>
      </w:pPr>
    </w:p>
    <w:p w:rsidR="00E30E15" w:rsidRDefault="00E30E15" w:rsidP="00193DF4">
      <w:pPr>
        <w:pStyle w:val="3"/>
        <w:bidi/>
        <w:jc w:val="left"/>
        <w:rPr>
          <w:noProof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7346F9" w:rsidRPr="00C6789F" w:rsidRDefault="00C6789F" w:rsidP="00580FC4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33001D">
        <w:rPr>
          <w:rFonts w:cs="KacstBook" w:hint="cs"/>
          <w:bCs/>
          <w:sz w:val="40"/>
          <w:szCs w:val="34"/>
          <w:rtl/>
        </w:rPr>
        <w:t xml:space="preserve">بلاغة </w:t>
      </w:r>
      <w:r w:rsidR="00580FC4">
        <w:rPr>
          <w:rFonts w:cs="KacstBook"/>
          <w:bCs/>
          <w:sz w:val="40"/>
          <w:szCs w:val="34"/>
        </w:rPr>
        <w:t>2</w:t>
      </w:r>
      <w:r w:rsidR="0033001D">
        <w:rPr>
          <w:rFonts w:cs="KacstBook" w:hint="cs"/>
          <w:bCs/>
          <w:sz w:val="40"/>
          <w:szCs w:val="34"/>
          <w:rtl/>
        </w:rPr>
        <w:t xml:space="preserve"> علم المعاني </w:t>
      </w:r>
    </w:p>
    <w:p w:rsidR="00C6789F" w:rsidRPr="0033001D" w:rsidRDefault="007346F9" w:rsidP="00580FC4">
      <w:pPr>
        <w:bidi/>
        <w:jc w:val="both"/>
        <w:rPr>
          <w:rFonts w:cs="KacstBook"/>
          <w:bCs/>
          <w:sz w:val="40"/>
          <w:szCs w:val="34"/>
          <w:rtl/>
          <w:lang w:val="en-US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33001D" w:rsidRPr="0033001D">
        <w:rPr>
          <w:rFonts w:cs="AL-Mohanad Bold"/>
          <w:bCs/>
          <w:sz w:val="36"/>
          <w:szCs w:val="36"/>
          <w:lang w:val="en-US"/>
        </w:rPr>
        <w:t>ARAB</w:t>
      </w:r>
      <w:r w:rsidR="00580FC4">
        <w:rPr>
          <w:rFonts w:cs="AL-Mohanad Bold"/>
          <w:bCs/>
          <w:sz w:val="36"/>
          <w:szCs w:val="36"/>
          <w:lang w:val="en-US"/>
        </w:rPr>
        <w:t>214</w:t>
      </w:r>
    </w:p>
    <w:p w:rsidR="00C96DC0" w:rsidRPr="00C6789F" w:rsidRDefault="00C6789F" w:rsidP="007346F9">
      <w:pPr>
        <w:bidi/>
        <w:jc w:val="both"/>
        <w:rPr>
          <w:rFonts w:cs="AL-Mohanad Bold"/>
          <w:bCs/>
          <w:sz w:val="36"/>
          <w:szCs w:val="36"/>
        </w:rPr>
      </w:pPr>
      <w:r w:rsidRPr="00C6789F">
        <w:rPr>
          <w:rFonts w:cs="KacstBook"/>
          <w:bCs/>
          <w:sz w:val="40"/>
          <w:szCs w:val="34"/>
          <w:rtl/>
        </w:rPr>
        <w:t>: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 المؤسسة التعليمية:</w:t>
            </w:r>
            <w:r w:rsidR="007346F9">
              <w:rPr>
                <w:rFonts w:cs="KacstBook" w:hint="cs"/>
                <w:b/>
                <w:bCs/>
                <w:sz w:val="22"/>
                <w:rtl/>
                <w:lang w:val="en-US"/>
              </w:rPr>
              <w:t>جامعة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B12FB5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6913A9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4F63A4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1A2532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33001D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="0033001D">
              <w:rPr>
                <w:rFonts w:cs="KacstBook"/>
                <w:b/>
                <w:sz w:val="28"/>
                <w:szCs w:val="28"/>
                <w:rtl/>
              </w:rPr>
              <w:t>:</w:t>
            </w:r>
            <w:r w:rsidR="0033001D">
              <w:rPr>
                <w:rFonts w:cs="KacstBook" w:hint="cs"/>
                <w:b/>
                <w:sz w:val="28"/>
                <w:szCs w:val="28"/>
                <w:rtl/>
              </w:rPr>
              <w:t xml:space="preserve"> بلاغة </w:t>
            </w:r>
            <w:r w:rsidR="0033001D">
              <w:rPr>
                <w:rFonts w:cs="KacstBook"/>
                <w:b/>
                <w:sz w:val="28"/>
                <w:szCs w:val="28"/>
              </w:rPr>
              <w:t>2</w:t>
            </w:r>
            <w:r w:rsidR="0033001D">
              <w:rPr>
                <w:rFonts w:cs="KacstBook" w:hint="cs"/>
                <w:b/>
                <w:sz w:val="28"/>
                <w:szCs w:val="28"/>
                <w:rtl/>
              </w:rPr>
              <w:t xml:space="preserve"> علم المعاني </w:t>
            </w:r>
            <w:r w:rsidR="0033001D" w:rsidRPr="0033001D">
              <w:rPr>
                <w:rFonts w:cs="KacstBook"/>
                <w:b/>
                <w:sz w:val="28"/>
                <w:szCs w:val="28"/>
                <w:lang w:val="en-US"/>
              </w:rPr>
              <w:t>ARAB</w:t>
            </w:r>
            <w:r w:rsidR="0033001D">
              <w:rPr>
                <w:rFonts w:cs="KacstBook"/>
                <w:b/>
                <w:sz w:val="28"/>
                <w:szCs w:val="28"/>
                <w:lang w:val="en-US"/>
              </w:rPr>
              <w:t>214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7346F9">
              <w:rPr>
                <w:rFonts w:cs="KacstBook" w:hint="cs"/>
                <w:b/>
                <w:sz w:val="28"/>
                <w:szCs w:val="28"/>
                <w:rtl/>
              </w:rPr>
              <w:t>3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33001D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33001D">
              <w:rPr>
                <w:rFonts w:cs="KacstBook" w:hint="cs"/>
                <w:b/>
                <w:sz w:val="28"/>
                <w:szCs w:val="28"/>
                <w:rtl/>
              </w:rPr>
              <w:t>المستوى ا</w:t>
            </w:r>
            <w:r w:rsidR="00363353">
              <w:rPr>
                <w:rFonts w:cs="KacstBook" w:hint="cs"/>
                <w:b/>
                <w:sz w:val="28"/>
                <w:szCs w:val="28"/>
                <w:rtl/>
                <w:lang w:val="en-US"/>
              </w:rPr>
              <w:t>لخامس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33001D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المقرر(إن وجدت):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A2532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994A4B" w:rsidRDefault="00994A4B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  <w:r>
                    <w:rPr>
                      <w:rFonts w:cs="KacstBook"/>
                      <w:b/>
                      <w:szCs w:val="26"/>
                      <w:lang w:val="en-US"/>
                    </w:rPr>
                    <w:t>x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994A4B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A2532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A2532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1A2532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A2532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1A2532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9572FB" w:rsidRPr="009572FB" w:rsidRDefault="009572FB" w:rsidP="009572FB">
            <w:pPr>
              <w:bidi/>
              <w:rPr>
                <w:rFonts w:cs="KacstBook"/>
                <w:b/>
              </w:rPr>
            </w:pPr>
            <w:r w:rsidRPr="009572FB">
              <w:rPr>
                <w:rFonts w:cs="KacstBook" w:hint="cs"/>
                <w:b/>
                <w:rtl/>
              </w:rPr>
              <w:t>أن يتعرف الطالب على أهم أبواب علم المعاني.</w:t>
            </w:r>
          </w:p>
          <w:p w:rsidR="009572FB" w:rsidRPr="009572FB" w:rsidRDefault="009572FB" w:rsidP="009572FB">
            <w:pPr>
              <w:bidi/>
              <w:rPr>
                <w:rFonts w:cs="KacstBook"/>
                <w:b/>
              </w:rPr>
            </w:pPr>
            <w:r w:rsidRPr="009572FB">
              <w:rPr>
                <w:rFonts w:cs="KacstBook" w:hint="cs"/>
                <w:b/>
                <w:rtl/>
              </w:rPr>
              <w:t>- معالجة تراكيب النصوص الأدبية.</w:t>
            </w:r>
          </w:p>
          <w:p w:rsidR="009572FB" w:rsidRPr="009572FB" w:rsidRDefault="009572FB" w:rsidP="009572FB">
            <w:pPr>
              <w:bidi/>
              <w:spacing w:after="200"/>
              <w:rPr>
                <w:rFonts w:cs="KacstBook"/>
                <w:b/>
              </w:rPr>
            </w:pPr>
            <w:r w:rsidRPr="009572FB">
              <w:rPr>
                <w:rFonts w:cs="KacstBook" w:hint="cs"/>
                <w:b/>
                <w:rtl/>
              </w:rPr>
              <w:t>- أن تتكون لدى الطالب ملكة الكشف عن مواطن الجمال في النص.</w:t>
            </w:r>
          </w:p>
          <w:p w:rsidR="009572FB" w:rsidRPr="009572FB" w:rsidRDefault="009572FB" w:rsidP="009572FB">
            <w:pPr>
              <w:numPr>
                <w:ilvl w:val="0"/>
                <w:numId w:val="1"/>
              </w:numPr>
              <w:bidi/>
              <w:spacing w:after="200"/>
              <w:ind w:left="0"/>
              <w:rPr>
                <w:rFonts w:cs="KacstBook"/>
                <w:b/>
                <w:rtl/>
              </w:rPr>
            </w:pPr>
            <w:r w:rsidRPr="009572FB">
              <w:rPr>
                <w:rFonts w:cs="KacstBook" w:hint="cs"/>
                <w:b/>
                <w:rtl/>
              </w:rPr>
              <w:t>-</w:t>
            </w:r>
            <w:r w:rsidRPr="009572FB">
              <w:rPr>
                <w:rFonts w:cs="KacstBook"/>
                <w:b/>
                <w:rtl/>
              </w:rPr>
              <w:t xml:space="preserve"> تزويد الطلاب بأهم المعارف في مجال  الدرس البلاغي من الناحية النظرية والتطبيقية. </w:t>
            </w:r>
          </w:p>
          <w:p w:rsidR="009572FB" w:rsidRPr="009572FB" w:rsidRDefault="009572FB" w:rsidP="009572FB">
            <w:pPr>
              <w:bidi/>
              <w:spacing w:before="100" w:beforeAutospacing="1" w:after="100" w:afterAutospacing="1"/>
              <w:rPr>
                <w:rFonts w:cs="KacstBook"/>
                <w:b/>
                <w:rtl/>
              </w:rPr>
            </w:pPr>
            <w:r w:rsidRPr="009572FB">
              <w:rPr>
                <w:rFonts w:cs="KacstBook" w:hint="cs"/>
                <w:b/>
                <w:rtl/>
              </w:rPr>
              <w:t>-</w:t>
            </w:r>
            <w:r w:rsidRPr="009572FB">
              <w:rPr>
                <w:rFonts w:cs="KacstBook"/>
                <w:b/>
                <w:rtl/>
              </w:rPr>
              <w:t xml:space="preserve"> الوقوف على المرتكزات التي ينبغي توافرها في الكلام البليغ . </w:t>
            </w:r>
          </w:p>
          <w:p w:rsidR="009572FB" w:rsidRPr="009572FB" w:rsidRDefault="009572FB" w:rsidP="009572FB">
            <w:pPr>
              <w:bidi/>
              <w:spacing w:before="100" w:beforeAutospacing="1" w:after="100" w:afterAutospacing="1"/>
              <w:rPr>
                <w:rFonts w:cs="KacstBook"/>
                <w:b/>
                <w:rtl/>
              </w:rPr>
            </w:pPr>
            <w:r w:rsidRPr="009572FB">
              <w:rPr>
                <w:rFonts w:cs="KacstBook" w:hint="cs"/>
                <w:b/>
                <w:rtl/>
              </w:rPr>
              <w:t>-</w:t>
            </w:r>
            <w:r w:rsidRPr="009572FB">
              <w:rPr>
                <w:rFonts w:cs="KacstBook"/>
                <w:b/>
                <w:rtl/>
              </w:rPr>
              <w:t xml:space="preserve"> الوقوف على وظائف البلاغة ودورها وأهميتها في المجتمع.  </w:t>
            </w:r>
          </w:p>
          <w:p w:rsidR="009572FB" w:rsidRPr="009572FB" w:rsidRDefault="009572FB" w:rsidP="009572FB">
            <w:pPr>
              <w:bidi/>
              <w:spacing w:before="100" w:beforeAutospacing="1" w:after="100" w:afterAutospacing="1"/>
              <w:rPr>
                <w:rFonts w:cs="KacstBook"/>
                <w:b/>
                <w:rtl/>
              </w:rPr>
            </w:pPr>
            <w:r w:rsidRPr="009572FB">
              <w:rPr>
                <w:rFonts w:cs="KacstBook" w:hint="cs"/>
                <w:b/>
                <w:rtl/>
              </w:rPr>
              <w:t xml:space="preserve">- </w:t>
            </w:r>
            <w:r w:rsidRPr="009572FB">
              <w:rPr>
                <w:rFonts w:cs="KacstBook"/>
                <w:b/>
                <w:rtl/>
              </w:rPr>
              <w:t>وقوف الطالب على المؤهلات التي ينبغي توافرها فيمن يريد أن يكون بليغاً.</w:t>
            </w:r>
          </w:p>
          <w:p w:rsidR="009572FB" w:rsidRPr="009572FB" w:rsidRDefault="009572FB" w:rsidP="009572FB">
            <w:pPr>
              <w:bidi/>
              <w:spacing w:before="100" w:beforeAutospacing="1" w:after="100" w:afterAutospacing="1"/>
              <w:rPr>
                <w:rFonts w:ascii="Arial" w:hAnsi="Arial" w:cs="AL-Mohanad"/>
                <w:bCs/>
                <w:sz w:val="32"/>
                <w:szCs w:val="32"/>
                <w:rtl/>
                <w:lang w:val="en-US"/>
              </w:rPr>
            </w:pPr>
            <w:r w:rsidRPr="009572FB">
              <w:rPr>
                <w:rFonts w:cs="KacstBook" w:hint="cs"/>
                <w:b/>
                <w:rtl/>
              </w:rPr>
              <w:t>-</w:t>
            </w:r>
            <w:r w:rsidRPr="009572FB">
              <w:rPr>
                <w:rFonts w:cs="KacstBook"/>
                <w:b/>
                <w:rtl/>
              </w:rPr>
              <w:t xml:space="preserve">الوقوف على مايفيد الدارس من دراسته للبلاغة خاصة على مستوى إنشاء الكلام البليغ.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في  المحتوى كنتيجة للأبحاث الجديدة في مجال الدراسة).  </w:t>
            </w:r>
          </w:p>
          <w:p w:rsidR="009572FB" w:rsidRPr="009572FB" w:rsidRDefault="009572FB" w:rsidP="009572FB">
            <w:pPr>
              <w:bidi/>
              <w:rPr>
                <w:rtl/>
              </w:rPr>
            </w:pPr>
            <w:r w:rsidRPr="009572FB">
              <w:rPr>
                <w:rtl/>
              </w:rPr>
              <w:t xml:space="preserve">إعداد مؤلف يتناول </w:t>
            </w:r>
            <w:r w:rsidRPr="009572FB">
              <w:rPr>
                <w:rFonts w:hint="cs"/>
                <w:rtl/>
              </w:rPr>
              <w:t>مفردات مقرر البلاغة 2 علم المعاني</w:t>
            </w:r>
            <w:r w:rsidRPr="009572FB">
              <w:rPr>
                <w:rtl/>
              </w:rPr>
              <w:t xml:space="preserve"> من قِبَل بعض أعضاء هيئة التدريس </w:t>
            </w:r>
            <w:r w:rsidRPr="009572FB">
              <w:rPr>
                <w:rFonts w:hint="cs"/>
                <w:rtl/>
              </w:rPr>
              <w:t xml:space="preserve">المتخصصين </w:t>
            </w:r>
            <w:r w:rsidRPr="009572FB">
              <w:rPr>
                <w:rtl/>
              </w:rPr>
              <w:t xml:space="preserve">بالقسم. </w:t>
            </w:r>
          </w:p>
          <w:p w:rsidR="009572FB" w:rsidRPr="009572FB" w:rsidRDefault="009572FB" w:rsidP="009572FB">
            <w:pPr>
              <w:bidi/>
              <w:rPr>
                <w:rtl/>
              </w:rPr>
            </w:pPr>
            <w:r w:rsidRPr="009572FB">
              <w:rPr>
                <w:rtl/>
              </w:rPr>
              <w:t xml:space="preserve">- عقد دورات وحلقات نقاشية وورش عمل لخدمة طلاب القسم وما استجد في مجال المقرر. </w:t>
            </w:r>
          </w:p>
          <w:p w:rsidR="00C96DC0" w:rsidRPr="009572FB" w:rsidRDefault="009572FB" w:rsidP="009572FB">
            <w:pPr>
              <w:bidi/>
            </w:pPr>
            <w:r w:rsidRPr="009572FB">
              <w:rPr>
                <w:rtl/>
              </w:rPr>
              <w:t>- ربط أنشطة المقرر بالإنترنت ومواقع أعضاء هيئة التدريس.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1A2532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>مستخدمة في النشرة التعريفية أودليل</w:t>
      </w:r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7346F9" w:rsidRDefault="009931B4" w:rsidP="00994A4B">
            <w:pPr>
              <w:bidi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وصف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عام للمقرر:</w:t>
            </w:r>
            <w:r w:rsidR="00994A4B">
              <w:rPr>
                <w:rFonts w:cs="Simplified Arabic" w:hint="cs"/>
                <w:sz w:val="28"/>
                <w:szCs w:val="28"/>
                <w:rtl/>
              </w:rPr>
              <w:t xml:space="preserve"> يعنى هذا المقرر بالتركيز على مهارة الإعراب من خلال اختيار نصوص مختلفة .</w:t>
            </w:r>
          </w:p>
          <w:p w:rsidR="006A269A" w:rsidRPr="00502E1F" w:rsidRDefault="006A269A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Default="00C96DC0" w:rsidP="001A2532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تناولها:</w:t>
            </w:r>
          </w:p>
          <w:p w:rsidR="007346F9" w:rsidRPr="00B12FB5" w:rsidRDefault="007346F9" w:rsidP="001A2532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9572FB" w:rsidRPr="00502E1F" w:rsidTr="00B2310B">
        <w:trPr>
          <w:jc w:val="center"/>
        </w:trPr>
        <w:tc>
          <w:tcPr>
            <w:tcW w:w="661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القصر وأقسامه.</w:t>
            </w:r>
          </w:p>
        </w:tc>
        <w:tc>
          <w:tcPr>
            <w:tcW w:w="127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1</w:t>
            </w:r>
          </w:p>
        </w:tc>
        <w:tc>
          <w:tcPr>
            <w:tcW w:w="1560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2</w:t>
            </w:r>
          </w:p>
        </w:tc>
      </w:tr>
      <w:tr w:rsidR="009572FB" w:rsidRPr="00502E1F" w:rsidTr="00B2310B">
        <w:trPr>
          <w:jc w:val="center"/>
        </w:trPr>
        <w:tc>
          <w:tcPr>
            <w:tcW w:w="661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طرق القصر.</w:t>
            </w:r>
          </w:p>
        </w:tc>
        <w:tc>
          <w:tcPr>
            <w:tcW w:w="127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1</w:t>
            </w:r>
          </w:p>
        </w:tc>
        <w:tc>
          <w:tcPr>
            <w:tcW w:w="1560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2</w:t>
            </w:r>
          </w:p>
        </w:tc>
      </w:tr>
      <w:tr w:rsidR="009572FB" w:rsidRPr="00502E1F" w:rsidTr="00B2310B">
        <w:trPr>
          <w:jc w:val="center"/>
        </w:trPr>
        <w:tc>
          <w:tcPr>
            <w:tcW w:w="661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فروق طرق القصر.</w:t>
            </w:r>
          </w:p>
        </w:tc>
        <w:tc>
          <w:tcPr>
            <w:tcW w:w="127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1</w:t>
            </w:r>
          </w:p>
        </w:tc>
        <w:tc>
          <w:tcPr>
            <w:tcW w:w="1560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2</w:t>
            </w:r>
          </w:p>
        </w:tc>
      </w:tr>
      <w:tr w:rsidR="009572FB" w:rsidRPr="00502E1F" w:rsidTr="00B2310B">
        <w:trPr>
          <w:jc w:val="center"/>
        </w:trPr>
        <w:tc>
          <w:tcPr>
            <w:tcW w:w="661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الإنشاء وأقسامه.</w:t>
            </w:r>
          </w:p>
        </w:tc>
        <w:tc>
          <w:tcPr>
            <w:tcW w:w="127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1</w:t>
            </w:r>
          </w:p>
        </w:tc>
        <w:tc>
          <w:tcPr>
            <w:tcW w:w="1560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2</w:t>
            </w:r>
          </w:p>
        </w:tc>
      </w:tr>
      <w:tr w:rsidR="009572FB" w:rsidRPr="00502E1F" w:rsidTr="00B2310B">
        <w:trPr>
          <w:jc w:val="center"/>
        </w:trPr>
        <w:tc>
          <w:tcPr>
            <w:tcW w:w="661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الاستفهام وأدواته وأغراضه.</w:t>
            </w:r>
          </w:p>
        </w:tc>
        <w:tc>
          <w:tcPr>
            <w:tcW w:w="127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1</w:t>
            </w:r>
          </w:p>
        </w:tc>
        <w:tc>
          <w:tcPr>
            <w:tcW w:w="1560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2</w:t>
            </w:r>
          </w:p>
        </w:tc>
      </w:tr>
      <w:tr w:rsidR="009572FB" w:rsidRPr="00502E1F" w:rsidTr="00B2310B">
        <w:trPr>
          <w:jc w:val="center"/>
        </w:trPr>
        <w:tc>
          <w:tcPr>
            <w:tcW w:w="661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الأمر وصيغه وأغراضه.</w:t>
            </w:r>
          </w:p>
        </w:tc>
        <w:tc>
          <w:tcPr>
            <w:tcW w:w="127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1</w:t>
            </w:r>
          </w:p>
        </w:tc>
        <w:tc>
          <w:tcPr>
            <w:tcW w:w="1560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2</w:t>
            </w:r>
          </w:p>
        </w:tc>
      </w:tr>
      <w:tr w:rsidR="009572FB" w:rsidRPr="00502E1F" w:rsidTr="00B2310B">
        <w:trPr>
          <w:jc w:val="center"/>
        </w:trPr>
        <w:tc>
          <w:tcPr>
            <w:tcW w:w="661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النهي والتمني وصيغهما وأغراضهما.</w:t>
            </w:r>
          </w:p>
        </w:tc>
        <w:tc>
          <w:tcPr>
            <w:tcW w:w="127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1</w:t>
            </w:r>
          </w:p>
        </w:tc>
        <w:tc>
          <w:tcPr>
            <w:tcW w:w="1560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2</w:t>
            </w:r>
          </w:p>
        </w:tc>
      </w:tr>
      <w:tr w:rsidR="009572FB" w:rsidRPr="00502E1F" w:rsidTr="00B2310B">
        <w:trPr>
          <w:jc w:val="center"/>
        </w:trPr>
        <w:tc>
          <w:tcPr>
            <w:tcW w:w="661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النداء وأدواته وأغراضه.</w:t>
            </w:r>
          </w:p>
        </w:tc>
        <w:tc>
          <w:tcPr>
            <w:tcW w:w="127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1</w:t>
            </w:r>
          </w:p>
        </w:tc>
        <w:tc>
          <w:tcPr>
            <w:tcW w:w="1560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2</w:t>
            </w:r>
          </w:p>
        </w:tc>
      </w:tr>
      <w:tr w:rsidR="009572FB" w:rsidRPr="00502E1F" w:rsidTr="00B2310B">
        <w:trPr>
          <w:jc w:val="center"/>
        </w:trPr>
        <w:tc>
          <w:tcPr>
            <w:tcW w:w="661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الفصل والوصل (أحوال الفصل).</w:t>
            </w:r>
          </w:p>
        </w:tc>
        <w:tc>
          <w:tcPr>
            <w:tcW w:w="127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1</w:t>
            </w:r>
          </w:p>
        </w:tc>
        <w:tc>
          <w:tcPr>
            <w:tcW w:w="1560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2</w:t>
            </w:r>
          </w:p>
        </w:tc>
      </w:tr>
      <w:tr w:rsidR="009572FB" w:rsidRPr="00502E1F" w:rsidTr="00B2310B">
        <w:trPr>
          <w:jc w:val="center"/>
        </w:trPr>
        <w:tc>
          <w:tcPr>
            <w:tcW w:w="6615" w:type="dxa"/>
          </w:tcPr>
          <w:p w:rsidR="009572FB" w:rsidRPr="00802B2C" w:rsidRDefault="00580FC4" w:rsidP="00580FC4">
            <w:pPr>
              <w:tabs>
                <w:tab w:val="left" w:pos="3855"/>
                <w:tab w:val="right" w:pos="6399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="009572FB" w:rsidRPr="00802B2C">
              <w:rPr>
                <w:rtl/>
              </w:rPr>
              <w:t>الفصل والوصل (أحوال الوصل).</w:t>
            </w:r>
          </w:p>
        </w:tc>
        <w:tc>
          <w:tcPr>
            <w:tcW w:w="127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1</w:t>
            </w:r>
          </w:p>
        </w:tc>
        <w:tc>
          <w:tcPr>
            <w:tcW w:w="1560" w:type="dxa"/>
          </w:tcPr>
          <w:p w:rsidR="009572FB" w:rsidRPr="009572FB" w:rsidRDefault="009572FB" w:rsidP="009572FB">
            <w:pPr>
              <w:jc w:val="right"/>
              <w:rPr>
                <w:lang w:val="en-US"/>
              </w:rPr>
            </w:pPr>
            <w:r w:rsidRPr="00802B2C">
              <w:rPr>
                <w:rtl/>
              </w:rPr>
              <w:t>2</w:t>
            </w:r>
          </w:p>
        </w:tc>
      </w:tr>
      <w:tr w:rsidR="009572FB" w:rsidRPr="00502E1F" w:rsidTr="00B2310B">
        <w:trPr>
          <w:jc w:val="center"/>
        </w:trPr>
        <w:tc>
          <w:tcPr>
            <w:tcW w:w="661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lastRenderedPageBreak/>
              <w:t>الإيجاز والإطناب( الإيجاز وأقسامه).</w:t>
            </w:r>
          </w:p>
        </w:tc>
        <w:tc>
          <w:tcPr>
            <w:tcW w:w="127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1</w:t>
            </w:r>
          </w:p>
        </w:tc>
        <w:tc>
          <w:tcPr>
            <w:tcW w:w="1560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2</w:t>
            </w:r>
          </w:p>
        </w:tc>
      </w:tr>
      <w:tr w:rsidR="009572FB" w:rsidRPr="00502E1F" w:rsidTr="00B2310B">
        <w:trPr>
          <w:jc w:val="center"/>
        </w:trPr>
        <w:tc>
          <w:tcPr>
            <w:tcW w:w="661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الإطناب وأقسامه( الإيضاح بعد الإبهام-ذكر الخاص بعد العام وعكسه).</w:t>
            </w:r>
          </w:p>
        </w:tc>
        <w:tc>
          <w:tcPr>
            <w:tcW w:w="127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1</w:t>
            </w:r>
          </w:p>
        </w:tc>
        <w:tc>
          <w:tcPr>
            <w:tcW w:w="1560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2</w:t>
            </w:r>
          </w:p>
        </w:tc>
      </w:tr>
      <w:tr w:rsidR="009572FB" w:rsidRPr="00502E1F" w:rsidTr="00B2310B">
        <w:trPr>
          <w:jc w:val="center"/>
        </w:trPr>
        <w:tc>
          <w:tcPr>
            <w:tcW w:w="661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الاعتراض -الإيغال- التذييل.</w:t>
            </w:r>
          </w:p>
        </w:tc>
        <w:tc>
          <w:tcPr>
            <w:tcW w:w="127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1</w:t>
            </w:r>
          </w:p>
        </w:tc>
        <w:tc>
          <w:tcPr>
            <w:tcW w:w="1560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2</w:t>
            </w:r>
          </w:p>
        </w:tc>
      </w:tr>
      <w:tr w:rsidR="009572FB" w:rsidRPr="00502E1F" w:rsidTr="00B2310B">
        <w:trPr>
          <w:jc w:val="center"/>
        </w:trPr>
        <w:tc>
          <w:tcPr>
            <w:tcW w:w="661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التتميم - الاحتراس.</w:t>
            </w:r>
          </w:p>
        </w:tc>
        <w:tc>
          <w:tcPr>
            <w:tcW w:w="127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1</w:t>
            </w:r>
          </w:p>
        </w:tc>
        <w:tc>
          <w:tcPr>
            <w:tcW w:w="1560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2</w:t>
            </w:r>
          </w:p>
        </w:tc>
      </w:tr>
      <w:tr w:rsidR="009572FB" w:rsidRPr="00502E1F" w:rsidTr="00B2310B">
        <w:trPr>
          <w:jc w:val="center"/>
        </w:trPr>
        <w:tc>
          <w:tcPr>
            <w:tcW w:w="6615" w:type="dxa"/>
          </w:tcPr>
          <w:p w:rsidR="009572FB" w:rsidRPr="00802B2C" w:rsidRDefault="009572FB" w:rsidP="009572FB">
            <w:pPr>
              <w:jc w:val="right"/>
            </w:pPr>
            <w:r w:rsidRPr="00802B2C">
              <w:t xml:space="preserve">- </w:t>
            </w:r>
            <w:r w:rsidRPr="00802B2C">
              <w:rPr>
                <w:rtl/>
              </w:rPr>
              <w:t>مراجعة عامة.</w:t>
            </w:r>
          </w:p>
        </w:tc>
        <w:tc>
          <w:tcPr>
            <w:tcW w:w="1275" w:type="dxa"/>
          </w:tcPr>
          <w:p w:rsidR="009572FB" w:rsidRPr="00802B2C" w:rsidRDefault="009572FB" w:rsidP="009572FB">
            <w:pPr>
              <w:jc w:val="right"/>
            </w:pPr>
            <w:r w:rsidRPr="00802B2C">
              <w:rPr>
                <w:rtl/>
              </w:rPr>
              <w:t>1</w:t>
            </w:r>
          </w:p>
        </w:tc>
        <w:tc>
          <w:tcPr>
            <w:tcW w:w="1560" w:type="dxa"/>
          </w:tcPr>
          <w:p w:rsidR="009572FB" w:rsidRDefault="009572FB" w:rsidP="009572FB">
            <w:pPr>
              <w:jc w:val="right"/>
            </w:pPr>
            <w:r w:rsidRPr="00802B2C">
              <w:rPr>
                <w:rtl/>
              </w:rPr>
              <w:t>2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1A2532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9572FB" w:rsidRPr="00502E1F" w:rsidTr="009572FB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72FB" w:rsidRPr="00502E1F" w:rsidRDefault="009572FB" w:rsidP="009572F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FB" w:rsidRPr="00AC6F9B" w:rsidRDefault="009572FB" w:rsidP="009572FB">
            <w:pPr>
              <w:jc w:val="center"/>
            </w:pPr>
            <w:r w:rsidRPr="00AC6F9B"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FB" w:rsidRPr="00AC6F9B" w:rsidRDefault="009572FB" w:rsidP="009572FB">
            <w:pPr>
              <w:jc w:val="center"/>
            </w:pPr>
            <w:r w:rsidRPr="00AC6F9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FB" w:rsidRPr="00AC6F9B" w:rsidRDefault="009572FB" w:rsidP="009572FB">
            <w:pPr>
              <w:jc w:val="center"/>
            </w:pPr>
            <w:r w:rsidRPr="00AC6F9B"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FB" w:rsidRPr="00AC6F9B" w:rsidRDefault="009572FB" w:rsidP="009572FB">
            <w:pPr>
              <w:jc w:val="center"/>
            </w:pPr>
            <w:r w:rsidRPr="00AC6F9B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FB" w:rsidRPr="00AC6F9B" w:rsidRDefault="009572FB" w:rsidP="009572FB">
            <w:pPr>
              <w:jc w:val="center"/>
            </w:pPr>
            <w:r w:rsidRPr="00AC6F9B"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FB" w:rsidRPr="00AC6F9B" w:rsidRDefault="009572FB" w:rsidP="009572FB">
            <w:pPr>
              <w:jc w:val="center"/>
            </w:pPr>
            <w:r w:rsidRPr="00AC6F9B">
              <w:t>30</w:t>
            </w:r>
          </w:p>
        </w:tc>
      </w:tr>
      <w:tr w:rsidR="009572FB" w:rsidRPr="00502E1F" w:rsidTr="009572FB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72FB" w:rsidRPr="00502E1F" w:rsidRDefault="009572FB" w:rsidP="009572F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FB" w:rsidRPr="00AC6F9B" w:rsidRDefault="009572FB" w:rsidP="009572FB">
            <w:pPr>
              <w:jc w:val="center"/>
            </w:pPr>
            <w:r w:rsidRPr="00AC6F9B"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FB" w:rsidRPr="00AC6F9B" w:rsidRDefault="009572FB" w:rsidP="009572FB">
            <w:pPr>
              <w:jc w:val="center"/>
            </w:pPr>
            <w:r w:rsidRPr="00AC6F9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FB" w:rsidRPr="00AC6F9B" w:rsidRDefault="009572FB" w:rsidP="009572FB">
            <w:pPr>
              <w:jc w:val="center"/>
            </w:pPr>
            <w:r w:rsidRPr="00AC6F9B"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FB" w:rsidRPr="00AC6F9B" w:rsidRDefault="009572FB" w:rsidP="009572FB">
            <w:pPr>
              <w:jc w:val="center"/>
            </w:pPr>
            <w:r w:rsidRPr="00AC6F9B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FB" w:rsidRDefault="009572FB" w:rsidP="009572FB">
            <w:pPr>
              <w:jc w:val="center"/>
            </w:pPr>
            <w:r w:rsidRPr="00AC6F9B"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FB" w:rsidRPr="00AC6F9B" w:rsidRDefault="009572FB" w:rsidP="009572FB">
            <w:pPr>
              <w:jc w:val="center"/>
            </w:pPr>
            <w:r w:rsidRPr="00AC6F9B">
              <w:t>2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1A2532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9572FB" w:rsidP="009572FB">
            <w:pPr>
              <w:bidi/>
              <w:ind w:left="411"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15 ساعة </w:t>
            </w: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BF63E4" w:rsidRPr="009572FB" w:rsidRDefault="00BF63E4">
      <w:pPr>
        <w:rPr>
          <w:rFonts w:cs="KacstBook"/>
          <w:lang w:val="en-US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1A2532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1A2532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1A2532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1A2532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tblpPr w:leftFromText="180" w:rightFromText="180" w:vertAnchor="text" w:tblpXSpec="center" w:tblpY="1"/>
        <w:tblOverlap w:val="never"/>
        <w:bidiVisual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35"/>
        <w:gridCol w:w="1843"/>
        <w:gridCol w:w="4678"/>
      </w:tblGrid>
      <w:tr w:rsidR="00050D3B" w:rsidRPr="00502E1F" w:rsidTr="00482797">
        <w:trPr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050D3B" w:rsidRPr="00502E1F" w:rsidRDefault="00050D3B" w:rsidP="00482797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2835" w:type="dxa"/>
            <w:shd w:val="clear" w:color="auto" w:fill="D9D9D9"/>
          </w:tcPr>
          <w:p w:rsidR="00050D3B" w:rsidRPr="00502E1F" w:rsidRDefault="00050D3B" w:rsidP="00482797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1843" w:type="dxa"/>
            <w:shd w:val="clear" w:color="auto" w:fill="D9D9D9"/>
          </w:tcPr>
          <w:p w:rsidR="00050D3B" w:rsidRPr="00502E1F" w:rsidRDefault="00050D3B" w:rsidP="00482797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4678" w:type="dxa"/>
            <w:shd w:val="clear" w:color="auto" w:fill="D9D9D9"/>
          </w:tcPr>
          <w:p w:rsidR="00050D3B" w:rsidRPr="00502E1F" w:rsidRDefault="00050D3B" w:rsidP="00482797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050D3B" w:rsidRPr="00502E1F" w:rsidRDefault="00CB5CAF" w:rsidP="00482797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9356" w:type="dxa"/>
            <w:gridSpan w:val="3"/>
            <w:shd w:val="clear" w:color="auto" w:fill="D9D9D9"/>
          </w:tcPr>
          <w:p w:rsidR="00050D3B" w:rsidRPr="00502E1F" w:rsidRDefault="00050D3B" w:rsidP="00482797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9F144B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9F144B" w:rsidRPr="00502E1F" w:rsidRDefault="009F144B" w:rsidP="00482797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2835" w:type="dxa"/>
            <w:vAlign w:val="center"/>
          </w:tcPr>
          <w:p w:rsidR="00482797" w:rsidRPr="00482797" w:rsidRDefault="00482797" w:rsidP="00482797">
            <w:pPr>
              <w:bidi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-</w:t>
            </w: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>البحوث التطبيقية.</w:t>
            </w:r>
          </w:p>
          <w:p w:rsidR="00482797" w:rsidRPr="00482797" w:rsidRDefault="00482797" w:rsidP="00482797">
            <w:pPr>
              <w:bidi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>- الاختبارات الشف</w:t>
            </w:r>
            <w:r w:rsidRPr="0048279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ه</w:t>
            </w: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>ية والتحريرية.</w:t>
            </w:r>
          </w:p>
          <w:p w:rsidR="009F144B" w:rsidRPr="00C51C72" w:rsidRDefault="00482797" w:rsidP="00482797">
            <w:pPr>
              <w:bidi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>- المتابعة.</w:t>
            </w:r>
          </w:p>
        </w:tc>
        <w:tc>
          <w:tcPr>
            <w:tcW w:w="1843" w:type="dxa"/>
            <w:vAlign w:val="center"/>
          </w:tcPr>
          <w:p w:rsidR="00482797" w:rsidRPr="00482797" w:rsidRDefault="00482797" w:rsidP="00482797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المحاضرات. </w:t>
            </w:r>
          </w:p>
          <w:p w:rsidR="00482797" w:rsidRPr="00482797" w:rsidRDefault="00482797" w:rsidP="00482797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الواجبات الدراسية. </w:t>
            </w:r>
          </w:p>
          <w:p w:rsidR="00482797" w:rsidRPr="00482797" w:rsidRDefault="00482797" w:rsidP="00482797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التعلم الذاتي. </w:t>
            </w:r>
          </w:p>
          <w:p w:rsidR="00482797" w:rsidRPr="00482797" w:rsidRDefault="00482797" w:rsidP="00482797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التعليم التعاوني. </w:t>
            </w: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ab/>
            </w:r>
          </w:p>
          <w:p w:rsidR="009F144B" w:rsidRPr="00C51C72" w:rsidRDefault="00482797" w:rsidP="00482797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>- الاستفادة من الشبكة العنكبوتية والمكتبات.</w:t>
            </w:r>
          </w:p>
        </w:tc>
        <w:tc>
          <w:tcPr>
            <w:tcW w:w="4678" w:type="dxa"/>
            <w:vAlign w:val="center"/>
          </w:tcPr>
          <w:p w:rsidR="00482797" w:rsidRPr="00482797" w:rsidRDefault="00482797" w:rsidP="00482797">
            <w:pPr>
              <w:bidi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أن يعرف</w:t>
            </w: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المفاهيم والطبيعة النقدية لعدد من الألوان البلاغية المهمة.  </w:t>
            </w:r>
          </w:p>
          <w:p w:rsidR="00482797" w:rsidRPr="00482797" w:rsidRDefault="00482797" w:rsidP="00482797">
            <w:pPr>
              <w:bidi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</w:t>
            </w:r>
            <w:r w:rsidRPr="0048279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أن يذكر</w:t>
            </w: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الفروق بين الألوان البلاغية المختلفة ومدى تأثيرها. </w:t>
            </w:r>
          </w:p>
          <w:p w:rsidR="00482797" w:rsidRPr="00482797" w:rsidRDefault="00482797" w:rsidP="00482797">
            <w:pPr>
              <w:bidi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</w:t>
            </w:r>
            <w:r w:rsidRPr="0048279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أن يشرح </w:t>
            </w: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>الربط بين المعرفة المكتسبة في هذا المقرر وما تلقاه الطالب من معارف تتصل بعلوم البلاغة عامة.</w:t>
            </w:r>
          </w:p>
          <w:p w:rsidR="009F144B" w:rsidRPr="00C51C72" w:rsidRDefault="00482797" w:rsidP="00482797">
            <w:pPr>
              <w:bidi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</w:t>
            </w:r>
            <w:r w:rsidRPr="0048279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أن يسجل</w:t>
            </w: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المعرفة البلاغية المكتسبة في تحليل النص الأدبي تحليلاً بلاغياً جمالياً. </w:t>
            </w:r>
          </w:p>
        </w:tc>
      </w:tr>
      <w:tr w:rsidR="00482797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482797" w:rsidRPr="00502E1F" w:rsidRDefault="00482797" w:rsidP="00482797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9356" w:type="dxa"/>
            <w:gridSpan w:val="3"/>
            <w:shd w:val="clear" w:color="auto" w:fill="D9D9D9"/>
          </w:tcPr>
          <w:p w:rsidR="00482797" w:rsidRPr="00502E1F" w:rsidRDefault="00482797" w:rsidP="00482797">
            <w:pPr>
              <w:bidi/>
              <w:jc w:val="both"/>
              <w:rPr>
                <w:rFonts w:cs="KacstBook"/>
              </w:rPr>
            </w:pPr>
            <w:r w:rsidRPr="00482797">
              <w:rPr>
                <w:rFonts w:cs="KacstBook" w:hint="cs"/>
                <w:b/>
                <w:bCs/>
                <w:rtl/>
              </w:rPr>
              <w:t>المهارات الإدراكية</w:t>
            </w:r>
          </w:p>
        </w:tc>
      </w:tr>
      <w:tr w:rsidR="00050D3B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050D3B" w:rsidRPr="00502E1F" w:rsidRDefault="00482797" w:rsidP="00482797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  <w:lang w:val="en-US"/>
              </w:rPr>
              <w:t>2</w:t>
            </w:r>
            <w:r w:rsidR="00CB5CAF" w:rsidRPr="00502E1F">
              <w:rPr>
                <w:rFonts w:cs="KacstBook" w:hint="cs"/>
                <w:rtl/>
                <w:lang w:val="en-US"/>
              </w:rPr>
              <w:t>-</w:t>
            </w: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2835" w:type="dxa"/>
          </w:tcPr>
          <w:p w:rsidR="00482797" w:rsidRPr="00482797" w:rsidRDefault="00482797" w:rsidP="0048279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82797">
              <w:rPr>
                <w:rFonts w:cs="KacstBook"/>
                <w:b/>
                <w:bCs/>
                <w:rtl/>
              </w:rPr>
              <w:t xml:space="preserve">- البحوث التطبيقية. </w:t>
            </w:r>
          </w:p>
          <w:p w:rsidR="00482797" w:rsidRPr="00482797" w:rsidRDefault="00482797" w:rsidP="0048279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82797">
              <w:rPr>
                <w:rFonts w:cs="KacstBook"/>
                <w:b/>
                <w:bCs/>
                <w:rtl/>
              </w:rPr>
              <w:t xml:space="preserve">- القراءة التلقائية. </w:t>
            </w:r>
          </w:p>
          <w:p w:rsidR="00482797" w:rsidRPr="00482797" w:rsidRDefault="00482797" w:rsidP="0048279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82797">
              <w:rPr>
                <w:rFonts w:cs="KacstBook"/>
                <w:b/>
                <w:bCs/>
                <w:rtl/>
              </w:rPr>
              <w:lastRenderedPageBreak/>
              <w:t>- الاختبارات الشف</w:t>
            </w:r>
            <w:r w:rsidRPr="00482797">
              <w:rPr>
                <w:rFonts w:cs="KacstBook" w:hint="cs"/>
                <w:b/>
                <w:bCs/>
                <w:rtl/>
              </w:rPr>
              <w:t>ه</w:t>
            </w:r>
            <w:r w:rsidRPr="00482797">
              <w:rPr>
                <w:rFonts w:cs="KacstBook"/>
                <w:b/>
                <w:bCs/>
                <w:rtl/>
              </w:rPr>
              <w:t xml:space="preserve">ية والتحريرية. </w:t>
            </w:r>
          </w:p>
          <w:p w:rsidR="00050D3B" w:rsidRPr="00502E1F" w:rsidRDefault="00482797" w:rsidP="00482797">
            <w:pPr>
              <w:bidi/>
              <w:jc w:val="both"/>
              <w:rPr>
                <w:rFonts w:cs="KacstBook"/>
              </w:rPr>
            </w:pPr>
            <w:r w:rsidRPr="00482797">
              <w:rPr>
                <w:rFonts w:cs="KacstBook"/>
                <w:b/>
                <w:bCs/>
                <w:rtl/>
              </w:rPr>
              <w:t>- المتابعة وملاحظة السلوك.</w:t>
            </w:r>
          </w:p>
        </w:tc>
        <w:tc>
          <w:tcPr>
            <w:tcW w:w="1843" w:type="dxa"/>
          </w:tcPr>
          <w:p w:rsidR="00482797" w:rsidRPr="00482797" w:rsidRDefault="00482797" w:rsidP="0048279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82797">
              <w:rPr>
                <w:rFonts w:cs="KacstBook"/>
                <w:b/>
                <w:bCs/>
                <w:rtl/>
              </w:rPr>
              <w:lastRenderedPageBreak/>
              <w:t xml:space="preserve">التعلم التعاوني. </w:t>
            </w:r>
          </w:p>
          <w:p w:rsidR="00482797" w:rsidRPr="00482797" w:rsidRDefault="00482797" w:rsidP="0048279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82797">
              <w:rPr>
                <w:rFonts w:cs="KacstBook"/>
                <w:b/>
                <w:bCs/>
                <w:rtl/>
              </w:rPr>
              <w:t xml:space="preserve">- تمثيل الأدوار. </w:t>
            </w:r>
          </w:p>
          <w:p w:rsidR="00050D3B" w:rsidRPr="00502E1F" w:rsidRDefault="00482797" w:rsidP="00482797">
            <w:pPr>
              <w:bidi/>
              <w:jc w:val="both"/>
              <w:rPr>
                <w:rFonts w:cs="KacstBook"/>
              </w:rPr>
            </w:pPr>
            <w:r>
              <w:rPr>
                <w:rFonts w:cs="KacstBook"/>
                <w:b/>
                <w:bCs/>
                <w:rtl/>
              </w:rPr>
              <w:lastRenderedPageBreak/>
              <w:t>-قراءة</w:t>
            </w:r>
            <w:r w:rsidRPr="00482797">
              <w:rPr>
                <w:rFonts w:cs="KacstBook"/>
                <w:b/>
                <w:bCs/>
                <w:rtl/>
              </w:rPr>
              <w:t>النصوص الأدبية.</w:t>
            </w:r>
          </w:p>
        </w:tc>
        <w:tc>
          <w:tcPr>
            <w:tcW w:w="4678" w:type="dxa"/>
          </w:tcPr>
          <w:p w:rsidR="00482797" w:rsidRPr="00482797" w:rsidRDefault="00482797" w:rsidP="0048279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82797">
              <w:rPr>
                <w:rFonts w:cs="KacstBook" w:hint="cs"/>
                <w:b/>
                <w:bCs/>
                <w:rtl/>
              </w:rPr>
              <w:lastRenderedPageBreak/>
              <w:t xml:space="preserve">أن يحلل </w:t>
            </w:r>
            <w:r w:rsidRPr="00482797">
              <w:rPr>
                <w:rFonts w:cs="KacstBook"/>
                <w:b/>
                <w:bCs/>
                <w:rtl/>
              </w:rPr>
              <w:t>ال</w:t>
            </w:r>
            <w:r w:rsidRPr="00482797">
              <w:rPr>
                <w:rFonts w:cs="KacstBook" w:hint="cs"/>
                <w:b/>
                <w:bCs/>
                <w:rtl/>
              </w:rPr>
              <w:t xml:space="preserve">نصوص </w:t>
            </w:r>
            <w:r w:rsidRPr="00482797">
              <w:rPr>
                <w:rFonts w:cs="KacstBook"/>
                <w:b/>
                <w:bCs/>
                <w:rtl/>
              </w:rPr>
              <w:t>تحليل</w:t>
            </w:r>
            <w:r w:rsidRPr="00482797">
              <w:rPr>
                <w:rFonts w:cs="KacstBook" w:hint="cs"/>
                <w:b/>
                <w:bCs/>
                <w:rtl/>
              </w:rPr>
              <w:t xml:space="preserve">ا </w:t>
            </w:r>
            <w:r w:rsidRPr="00482797">
              <w:rPr>
                <w:rFonts w:cs="KacstBook"/>
                <w:b/>
                <w:bCs/>
                <w:rtl/>
              </w:rPr>
              <w:t>بلاغي</w:t>
            </w:r>
            <w:r w:rsidRPr="00482797">
              <w:rPr>
                <w:rFonts w:cs="KacstBook" w:hint="cs"/>
                <w:b/>
                <w:bCs/>
                <w:rtl/>
              </w:rPr>
              <w:t>ا</w:t>
            </w:r>
            <w:r w:rsidRPr="00482797">
              <w:rPr>
                <w:rFonts w:cs="KacstBook"/>
                <w:b/>
                <w:bCs/>
                <w:rtl/>
              </w:rPr>
              <w:t xml:space="preserve">. </w:t>
            </w:r>
          </w:p>
          <w:p w:rsidR="00482797" w:rsidRPr="00482797" w:rsidRDefault="00482797" w:rsidP="0048279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82797">
              <w:rPr>
                <w:rFonts w:cs="KacstBook"/>
                <w:b/>
                <w:bCs/>
                <w:rtl/>
              </w:rPr>
              <w:t xml:space="preserve">- </w:t>
            </w:r>
            <w:r w:rsidRPr="00482797">
              <w:rPr>
                <w:rFonts w:cs="KacstBook" w:hint="cs"/>
                <w:b/>
                <w:bCs/>
                <w:rtl/>
              </w:rPr>
              <w:t xml:space="preserve">أن ينمي قدرته على </w:t>
            </w:r>
            <w:r w:rsidRPr="00482797">
              <w:rPr>
                <w:rFonts w:cs="KacstBook"/>
                <w:b/>
                <w:bCs/>
                <w:rtl/>
              </w:rPr>
              <w:t xml:space="preserve">تذوق </w:t>
            </w:r>
            <w:r w:rsidRPr="00482797">
              <w:rPr>
                <w:rFonts w:cs="KacstBook" w:hint="cs"/>
                <w:b/>
                <w:bCs/>
                <w:rtl/>
              </w:rPr>
              <w:t>ا</w:t>
            </w:r>
            <w:r w:rsidRPr="00482797">
              <w:rPr>
                <w:rFonts w:cs="KacstBook"/>
                <w:b/>
                <w:bCs/>
                <w:rtl/>
              </w:rPr>
              <w:t xml:space="preserve">لنصوص الإبداعية </w:t>
            </w:r>
            <w:r w:rsidRPr="00482797">
              <w:rPr>
                <w:rFonts w:cs="KacstBook" w:hint="cs"/>
                <w:b/>
                <w:bCs/>
                <w:rtl/>
              </w:rPr>
              <w:t>ال</w:t>
            </w:r>
            <w:r w:rsidRPr="00482797">
              <w:rPr>
                <w:rFonts w:cs="KacstBook"/>
                <w:b/>
                <w:bCs/>
                <w:rtl/>
              </w:rPr>
              <w:t>جمالي</w:t>
            </w:r>
            <w:r w:rsidRPr="00482797">
              <w:rPr>
                <w:rFonts w:cs="KacstBook" w:hint="cs"/>
                <w:b/>
                <w:bCs/>
                <w:rtl/>
              </w:rPr>
              <w:t>ة</w:t>
            </w:r>
            <w:r w:rsidRPr="00482797">
              <w:rPr>
                <w:rFonts w:cs="KacstBook"/>
                <w:b/>
                <w:bCs/>
                <w:rtl/>
              </w:rPr>
              <w:t xml:space="preserve">. </w:t>
            </w:r>
          </w:p>
          <w:p w:rsidR="00050D3B" w:rsidRPr="00502E1F" w:rsidRDefault="00482797" w:rsidP="00482797">
            <w:pPr>
              <w:bidi/>
              <w:jc w:val="both"/>
              <w:rPr>
                <w:rFonts w:cs="KacstBook"/>
              </w:rPr>
            </w:pPr>
            <w:r w:rsidRPr="00482797">
              <w:rPr>
                <w:rFonts w:cs="KacstBook"/>
                <w:b/>
                <w:bCs/>
                <w:rtl/>
              </w:rPr>
              <w:lastRenderedPageBreak/>
              <w:t xml:space="preserve">- </w:t>
            </w:r>
            <w:r w:rsidRPr="00482797">
              <w:rPr>
                <w:rFonts w:cs="KacstBook" w:hint="cs"/>
                <w:b/>
                <w:bCs/>
                <w:rtl/>
              </w:rPr>
              <w:t>أن ي</w:t>
            </w:r>
            <w:r w:rsidRPr="00482797">
              <w:rPr>
                <w:rFonts w:cs="KacstBook"/>
                <w:b/>
                <w:bCs/>
                <w:rtl/>
              </w:rPr>
              <w:t>ميز بين النصوص الإبداعية.</w:t>
            </w:r>
          </w:p>
        </w:tc>
      </w:tr>
      <w:tr w:rsidR="00050D3B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050D3B" w:rsidRPr="00502E1F" w:rsidRDefault="00482797" w:rsidP="00482797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>
              <w:rPr>
                <w:rFonts w:cs="KacstBook" w:hint="cs"/>
                <w:b/>
                <w:bCs/>
                <w:sz w:val="28"/>
                <w:szCs w:val="26"/>
                <w:rtl/>
              </w:rPr>
              <w:lastRenderedPageBreak/>
              <w:t>3</w:t>
            </w:r>
          </w:p>
        </w:tc>
        <w:tc>
          <w:tcPr>
            <w:tcW w:w="9356" w:type="dxa"/>
            <w:gridSpan w:val="3"/>
            <w:shd w:val="clear" w:color="auto" w:fill="D9D9D9"/>
          </w:tcPr>
          <w:p w:rsidR="00050D3B" w:rsidRPr="00502E1F" w:rsidRDefault="00C60264" w:rsidP="00C60264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C60264">
              <w:rPr>
                <w:rFonts w:cs="KacstBook"/>
                <w:b/>
                <w:bCs/>
                <w:rtl/>
              </w:rPr>
              <w:t>مهارات التعامل مع الآخرين و تحمل المسؤولية</w:t>
            </w:r>
          </w:p>
        </w:tc>
      </w:tr>
      <w:tr w:rsidR="009F144B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9F144B" w:rsidRPr="00502E1F" w:rsidRDefault="00482797" w:rsidP="00482797">
            <w:pPr>
              <w:bidi/>
              <w:jc w:val="both"/>
              <w:rPr>
                <w:rFonts w:cs="KacstBook"/>
                <w:rtl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  <w:r w:rsidR="009F144B" w:rsidRPr="00502E1F">
              <w:rPr>
                <w:rFonts w:cs="KacstBook" w:hint="cs"/>
                <w:rtl/>
                <w:lang w:val="en-US"/>
              </w:rPr>
              <w:t>-1</w:t>
            </w:r>
          </w:p>
        </w:tc>
        <w:tc>
          <w:tcPr>
            <w:tcW w:w="2835" w:type="dxa"/>
            <w:vAlign w:val="center"/>
          </w:tcPr>
          <w:p w:rsidR="009F144B" w:rsidRPr="00C60264" w:rsidRDefault="00C60264" w:rsidP="00C60264">
            <w:pPr>
              <w:bidi/>
              <w:rPr>
                <w:rFonts w:cs="KacstBook"/>
                <w:b/>
                <w:bCs/>
                <w:rtl/>
              </w:rPr>
            </w:pPr>
            <w:r w:rsidRPr="00C60264">
              <w:rPr>
                <w:rFonts w:cs="KacstBook" w:hint="cs"/>
                <w:b/>
                <w:bCs/>
                <w:rtl/>
              </w:rPr>
              <w:t>ت</w:t>
            </w:r>
            <w:r w:rsidRPr="00C60264">
              <w:rPr>
                <w:rFonts w:cs="KacstBook"/>
                <w:b/>
                <w:bCs/>
                <w:rtl/>
              </w:rPr>
              <w:t xml:space="preserve">كليف الطلاب بتحليل بعض النصوص. </w:t>
            </w:r>
          </w:p>
          <w:p w:rsidR="00C60264" w:rsidRPr="00C60264" w:rsidRDefault="00C60264" w:rsidP="00C60264">
            <w:pPr>
              <w:bidi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60264">
              <w:rPr>
                <w:rFonts w:cs="KacstBook"/>
                <w:b/>
                <w:bCs/>
                <w:rtl/>
              </w:rPr>
              <w:t>تقييم سلوكيات العمل الجماعي</w:t>
            </w: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>.</w:t>
            </w:r>
          </w:p>
        </w:tc>
        <w:tc>
          <w:tcPr>
            <w:tcW w:w="1843" w:type="dxa"/>
            <w:vAlign w:val="center"/>
          </w:tcPr>
          <w:p w:rsidR="00C60264" w:rsidRPr="00C60264" w:rsidRDefault="00C60264" w:rsidP="00C60264">
            <w:pPr>
              <w:bidi/>
              <w:rPr>
                <w:rFonts w:cs="KacstBook"/>
                <w:b/>
                <w:bCs/>
                <w:rtl/>
              </w:rPr>
            </w:pPr>
            <w:r w:rsidRPr="00C60264">
              <w:rPr>
                <w:rFonts w:cs="KacstBook"/>
                <w:b/>
                <w:bCs/>
                <w:rtl/>
              </w:rPr>
              <w:t xml:space="preserve">تحليل نص وفق منهج بلاغي وفني محدد مع التركيز على موضوعات المقرر. </w:t>
            </w:r>
          </w:p>
          <w:p w:rsidR="00C60264" w:rsidRPr="00C60264" w:rsidRDefault="00C60264" w:rsidP="00C60264">
            <w:pPr>
              <w:bidi/>
              <w:rPr>
                <w:rFonts w:cs="KacstBook"/>
                <w:b/>
                <w:bCs/>
                <w:rtl/>
              </w:rPr>
            </w:pPr>
            <w:r w:rsidRPr="00C60264">
              <w:rPr>
                <w:rFonts w:cs="KacstBook"/>
                <w:b/>
                <w:bCs/>
                <w:rtl/>
              </w:rPr>
              <w:t>- التعليم التعاوني.</w:t>
            </w:r>
          </w:p>
          <w:p w:rsidR="009F144B" w:rsidRPr="00C51C72" w:rsidRDefault="00C60264" w:rsidP="00C60264">
            <w:pPr>
              <w:bidi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60264">
              <w:rPr>
                <w:rFonts w:cs="KacstBook"/>
                <w:b/>
                <w:bCs/>
                <w:rtl/>
              </w:rPr>
              <w:t>- المناقشات والمناظرات.</w:t>
            </w:r>
          </w:p>
        </w:tc>
        <w:tc>
          <w:tcPr>
            <w:tcW w:w="4678" w:type="dxa"/>
            <w:vAlign w:val="center"/>
          </w:tcPr>
          <w:p w:rsidR="00C60264" w:rsidRPr="00C60264" w:rsidRDefault="00C60264" w:rsidP="00C60264">
            <w:pPr>
              <w:bidi/>
              <w:spacing w:line="276" w:lineRule="auto"/>
              <w:rPr>
                <w:rFonts w:cs="KacstBook"/>
                <w:b/>
                <w:bCs/>
                <w:rtl/>
              </w:rPr>
            </w:pPr>
            <w:r w:rsidRPr="00C60264">
              <w:rPr>
                <w:rFonts w:cs="KacstBook" w:hint="cs"/>
                <w:b/>
                <w:bCs/>
                <w:rtl/>
              </w:rPr>
              <w:t>أن يظهر</w:t>
            </w:r>
            <w:r w:rsidRPr="00C60264">
              <w:rPr>
                <w:rFonts w:cs="KacstBook"/>
                <w:b/>
                <w:bCs/>
                <w:rtl/>
              </w:rPr>
              <w:t xml:space="preserve"> القدرة على التعلم الذاتي. </w:t>
            </w:r>
          </w:p>
          <w:p w:rsidR="00C60264" w:rsidRPr="00C60264" w:rsidRDefault="00C60264" w:rsidP="00C60264">
            <w:pPr>
              <w:bidi/>
              <w:spacing w:line="276" w:lineRule="auto"/>
              <w:rPr>
                <w:rFonts w:cs="KacstBook"/>
                <w:b/>
                <w:bCs/>
                <w:rtl/>
              </w:rPr>
            </w:pPr>
            <w:r w:rsidRPr="00C60264">
              <w:rPr>
                <w:rFonts w:cs="KacstBook"/>
                <w:b/>
                <w:bCs/>
                <w:rtl/>
              </w:rPr>
              <w:t>-</w:t>
            </w:r>
            <w:r w:rsidRPr="00C60264">
              <w:rPr>
                <w:rFonts w:cs="KacstBook" w:hint="cs"/>
                <w:b/>
                <w:bCs/>
                <w:rtl/>
              </w:rPr>
              <w:t xml:space="preserve">أن يستعرض </w:t>
            </w:r>
            <w:r w:rsidRPr="00C60264">
              <w:rPr>
                <w:rFonts w:cs="KacstBook"/>
                <w:b/>
                <w:bCs/>
                <w:rtl/>
              </w:rPr>
              <w:t>الأفكار ومناقش</w:t>
            </w:r>
            <w:r w:rsidRPr="00C60264">
              <w:rPr>
                <w:rFonts w:cs="KacstBook" w:hint="cs"/>
                <w:b/>
                <w:bCs/>
                <w:rtl/>
              </w:rPr>
              <w:t>ا</w:t>
            </w:r>
            <w:r w:rsidRPr="00C60264">
              <w:rPr>
                <w:rFonts w:cs="KacstBook"/>
                <w:b/>
                <w:bCs/>
                <w:rtl/>
              </w:rPr>
              <w:t xml:space="preserve">تها. </w:t>
            </w:r>
          </w:p>
          <w:p w:rsidR="009F144B" w:rsidRPr="00C51C72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60264">
              <w:rPr>
                <w:rFonts w:cs="KacstBook"/>
                <w:b/>
                <w:bCs/>
                <w:rtl/>
              </w:rPr>
              <w:t>-</w:t>
            </w:r>
            <w:r w:rsidRPr="00C60264">
              <w:rPr>
                <w:rFonts w:cs="KacstBook" w:hint="cs"/>
                <w:b/>
                <w:bCs/>
                <w:rtl/>
              </w:rPr>
              <w:t>أن يبين</w:t>
            </w:r>
            <w:r w:rsidRPr="00C60264">
              <w:rPr>
                <w:rFonts w:cs="KacstBook"/>
                <w:b/>
                <w:bCs/>
                <w:rtl/>
              </w:rPr>
              <w:t xml:space="preserve"> القدرة على التذوق البلاغي الجمالي للنصوص ونقل مدركاتها للآخرين.</w:t>
            </w:r>
          </w:p>
        </w:tc>
      </w:tr>
      <w:tr w:rsidR="009F144B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9F144B" w:rsidRPr="00502E1F" w:rsidRDefault="00C60264" w:rsidP="00482797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4</w:t>
            </w:r>
          </w:p>
        </w:tc>
        <w:tc>
          <w:tcPr>
            <w:tcW w:w="9356" w:type="dxa"/>
            <w:gridSpan w:val="3"/>
            <w:shd w:val="clear" w:color="auto" w:fill="D9D9D9"/>
          </w:tcPr>
          <w:p w:rsidR="009F144B" w:rsidRPr="00502E1F" w:rsidRDefault="00C60264" w:rsidP="00C60264">
            <w:pPr>
              <w:bidi/>
              <w:jc w:val="both"/>
              <w:rPr>
                <w:rFonts w:cs="KacstBook"/>
                <w:b/>
                <w:bCs/>
              </w:rPr>
            </w:pPr>
            <w:r w:rsidRPr="00C60264">
              <w:rPr>
                <w:rFonts w:cs="KacstBook"/>
                <w:b/>
                <w:bCs/>
                <w:rtl/>
              </w:rPr>
              <w:t>مهارات التواصل، وتقنية المعلومات، والمهارات العددية</w:t>
            </w:r>
          </w:p>
        </w:tc>
      </w:tr>
      <w:tr w:rsidR="009F144B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9F144B" w:rsidRPr="00502E1F" w:rsidRDefault="00C60264" w:rsidP="00482797">
            <w:pPr>
              <w:bidi/>
              <w:jc w:val="both"/>
              <w:rPr>
                <w:rFonts w:cs="KacstBook"/>
                <w:rtl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4</w:t>
            </w:r>
            <w:r w:rsidR="009F144B" w:rsidRPr="00502E1F">
              <w:rPr>
                <w:rFonts w:cs="KacstBook" w:hint="cs"/>
                <w:rtl/>
                <w:lang w:val="en-US"/>
              </w:rPr>
              <w:t>-1</w:t>
            </w:r>
          </w:p>
        </w:tc>
        <w:tc>
          <w:tcPr>
            <w:tcW w:w="2835" w:type="dxa"/>
            <w:vAlign w:val="center"/>
          </w:tcPr>
          <w:p w:rsidR="00C60264" w:rsidRPr="00C60264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>المشاركة الفاعلة في إدارة الحوار.</w:t>
            </w:r>
          </w:p>
          <w:p w:rsidR="00C60264" w:rsidRPr="00C60264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الملاحظة. </w:t>
            </w:r>
          </w:p>
          <w:p w:rsidR="009F144B" w:rsidRPr="00C51C72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>- المتابعة.</w:t>
            </w:r>
          </w:p>
        </w:tc>
        <w:tc>
          <w:tcPr>
            <w:tcW w:w="1843" w:type="dxa"/>
            <w:vAlign w:val="center"/>
          </w:tcPr>
          <w:p w:rsidR="00C60264" w:rsidRPr="00C60264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كيفية الوصول إلى المعلومات والبيانات. </w:t>
            </w:r>
          </w:p>
          <w:p w:rsidR="009F144B" w:rsidRPr="00C51C72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>- كيفية تصنيفها وتنظيمها والاستفادة منها.</w:t>
            </w:r>
          </w:p>
        </w:tc>
        <w:tc>
          <w:tcPr>
            <w:tcW w:w="4678" w:type="dxa"/>
            <w:vAlign w:val="center"/>
          </w:tcPr>
          <w:p w:rsidR="00C60264" w:rsidRPr="00C60264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6026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أن يستعرض</w:t>
            </w: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الأفكار شف</w:t>
            </w:r>
            <w:r w:rsidRPr="00C6026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ه</w:t>
            </w: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ياً. </w:t>
            </w:r>
          </w:p>
          <w:p w:rsidR="00C60264" w:rsidRPr="00C60264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>-</w:t>
            </w:r>
            <w:r w:rsidRPr="00C6026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أن يستخدم </w:t>
            </w: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>الحاسب الآلي</w:t>
            </w:r>
            <w:r w:rsidRPr="00C6026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فى الحصول على مزيد من المعلومات حول مقرره</w:t>
            </w: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. </w:t>
            </w:r>
          </w:p>
          <w:p w:rsidR="009F144B" w:rsidRPr="00C51C72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</w:t>
            </w:r>
            <w:r w:rsidRPr="00C6026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أن يفحص</w:t>
            </w: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المعلومات المتاحة على المواقع الإلكترونية المتخصصة</w:t>
            </w:r>
            <w:r w:rsidRPr="00C6026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ويقيمها</w:t>
            </w: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>.</w:t>
            </w:r>
          </w:p>
        </w:tc>
      </w:tr>
      <w:tr w:rsidR="009F144B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9F144B" w:rsidRPr="00502E1F" w:rsidRDefault="00C60264" w:rsidP="00482797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9356" w:type="dxa"/>
            <w:gridSpan w:val="3"/>
            <w:shd w:val="clear" w:color="auto" w:fill="D9D9D9"/>
          </w:tcPr>
          <w:p w:rsidR="009F144B" w:rsidRPr="00502E1F" w:rsidRDefault="00C60264" w:rsidP="00C60264">
            <w:pPr>
              <w:bidi/>
              <w:jc w:val="both"/>
              <w:rPr>
                <w:rFonts w:cs="KacstBook"/>
                <w:b/>
                <w:bCs/>
              </w:rPr>
            </w:pPr>
            <w:r w:rsidRPr="00C60264">
              <w:rPr>
                <w:rFonts w:cs="KacstBook"/>
                <w:b/>
                <w:bCs/>
                <w:rtl/>
              </w:rPr>
              <w:t>المهارات الحركية</w:t>
            </w:r>
            <w:r w:rsidRPr="00C60264">
              <w:rPr>
                <w:rFonts w:cs="KacstBook" w:hint="cs"/>
                <w:b/>
                <w:bCs/>
                <w:rtl/>
              </w:rPr>
              <w:t xml:space="preserve"> النفسية</w:t>
            </w:r>
          </w:p>
        </w:tc>
      </w:tr>
      <w:tr w:rsidR="00C60264" w:rsidRPr="00502E1F" w:rsidTr="00AC5E55">
        <w:trPr>
          <w:jc w:val="center"/>
        </w:trPr>
        <w:tc>
          <w:tcPr>
            <w:tcW w:w="568" w:type="dxa"/>
            <w:shd w:val="clear" w:color="auto" w:fill="D9D9D9"/>
          </w:tcPr>
          <w:p w:rsidR="00C60264" w:rsidRPr="00502E1F" w:rsidRDefault="00C60264" w:rsidP="00C60264">
            <w:pPr>
              <w:bidi/>
              <w:jc w:val="both"/>
              <w:rPr>
                <w:rFonts w:cs="KacstBook"/>
                <w:rtl/>
                <w:lang w:val="en-US"/>
              </w:rPr>
            </w:pPr>
          </w:p>
        </w:tc>
        <w:tc>
          <w:tcPr>
            <w:tcW w:w="2835" w:type="dxa"/>
          </w:tcPr>
          <w:p w:rsidR="00C60264" w:rsidRDefault="00C60264" w:rsidP="00C60264">
            <w:pPr>
              <w:jc w:val="center"/>
            </w:pPr>
            <w:r w:rsidRPr="00FB1D6E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لا يوجد</w:t>
            </w:r>
          </w:p>
        </w:tc>
        <w:tc>
          <w:tcPr>
            <w:tcW w:w="1843" w:type="dxa"/>
          </w:tcPr>
          <w:p w:rsidR="00C60264" w:rsidRDefault="00C60264" w:rsidP="00C60264">
            <w:pPr>
              <w:jc w:val="center"/>
            </w:pPr>
            <w:r w:rsidRPr="00FB1D6E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لا يوجد</w:t>
            </w:r>
          </w:p>
        </w:tc>
        <w:tc>
          <w:tcPr>
            <w:tcW w:w="4678" w:type="dxa"/>
          </w:tcPr>
          <w:p w:rsidR="00C60264" w:rsidRDefault="00C60264" w:rsidP="00C60264">
            <w:pPr>
              <w:jc w:val="center"/>
            </w:pPr>
            <w:r w:rsidRPr="00FB1D6E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لا يوجد</w:t>
            </w: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1A2532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C60264" w:rsidRPr="00502E1F" w:rsidTr="00C6026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C60264" w:rsidRPr="00502E1F" w:rsidRDefault="00C60264" w:rsidP="00C60264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مهمة التقويم (كتابة مقال، اختبار، مشروع جماعي، اختبار نهائي...الخ)</w:t>
            </w:r>
          </w:p>
        </w:tc>
        <w:tc>
          <w:tcPr>
            <w:tcW w:w="1380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الأسبوع المحدد له</w:t>
            </w:r>
          </w:p>
        </w:tc>
        <w:tc>
          <w:tcPr>
            <w:tcW w:w="1560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نسبته من التقويم النهائي</w:t>
            </w:r>
          </w:p>
        </w:tc>
      </w:tr>
      <w:tr w:rsidR="00C60264" w:rsidRPr="00502E1F" w:rsidTr="00C6026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C60264" w:rsidRPr="00502E1F" w:rsidRDefault="00C60264" w:rsidP="00C60264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اختبار فصلي أول</w:t>
            </w:r>
          </w:p>
        </w:tc>
        <w:tc>
          <w:tcPr>
            <w:tcW w:w="1380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السادس</w:t>
            </w:r>
          </w:p>
        </w:tc>
        <w:tc>
          <w:tcPr>
            <w:tcW w:w="1560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20</w:t>
            </w:r>
            <w:r w:rsidRPr="002115ED">
              <w:t>%</w:t>
            </w:r>
          </w:p>
        </w:tc>
      </w:tr>
      <w:tr w:rsidR="00C60264" w:rsidRPr="00502E1F" w:rsidTr="00C6026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C60264" w:rsidRPr="00502E1F" w:rsidRDefault="00C60264" w:rsidP="00C60264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اختبار فصلي ثان</w:t>
            </w:r>
          </w:p>
        </w:tc>
        <w:tc>
          <w:tcPr>
            <w:tcW w:w="1380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الثاني عشر</w:t>
            </w:r>
          </w:p>
        </w:tc>
        <w:tc>
          <w:tcPr>
            <w:tcW w:w="1560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20</w:t>
            </w:r>
            <w:r w:rsidRPr="002115ED">
              <w:t>%</w:t>
            </w:r>
          </w:p>
        </w:tc>
      </w:tr>
      <w:tr w:rsidR="00C60264" w:rsidRPr="00502E1F" w:rsidTr="00C6026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C60264" w:rsidRPr="00502E1F" w:rsidRDefault="00C60264" w:rsidP="00C60264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كتابة بحث</w:t>
            </w:r>
          </w:p>
        </w:tc>
        <w:tc>
          <w:tcPr>
            <w:tcW w:w="1380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الرابع عشر</w:t>
            </w:r>
          </w:p>
        </w:tc>
        <w:tc>
          <w:tcPr>
            <w:tcW w:w="1560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20</w:t>
            </w:r>
            <w:r w:rsidRPr="002115ED">
              <w:t>%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1A2532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471C57" w:rsidRPr="00471C57" w:rsidRDefault="00C96DC0" w:rsidP="00471C57">
            <w:pPr>
              <w:pStyle w:val="30"/>
              <w:bidi/>
              <w:spacing w:after="0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  <w:r w:rsidR="00471C57" w:rsidRPr="00471C57">
              <w:rPr>
                <w:rFonts w:cs="KacstBook"/>
                <w:b/>
                <w:bCs/>
                <w:sz w:val="28"/>
                <w:szCs w:val="28"/>
                <w:rtl/>
              </w:rPr>
              <w:t xml:space="preserve">وجود أعضاء هيئة التدريس لتقديم المشورة والنصح: </w:t>
            </w:r>
          </w:p>
          <w:p w:rsidR="00C96DC0" w:rsidRDefault="00471C57" w:rsidP="00471C57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  <w:rtl/>
              </w:rPr>
            </w:pPr>
            <w:r w:rsidRPr="00471C57">
              <w:rPr>
                <w:rFonts w:cs="KacstBook"/>
                <w:b/>
                <w:bCs/>
                <w:sz w:val="28"/>
                <w:szCs w:val="28"/>
                <w:rtl/>
              </w:rPr>
              <w:t>- 8 ساعات مكتبية مخصصة لمقابلة الطلبة أسبوعياً.</w:t>
            </w:r>
          </w:p>
          <w:p w:rsidR="00471C57" w:rsidRPr="00502E1F" w:rsidRDefault="00471C57" w:rsidP="00471C57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1A2532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471C57" w:rsidRPr="00471C57" w:rsidRDefault="00471C57" w:rsidP="00471C57">
            <w:pPr>
              <w:bidi/>
              <w:jc w:val="both"/>
              <w:rPr>
                <w:rFonts w:cs="KacstBook"/>
                <w:lang w:val="en-US"/>
              </w:rPr>
            </w:pPr>
            <w:r w:rsidRPr="00471C57">
              <w:rPr>
                <w:rFonts w:cs="KacstBook" w:hint="cs"/>
                <w:rtl/>
                <w:lang w:bidi="ar-EG"/>
              </w:rPr>
              <w:t>-</w:t>
            </w:r>
            <w:r w:rsidRPr="00471C57">
              <w:rPr>
                <w:rFonts w:cs="KacstBook"/>
                <w:rtl/>
                <w:lang w:bidi="ar-EG"/>
              </w:rPr>
              <w:t>الكتب المقررة المطلوبة</w:t>
            </w:r>
            <w:r w:rsidRPr="00471C57">
              <w:rPr>
                <w:rFonts w:cs="KacstBook" w:hint="cs"/>
                <w:rtl/>
                <w:lang w:bidi="ar-EG"/>
              </w:rPr>
              <w:t>:</w:t>
            </w:r>
          </w:p>
          <w:p w:rsidR="00C6789F" w:rsidRPr="00502E1F" w:rsidRDefault="00471C57" w:rsidP="00471C57">
            <w:pPr>
              <w:bidi/>
              <w:jc w:val="both"/>
              <w:rPr>
                <w:rFonts w:cs="KacstBook"/>
              </w:rPr>
            </w:pPr>
            <w:r w:rsidRPr="00471C57">
              <w:rPr>
                <w:rFonts w:cs="KacstBook" w:hint="cs"/>
                <w:b/>
                <w:bCs/>
                <w:rtl/>
              </w:rPr>
              <w:t>-</w:t>
            </w:r>
            <w:r w:rsidRPr="00471C57">
              <w:rPr>
                <w:rFonts w:cs="KacstBook"/>
                <w:b/>
                <w:bCs/>
                <w:rtl/>
              </w:rPr>
              <w:t>الإيضاح للخطيب القزويني.</w:t>
            </w:r>
          </w:p>
        </w:tc>
      </w:tr>
      <w:tr w:rsidR="00C96DC0" w:rsidRPr="00502E1F" w:rsidTr="00471C57">
        <w:trPr>
          <w:jc w:val="center"/>
        </w:trPr>
        <w:tc>
          <w:tcPr>
            <w:tcW w:w="9498" w:type="dxa"/>
          </w:tcPr>
          <w:p w:rsidR="00471C57" w:rsidRPr="00471C57" w:rsidRDefault="00471C57" w:rsidP="00471C57">
            <w:pPr>
              <w:ind w:left="1919"/>
              <w:jc w:val="right"/>
              <w:rPr>
                <w:szCs w:val="28"/>
                <w:lang w:val="en-US"/>
              </w:rPr>
            </w:pPr>
            <w:r w:rsidRPr="00471C57">
              <w:rPr>
                <w:rFonts w:hint="cs"/>
                <w:szCs w:val="28"/>
                <w:rtl/>
                <w:lang w:val="en-US" w:bidi="ar-EG"/>
              </w:rPr>
              <w:t>-</w:t>
            </w:r>
            <w:r w:rsidRPr="00471C57">
              <w:rPr>
                <w:szCs w:val="28"/>
                <w:rtl/>
                <w:lang w:val="en-US" w:bidi="ar-EG"/>
              </w:rPr>
              <w:t>المراجع الرئيسة</w:t>
            </w:r>
            <w:r w:rsidRPr="00471C57">
              <w:rPr>
                <w:rFonts w:hint="cs"/>
                <w:szCs w:val="28"/>
                <w:rtl/>
                <w:lang w:val="en-US" w:bidi="ar-EG"/>
              </w:rPr>
              <w:t>:</w:t>
            </w:r>
          </w:p>
          <w:p w:rsidR="00471C57" w:rsidRPr="00471C57" w:rsidRDefault="00471C57" w:rsidP="00471C57">
            <w:pPr>
              <w:ind w:left="1919"/>
              <w:jc w:val="right"/>
              <w:rPr>
                <w:b/>
                <w:bCs/>
                <w:szCs w:val="28"/>
                <w:rtl/>
                <w:lang w:val="en-US"/>
              </w:rPr>
            </w:pPr>
            <w:r w:rsidRPr="00471C57">
              <w:rPr>
                <w:rFonts w:hint="cs"/>
                <w:b/>
                <w:bCs/>
                <w:szCs w:val="28"/>
                <w:rtl/>
                <w:lang w:val="en-US"/>
              </w:rPr>
              <w:t>-</w:t>
            </w:r>
            <w:r w:rsidRPr="00471C57">
              <w:rPr>
                <w:b/>
                <w:bCs/>
                <w:szCs w:val="28"/>
                <w:rtl/>
                <w:lang w:val="en-US"/>
              </w:rPr>
              <w:t xml:space="preserve">الإيضاح للخطيب القزويني. </w:t>
            </w:r>
          </w:p>
          <w:p w:rsidR="00471C57" w:rsidRPr="00471C57" w:rsidRDefault="00471C57" w:rsidP="00471C57">
            <w:pPr>
              <w:ind w:left="1919"/>
              <w:jc w:val="right"/>
              <w:rPr>
                <w:b/>
                <w:bCs/>
                <w:szCs w:val="28"/>
                <w:rtl/>
                <w:lang w:val="en-US"/>
              </w:rPr>
            </w:pPr>
            <w:r w:rsidRPr="00471C57">
              <w:rPr>
                <w:b/>
                <w:bCs/>
                <w:szCs w:val="28"/>
                <w:rtl/>
                <w:lang w:val="en-US"/>
              </w:rPr>
              <w:t xml:space="preserve">- شروح التلخيص. </w:t>
            </w:r>
          </w:p>
          <w:p w:rsidR="00471C57" w:rsidRPr="00471C57" w:rsidRDefault="00471C57" w:rsidP="00471C57">
            <w:pPr>
              <w:ind w:left="1919"/>
              <w:jc w:val="right"/>
              <w:rPr>
                <w:b/>
                <w:bCs/>
                <w:szCs w:val="28"/>
                <w:rtl/>
                <w:lang w:val="en-US"/>
              </w:rPr>
            </w:pPr>
            <w:r w:rsidRPr="00471C57">
              <w:rPr>
                <w:b/>
                <w:bCs/>
                <w:szCs w:val="28"/>
                <w:rtl/>
                <w:lang w:val="en-US"/>
              </w:rPr>
              <w:t xml:space="preserve">- خصائص التراكيب. د/ محمد أبو موسى. </w:t>
            </w:r>
          </w:p>
          <w:p w:rsidR="00471C57" w:rsidRPr="00471C57" w:rsidRDefault="00471C57" w:rsidP="00471C57">
            <w:pPr>
              <w:ind w:left="1919"/>
              <w:jc w:val="right"/>
              <w:rPr>
                <w:b/>
                <w:bCs/>
                <w:szCs w:val="28"/>
                <w:rtl/>
                <w:lang w:val="en-US"/>
              </w:rPr>
            </w:pPr>
            <w:r w:rsidRPr="00471C57">
              <w:rPr>
                <w:b/>
                <w:bCs/>
                <w:szCs w:val="28"/>
                <w:rtl/>
                <w:lang w:val="en-US"/>
              </w:rPr>
              <w:t xml:space="preserve">- علم المعاني. د/ بسيوني فيود. </w:t>
            </w:r>
          </w:p>
          <w:p w:rsidR="00C6789F" w:rsidRPr="00471C57" w:rsidRDefault="00471C57" w:rsidP="00471C57">
            <w:pPr>
              <w:ind w:left="1919"/>
              <w:jc w:val="right"/>
              <w:rPr>
                <w:szCs w:val="28"/>
                <w:lang w:val="en-US"/>
              </w:rPr>
            </w:pPr>
            <w:r w:rsidRPr="00471C57">
              <w:rPr>
                <w:rFonts w:hint="cs"/>
                <w:b/>
                <w:bCs/>
                <w:szCs w:val="28"/>
                <w:rtl/>
                <w:lang w:val="en-US"/>
              </w:rPr>
              <w:t>-علم المعانى. د/عبد العزيز عتيق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471C57" w:rsidRPr="00471C57" w:rsidRDefault="00471C57" w:rsidP="00471C57">
            <w:pPr>
              <w:bidi/>
              <w:jc w:val="both"/>
              <w:rPr>
                <w:rFonts w:cs="KacstBook"/>
                <w:lang w:val="en-US"/>
              </w:rPr>
            </w:pPr>
            <w:r w:rsidRPr="00471C57">
              <w:rPr>
                <w:rFonts w:cs="KacstBook" w:hint="cs"/>
                <w:rtl/>
                <w:lang w:bidi="ar-EG"/>
              </w:rPr>
              <w:t>-</w:t>
            </w:r>
            <w:r w:rsidRPr="00471C57">
              <w:rPr>
                <w:rFonts w:cs="KacstBook"/>
                <w:rtl/>
                <w:lang w:bidi="ar-EG"/>
              </w:rPr>
              <w:t xml:space="preserve">الكتب و المراجع التي يوصى بها (المجلات العلمية، التقارير،...الخ) (أرفق قائمة بها) </w:t>
            </w:r>
          </w:p>
          <w:p w:rsidR="00471C57" w:rsidRPr="00471C57" w:rsidRDefault="00471C57" w:rsidP="00471C57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471C57">
              <w:rPr>
                <w:rFonts w:cs="KacstBook" w:hint="cs"/>
                <w:b/>
                <w:bCs/>
                <w:rtl/>
              </w:rPr>
              <w:t>البلاغة فنونها وأفنانها. د. فضل حسن عباس.</w:t>
            </w:r>
          </w:p>
          <w:p w:rsidR="00471C57" w:rsidRPr="00471C57" w:rsidRDefault="00471C57" w:rsidP="00471C57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471C57">
              <w:rPr>
                <w:rFonts w:cs="KacstBook" w:hint="cs"/>
                <w:b/>
                <w:bCs/>
                <w:rtl/>
              </w:rPr>
              <w:t>في البلاغة العربية. د. عبدالعزيز عتيق.</w:t>
            </w:r>
          </w:p>
          <w:p w:rsidR="00471C57" w:rsidRPr="00471C57" w:rsidRDefault="00471C57" w:rsidP="00471C57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 w:hint="cs"/>
                <w:b/>
                <w:bCs/>
                <w:rtl/>
              </w:rPr>
              <w:t>البلاغة في ثوبها الجديد. بكري الشيخ أمين.</w:t>
            </w:r>
          </w:p>
          <w:p w:rsidR="00471C57" w:rsidRPr="00471C57" w:rsidRDefault="00471C57" w:rsidP="00471C57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471C57">
              <w:rPr>
                <w:rFonts w:cs="KacstBook" w:hint="cs"/>
                <w:b/>
                <w:bCs/>
                <w:rtl/>
              </w:rPr>
              <w:t>أسرار البلاغة . عبد القاهر الجرجاني.</w:t>
            </w:r>
          </w:p>
          <w:p w:rsidR="00471C57" w:rsidRPr="00471C57" w:rsidRDefault="00471C57" w:rsidP="00471C57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471C57">
              <w:rPr>
                <w:rFonts w:cs="KacstBook" w:hint="cs"/>
                <w:b/>
                <w:bCs/>
                <w:rtl/>
              </w:rPr>
              <w:t>مفتاح العلوم . للسكاكي.</w:t>
            </w:r>
          </w:p>
          <w:p w:rsidR="00471C57" w:rsidRPr="00471C57" w:rsidRDefault="00471C57" w:rsidP="00471C57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471C57">
              <w:rPr>
                <w:rFonts w:cs="KacstBook" w:hint="cs"/>
                <w:b/>
                <w:bCs/>
                <w:rtl/>
              </w:rPr>
              <w:t>تلخيص المفتاح: للقزويني.</w:t>
            </w:r>
          </w:p>
          <w:p w:rsidR="00471C57" w:rsidRPr="00471C57" w:rsidRDefault="00471C57" w:rsidP="00471C57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471C57">
              <w:rPr>
                <w:rFonts w:cs="KacstBook" w:hint="cs"/>
                <w:b/>
                <w:bCs/>
                <w:rtl/>
              </w:rPr>
              <w:t>بغية الإيضاح د/ عبد المتعال الصعيدي.</w:t>
            </w:r>
          </w:p>
          <w:p w:rsidR="00471C57" w:rsidRPr="00471C57" w:rsidRDefault="00471C57" w:rsidP="00471C57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471C57">
              <w:rPr>
                <w:rFonts w:cs="KacstBook"/>
                <w:b/>
                <w:bCs/>
                <w:rtl/>
              </w:rPr>
              <w:t>الإيضاح للخطيب القزويني.</w:t>
            </w:r>
          </w:p>
          <w:p w:rsidR="00C6789F" w:rsidRPr="00502E1F" w:rsidRDefault="00C6789F" w:rsidP="00471C57">
            <w:pPr>
              <w:bidi/>
              <w:jc w:val="both"/>
              <w:rPr>
                <w:rFonts w:cs="KacstBook"/>
              </w:rPr>
            </w:pPr>
          </w:p>
        </w:tc>
      </w:tr>
      <w:tr w:rsidR="00471C57" w:rsidRPr="00502E1F" w:rsidTr="00B2310B">
        <w:trPr>
          <w:jc w:val="center"/>
        </w:trPr>
        <w:tc>
          <w:tcPr>
            <w:tcW w:w="9498" w:type="dxa"/>
          </w:tcPr>
          <w:p w:rsidR="00471C57" w:rsidRPr="00471C57" w:rsidRDefault="00471C57" w:rsidP="00471C57">
            <w:pPr>
              <w:bidi/>
              <w:jc w:val="both"/>
              <w:rPr>
                <w:rFonts w:cs="KacstBook"/>
                <w:lang w:val="en-US"/>
              </w:rPr>
            </w:pPr>
            <w:r w:rsidRPr="00471C57">
              <w:rPr>
                <w:rFonts w:cs="KacstBook" w:hint="cs"/>
                <w:rtl/>
                <w:lang w:bidi="ar-EG"/>
              </w:rPr>
              <w:t>-</w:t>
            </w:r>
            <w:r w:rsidRPr="00471C57">
              <w:rPr>
                <w:rFonts w:cs="KacstBook"/>
                <w:rtl/>
                <w:lang w:bidi="ar-EG"/>
              </w:rPr>
              <w:t>المراجع الإلكترونية، مواقع الإنترنت...الخ</w:t>
            </w:r>
            <w:r w:rsidRPr="00471C57">
              <w:rPr>
                <w:rFonts w:cs="KacstBook" w:hint="cs"/>
                <w:rtl/>
                <w:lang w:bidi="ar-EG"/>
              </w:rPr>
              <w:t>: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 xml:space="preserve">- موقع اللغة العربية تعلماً وتعليماً. 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 xml:space="preserve">- عجائب من العربية. 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 xml:space="preserve">- فنون اللغة العربية. 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 xml:space="preserve">- موقع ويكيبديا. 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 xml:space="preserve">- موقع الموسوعة العالمية. 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lang w:val="en-US"/>
              </w:rPr>
              <w:t>www. Al-mostafa.com</w:t>
            </w:r>
            <w:r w:rsidRPr="00471C57">
              <w:rPr>
                <w:rFonts w:cs="KacstBook"/>
                <w:b/>
                <w:bCs/>
                <w:rtl/>
              </w:rPr>
              <w:t xml:space="preserve">   مكتبة المصطفى</w:t>
            </w:r>
          </w:p>
          <w:p w:rsidR="00471C57" w:rsidRPr="00471C57" w:rsidRDefault="00BE1854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hyperlink r:id="rId8" w:history="1">
              <w:r w:rsidR="00471C57" w:rsidRPr="00471C57">
                <w:rPr>
                  <w:rStyle w:val="Hyperlink"/>
                  <w:rFonts w:cs="KacstBook"/>
                  <w:b/>
                  <w:bCs/>
                  <w:lang w:val="en-US"/>
                </w:rPr>
                <w:t>www.alwaraq.net</w:t>
              </w:r>
            </w:hyperlink>
            <w:r w:rsidR="00471C57" w:rsidRPr="00471C57">
              <w:rPr>
                <w:rFonts w:cs="KacstBook"/>
                <w:b/>
                <w:bCs/>
                <w:rtl/>
              </w:rPr>
              <w:t>          موقع الوراق.</w:t>
            </w:r>
          </w:p>
          <w:p w:rsidR="00471C57" w:rsidRPr="00471C57" w:rsidRDefault="00BE1854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hyperlink r:id="rId9" w:history="1">
              <w:r w:rsidR="00471C57" w:rsidRPr="00471C57">
                <w:rPr>
                  <w:rStyle w:val="Hyperlink"/>
                  <w:rFonts w:cs="KacstBook"/>
                  <w:b/>
                  <w:bCs/>
                  <w:lang w:val="en-US"/>
                </w:rPr>
                <w:t>www.almeshkat.net</w:t>
              </w:r>
            </w:hyperlink>
            <w:r w:rsidR="00471C57" w:rsidRPr="00471C57">
              <w:rPr>
                <w:rFonts w:cs="KacstBook"/>
                <w:b/>
                <w:bCs/>
                <w:rtl/>
              </w:rPr>
              <w:t>       مكتبة مشكاة الإسلام</w:t>
            </w:r>
          </w:p>
          <w:p w:rsidR="00471C57" w:rsidRPr="00471C57" w:rsidRDefault="00BE1854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hyperlink r:id="rId10" w:history="1">
              <w:r w:rsidR="00471C57" w:rsidRPr="00471C57">
                <w:rPr>
                  <w:rStyle w:val="Hyperlink"/>
                  <w:rFonts w:cs="KacstBook"/>
                  <w:b/>
                  <w:bCs/>
                  <w:lang w:val="en-US"/>
                </w:rPr>
                <w:t>www.imamu.edu.sa</w:t>
              </w:r>
            </w:hyperlink>
            <w:r w:rsidR="00471C57" w:rsidRPr="00471C57">
              <w:rPr>
                <w:rFonts w:cs="KacstBook"/>
                <w:b/>
                <w:bCs/>
                <w:rtl/>
              </w:rPr>
              <w:t>       الجمعية العلمية</w:t>
            </w:r>
          </w:p>
          <w:p w:rsidR="00471C57" w:rsidRPr="00471C57" w:rsidRDefault="00BE1854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hyperlink r:id="rId11" w:history="1">
              <w:r w:rsidR="00471C57" w:rsidRPr="00471C57">
                <w:rPr>
                  <w:rStyle w:val="Hyperlink"/>
                  <w:rFonts w:cs="KacstBook"/>
                  <w:b/>
                  <w:bCs/>
                  <w:lang w:val="en-US"/>
                </w:rPr>
                <w:t>www.alfaseeh.com</w:t>
              </w:r>
            </w:hyperlink>
            <w:r w:rsidR="00471C57" w:rsidRPr="00471C57">
              <w:rPr>
                <w:rFonts w:cs="KacstBook"/>
                <w:b/>
                <w:bCs/>
                <w:rtl/>
              </w:rPr>
              <w:t>         السعودية للغة العربية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lang w:val="en-US"/>
              </w:rPr>
              <w:t>pdfbooks.net</w:t>
            </w:r>
            <w:r w:rsidRPr="00471C57">
              <w:rPr>
                <w:rFonts w:cs="KacstBook"/>
                <w:b/>
                <w:bCs/>
                <w:rtl/>
              </w:rPr>
              <w:t>                  شبكة الفصيح</w:t>
            </w:r>
          </w:p>
          <w:p w:rsidR="00471C57" w:rsidRPr="00502E1F" w:rsidRDefault="00471C57" w:rsidP="00471C57">
            <w:pPr>
              <w:bidi/>
              <w:jc w:val="both"/>
              <w:rPr>
                <w:rFonts w:cs="KacstBook"/>
              </w:rPr>
            </w:pPr>
            <w:r w:rsidRPr="00471C57">
              <w:rPr>
                <w:rFonts w:cs="KacstBook"/>
                <w:b/>
                <w:bCs/>
                <w:rtl/>
              </w:rPr>
              <w:t>   منتديات الكتب المصورة.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471C57" w:rsidRPr="00471C57" w:rsidRDefault="00471C57" w:rsidP="00471C57">
            <w:pPr>
              <w:bidi/>
              <w:jc w:val="both"/>
              <w:rPr>
                <w:rFonts w:cs="KacstBook"/>
                <w:lang w:val="en-US"/>
              </w:rPr>
            </w:pPr>
            <w:r w:rsidRPr="00471C57">
              <w:rPr>
                <w:rFonts w:cs="KacstBook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 w:rsidRPr="00471C57">
              <w:rPr>
                <w:rFonts w:cs="KacstBook" w:hint="cs"/>
                <w:rtl/>
                <w:lang w:bidi="ar-EG"/>
              </w:rPr>
              <w:t>: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>- أقراص ممغنطة (</w:t>
            </w:r>
            <w:r w:rsidRPr="00471C57">
              <w:rPr>
                <w:rFonts w:cs="KacstBook"/>
                <w:b/>
                <w:bCs/>
                <w:lang w:val="en-US"/>
              </w:rPr>
              <w:t>CD</w:t>
            </w:r>
            <w:r w:rsidRPr="00471C57">
              <w:rPr>
                <w:rFonts w:cs="KacstBook"/>
                <w:b/>
                <w:bCs/>
                <w:rtl/>
              </w:rPr>
              <w:t xml:space="preserve">) الموسوعة الشاملة. 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lang w:val="en-US"/>
              </w:rPr>
            </w:pPr>
            <w:r w:rsidRPr="00471C57">
              <w:rPr>
                <w:rFonts w:cs="KacstBook"/>
                <w:b/>
                <w:bCs/>
                <w:rtl/>
              </w:rPr>
              <w:t>- أقراص ممغنطة (</w:t>
            </w:r>
            <w:r w:rsidRPr="00471C57">
              <w:rPr>
                <w:rFonts w:cs="KacstBook"/>
                <w:b/>
                <w:bCs/>
                <w:lang w:val="en-US"/>
              </w:rPr>
              <w:t>CD</w:t>
            </w:r>
            <w:r w:rsidRPr="00471C57">
              <w:rPr>
                <w:rFonts w:cs="KacstBook"/>
                <w:b/>
                <w:bCs/>
                <w:rtl/>
              </w:rPr>
              <w:t>) مكتبة الأدب العربي.</w:t>
            </w:r>
          </w:p>
          <w:p w:rsidR="00C6789F" w:rsidRPr="00471C57" w:rsidRDefault="00C6789F" w:rsidP="00C6789F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1A2532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ة والمختبرات (أي عدد المقاعد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lastRenderedPageBreak/>
              <w:t>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471C57" w:rsidRPr="00502E1F" w:rsidTr="00471C57">
        <w:trPr>
          <w:jc w:val="center"/>
        </w:trPr>
        <w:tc>
          <w:tcPr>
            <w:tcW w:w="9498" w:type="dxa"/>
            <w:vAlign w:val="center"/>
          </w:tcPr>
          <w:p w:rsidR="00471C57" w:rsidRPr="00FC6260" w:rsidRDefault="00471C57" w:rsidP="00471C57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lastRenderedPageBreak/>
              <w:t>بيّن</w:t>
            </w:r>
            <w:r w:rsidRPr="00FC6260">
              <w:rPr>
                <w:rFonts w:ascii="Arial" w:hAnsi="Arial" w:cs="AL-Mohanad" w:hint="cs"/>
                <w:sz w:val="28"/>
                <w:szCs w:val="28"/>
                <w:rtl/>
              </w:rPr>
              <w:t>متطلبات المقرر</w:t>
            </w:r>
            <w:r w:rsidRPr="003F70C7">
              <w:rPr>
                <w:rFonts w:ascii="Arial" w:hAnsi="Arial" w:cs="Arial" w:hint="cs"/>
                <w:sz w:val="28"/>
                <w:szCs w:val="28"/>
                <w:rtl/>
              </w:rPr>
              <w:t>الدراسيبما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في ذلك حجم فصول الدراسة والمختبرات (أي: عدد المقاعد داخل الفصول الدراسية والمختبرات، وعدد أجهزة الحاسب الآلي المتاحة...إلخ).</w:t>
            </w:r>
          </w:p>
          <w:p w:rsidR="00471C57" w:rsidRPr="00FC6260" w:rsidRDefault="00471C57" w:rsidP="00471C57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471C57" w:rsidRPr="00502E1F" w:rsidTr="00471C57">
        <w:trPr>
          <w:jc w:val="center"/>
        </w:trPr>
        <w:tc>
          <w:tcPr>
            <w:tcW w:w="9498" w:type="dxa"/>
            <w:vAlign w:val="center"/>
          </w:tcPr>
          <w:p w:rsidR="00471C57" w:rsidRPr="00D352AD" w:rsidRDefault="00471C57" w:rsidP="00471C57">
            <w:pPr>
              <w:tabs>
                <w:tab w:val="left" w:pos="874"/>
                <w:tab w:val="left" w:pos="1444"/>
              </w:tabs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D352AD"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D352AD">
              <w:rPr>
                <w:rFonts w:ascii="Arial" w:hAnsi="Arial" w:cs="AL-Mohanad"/>
                <w:sz w:val="28"/>
                <w:szCs w:val="28"/>
                <w:rtl/>
              </w:rPr>
              <w:t xml:space="preserve"> (قاعات المحاضرات، المختبرات،...الخ)</w:t>
            </w: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471C57" w:rsidRPr="003B1074" w:rsidRDefault="00471C57" w:rsidP="00471C57">
            <w:pPr>
              <w:spacing w:before="100" w:beforeAutospacing="1" w:after="100" w:afterAutospacing="1" w:line="288" w:lineRule="atLeast"/>
              <w:jc w:val="center"/>
              <w:rPr>
                <w:rFonts w:ascii="Tahoma" w:hAnsi="Tahoma" w:cs="AL-Mohanad"/>
                <w:b/>
                <w:bCs/>
                <w:color w:val="333333"/>
                <w:sz w:val="32"/>
                <w:szCs w:val="32"/>
                <w:rtl/>
              </w:rPr>
            </w:pPr>
            <w:r>
              <w:rPr>
                <w:rFonts w:ascii="Tahoma" w:hAnsi="Tahoma" w:cs="AL-Mohanad" w:hint="cs"/>
                <w:b/>
                <w:bCs/>
                <w:color w:val="333333"/>
                <w:sz w:val="32"/>
                <w:szCs w:val="32"/>
                <w:rtl/>
              </w:rPr>
              <w:t xml:space="preserve">- </w:t>
            </w:r>
            <w:r w:rsidRPr="003B1074">
              <w:rPr>
                <w:rFonts w:ascii="Tahoma" w:hAnsi="Tahoma" w:cs="AL-Mohanad"/>
                <w:b/>
                <w:bCs/>
                <w:color w:val="333333"/>
                <w:sz w:val="32"/>
                <w:szCs w:val="32"/>
                <w:rtl/>
              </w:rPr>
              <w:t>قاعات درس مناسبة لأعداد الطلاب.</w:t>
            </w:r>
          </w:p>
          <w:p w:rsidR="00471C57" w:rsidRPr="00D352AD" w:rsidRDefault="00471C57" w:rsidP="00471C57">
            <w:pPr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Tahoma" w:hAnsi="Tahoma" w:cs="AL-Mohanad" w:hint="cs"/>
                <w:b/>
                <w:bCs/>
                <w:color w:val="333333"/>
                <w:sz w:val="32"/>
                <w:szCs w:val="32"/>
                <w:rtl/>
              </w:rPr>
              <w:t xml:space="preserve">- </w:t>
            </w:r>
            <w:r w:rsidRPr="003B1074">
              <w:rPr>
                <w:rFonts w:ascii="Tahoma" w:hAnsi="Tahoma" w:cs="AL-Mohanad"/>
                <w:b/>
                <w:bCs/>
                <w:color w:val="333333"/>
                <w:sz w:val="32"/>
                <w:szCs w:val="32"/>
                <w:rtl/>
              </w:rPr>
              <w:t>قاعات درس مجهزة بالأدوات والوسائل التعليمية الأساس</w:t>
            </w: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...</w:t>
            </w:r>
          </w:p>
        </w:tc>
      </w:tr>
      <w:tr w:rsidR="00471C57" w:rsidRPr="00502E1F" w:rsidTr="00471C57">
        <w:trPr>
          <w:jc w:val="center"/>
        </w:trPr>
        <w:tc>
          <w:tcPr>
            <w:tcW w:w="9498" w:type="dxa"/>
            <w:vAlign w:val="center"/>
          </w:tcPr>
          <w:p w:rsidR="00471C57" w:rsidRPr="00D352AD" w:rsidRDefault="00471C57" w:rsidP="00471C57">
            <w:pPr>
              <w:tabs>
                <w:tab w:val="left" w:pos="1144"/>
              </w:tabs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D352AD"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471C57" w:rsidRPr="00D352AD" w:rsidRDefault="00471C57" w:rsidP="00471C57">
            <w:pPr>
              <w:tabs>
                <w:tab w:val="left" w:pos="1144"/>
              </w:tabs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3B1074">
              <w:rPr>
                <w:rFonts w:ascii="Tahoma" w:hAnsi="Tahoma" w:cs="AL-Mohanad"/>
                <w:b/>
                <w:bCs/>
                <w:color w:val="333333"/>
                <w:sz w:val="32"/>
                <w:szCs w:val="32"/>
                <w:rtl/>
              </w:rPr>
              <w:t>أجهزة الكمبيوتر</w:t>
            </w:r>
          </w:p>
        </w:tc>
      </w:tr>
      <w:tr w:rsidR="00471C57" w:rsidRPr="00502E1F" w:rsidTr="00471C57">
        <w:trPr>
          <w:jc w:val="center"/>
        </w:trPr>
        <w:tc>
          <w:tcPr>
            <w:tcW w:w="9498" w:type="dxa"/>
            <w:vAlign w:val="center"/>
          </w:tcPr>
          <w:p w:rsidR="00471C57" w:rsidRPr="00D352AD" w:rsidRDefault="00471C57" w:rsidP="00471C57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D352AD">
              <w:rPr>
                <w:rFonts w:ascii="Arial" w:hAnsi="Arial" w:cs="AL-Mohanad"/>
                <w:sz w:val="28"/>
                <w:szCs w:val="28"/>
                <w:rtl/>
              </w:rPr>
              <w:t xml:space="preserve">مصادر أخرى (حددها...مثل: الحاجة </w:t>
            </w: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 w:rsidRPr="00D352AD"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D352AD">
              <w:rPr>
                <w:rFonts w:ascii="Arial" w:hAnsi="Arial" w:cs="AL-Mohanad"/>
                <w:sz w:val="28"/>
                <w:szCs w:val="28"/>
                <w:rtl/>
              </w:rPr>
              <w:t xml:space="preserve"> خاصة, أذكرها، أو </w:t>
            </w: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D352AD"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1A2532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471C57">
        <w:trPr>
          <w:jc w:val="center"/>
        </w:trPr>
        <w:tc>
          <w:tcPr>
            <w:tcW w:w="9498" w:type="dxa"/>
            <w:vAlign w:val="center"/>
          </w:tcPr>
          <w:p w:rsidR="006A269A" w:rsidRPr="00502E1F" w:rsidRDefault="00C96DC0" w:rsidP="00471C57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center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471C57" w:rsidRPr="00471C57" w:rsidRDefault="00471C57" w:rsidP="00471C57">
            <w:pPr>
              <w:jc w:val="center"/>
              <w:rPr>
                <w:rFonts w:cs="KacstBook"/>
                <w:rtl/>
              </w:rPr>
            </w:pPr>
            <w:r w:rsidRPr="00471C57">
              <w:rPr>
                <w:rFonts w:cs="KacstBook"/>
                <w:rtl/>
              </w:rPr>
              <w:t>عقد برامج تدريبية</w:t>
            </w:r>
            <w:r w:rsidRPr="00471C57">
              <w:rPr>
                <w:rFonts w:cs="KacstBook"/>
              </w:rPr>
              <w:t>.</w:t>
            </w:r>
          </w:p>
          <w:p w:rsidR="00471C57" w:rsidRPr="00471C57" w:rsidRDefault="00471C57" w:rsidP="00471C57">
            <w:pPr>
              <w:jc w:val="center"/>
              <w:rPr>
                <w:rFonts w:cs="KacstBook"/>
                <w:rtl/>
              </w:rPr>
            </w:pPr>
            <w:r w:rsidRPr="00471C57">
              <w:rPr>
                <w:rFonts w:cs="KacstBook"/>
              </w:rPr>
              <w:t xml:space="preserve">- </w:t>
            </w:r>
            <w:r w:rsidRPr="00471C57">
              <w:rPr>
                <w:rFonts w:cs="KacstBook"/>
                <w:rtl/>
              </w:rPr>
              <w:t>حضور لقاءات علمية وندوات ذات علاقة بمضمون المقرر وطرق تدريسه</w:t>
            </w:r>
            <w:r w:rsidRPr="00471C57">
              <w:rPr>
                <w:rFonts w:cs="KacstBook"/>
              </w:rPr>
              <w:t>.</w:t>
            </w:r>
          </w:p>
          <w:p w:rsidR="00471C57" w:rsidRPr="00471C57" w:rsidRDefault="00471C57" w:rsidP="00471C57">
            <w:pPr>
              <w:jc w:val="center"/>
              <w:rPr>
                <w:rFonts w:cs="KacstBook"/>
                <w:rtl/>
              </w:rPr>
            </w:pPr>
            <w:r w:rsidRPr="00471C57">
              <w:rPr>
                <w:rFonts w:cs="KacstBook"/>
              </w:rPr>
              <w:t xml:space="preserve">- </w:t>
            </w:r>
            <w:r w:rsidRPr="00471C57">
              <w:rPr>
                <w:rFonts w:cs="KacstBook"/>
                <w:rtl/>
              </w:rPr>
              <w:t>تشجيع المشاركة وإبداء الرأي أثناء المحاضرات</w:t>
            </w:r>
            <w:r w:rsidRPr="00471C57">
              <w:rPr>
                <w:rFonts w:cs="KacstBook"/>
              </w:rPr>
              <w:t>.</w:t>
            </w:r>
          </w:p>
          <w:p w:rsidR="00C96DC0" w:rsidRPr="00502E1F" w:rsidRDefault="00471C57" w:rsidP="00471C57">
            <w:pPr>
              <w:bidi/>
              <w:jc w:val="center"/>
              <w:rPr>
                <w:rFonts w:cs="KacstBook"/>
              </w:rPr>
            </w:pPr>
            <w:r w:rsidRPr="00471C57">
              <w:rPr>
                <w:rFonts w:cs="KacstBook"/>
                <w:rtl/>
              </w:rPr>
              <w:t>- تكليف الطلاب/ الطالبات بإعداد أوراق بحثية قصيرة في موضوعات المقرر.</w:t>
            </w:r>
          </w:p>
        </w:tc>
      </w:tr>
      <w:tr w:rsidR="00C96DC0" w:rsidRPr="00502E1F" w:rsidTr="00471C57">
        <w:trPr>
          <w:jc w:val="center"/>
        </w:trPr>
        <w:tc>
          <w:tcPr>
            <w:tcW w:w="9498" w:type="dxa"/>
            <w:vAlign w:val="center"/>
          </w:tcPr>
          <w:p w:rsidR="006A269A" w:rsidRPr="00502E1F" w:rsidRDefault="00C96DC0" w:rsidP="00471C57">
            <w:pPr>
              <w:numPr>
                <w:ilvl w:val="0"/>
                <w:numId w:val="11"/>
              </w:numPr>
              <w:bidi/>
              <w:ind w:left="411"/>
              <w:jc w:val="center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471C57" w:rsidRPr="00471C57" w:rsidRDefault="00471C57" w:rsidP="00471C57">
            <w:pPr>
              <w:jc w:val="center"/>
              <w:rPr>
                <w:rFonts w:cs="KacstBook"/>
                <w:rtl/>
              </w:rPr>
            </w:pPr>
            <w:r w:rsidRPr="00471C57">
              <w:rPr>
                <w:rFonts w:cs="KacstBook"/>
                <w:rtl/>
              </w:rPr>
              <w:t>التقييم الذاتي: يقوم على المشاورة وتبادل الخبرات بين أساتذة المقرر</w:t>
            </w:r>
            <w:r w:rsidRPr="00471C57">
              <w:rPr>
                <w:rFonts w:cs="KacstBook"/>
              </w:rPr>
              <w:t>.</w:t>
            </w:r>
          </w:p>
          <w:p w:rsidR="00471C57" w:rsidRPr="00471C57" w:rsidRDefault="00471C57" w:rsidP="00471C57">
            <w:pPr>
              <w:jc w:val="center"/>
              <w:rPr>
                <w:rFonts w:cs="KacstBook"/>
                <w:rtl/>
              </w:rPr>
            </w:pPr>
            <w:r w:rsidRPr="00471C57">
              <w:rPr>
                <w:rFonts w:cs="KacstBook"/>
              </w:rPr>
              <w:t xml:space="preserve">- </w:t>
            </w:r>
            <w:r w:rsidRPr="00471C57">
              <w:rPr>
                <w:rFonts w:cs="KacstBook"/>
                <w:rtl/>
              </w:rPr>
              <w:t>التقييم الإداري: من قبل القسم</w:t>
            </w:r>
            <w:r w:rsidRPr="00471C57">
              <w:rPr>
                <w:rFonts w:cs="KacstBook"/>
              </w:rPr>
              <w:t>.</w:t>
            </w:r>
          </w:p>
          <w:p w:rsidR="00C96DC0" w:rsidRPr="00502E1F" w:rsidRDefault="00471C57" w:rsidP="00471C57">
            <w:pPr>
              <w:bidi/>
              <w:jc w:val="center"/>
              <w:rPr>
                <w:rFonts w:cs="KacstBook"/>
              </w:rPr>
            </w:pPr>
            <w:r w:rsidRPr="00471C57">
              <w:rPr>
                <w:rFonts w:cs="KacstBook"/>
                <w:rtl/>
              </w:rPr>
              <w:t>- تقييم الطلاب للعمل.</w:t>
            </w:r>
          </w:p>
          <w:p w:rsidR="00C96DC0" w:rsidRPr="00502E1F" w:rsidRDefault="00C96DC0" w:rsidP="00471C57">
            <w:pPr>
              <w:bidi/>
              <w:jc w:val="center"/>
              <w:rPr>
                <w:rFonts w:cs="KacstBook"/>
              </w:rPr>
            </w:pPr>
          </w:p>
          <w:p w:rsidR="00C96DC0" w:rsidRPr="00502E1F" w:rsidRDefault="00C96DC0" w:rsidP="00471C57">
            <w:pPr>
              <w:bidi/>
              <w:jc w:val="center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471C57" w:rsidRDefault="006662EA" w:rsidP="00471C57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 xml:space="preserve">عقد الدورات التدريبية لأعضاء هيئة التدريس بشكل دوري. 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>- عقد لقاءات منتظمة بين أساتذة المقرر.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 xml:space="preserve">- تبادل الخبرات مع أساتذة من خارج الجامعة في جامعات أخرى. </w:t>
            </w:r>
          </w:p>
          <w:p w:rsidR="00C96DC0" w:rsidRDefault="00471C57" w:rsidP="00471C57">
            <w:pPr>
              <w:bidi/>
              <w:jc w:val="both"/>
              <w:rPr>
                <w:rFonts w:cs="KacstBook"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>- تنظيم ورش عمل.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57" w:rsidRDefault="00471C57" w:rsidP="00471C57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4- </w:t>
            </w:r>
            <w:r w:rsidR="00687A3C" w:rsidRPr="00471C57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( مثل: تدقيق تصحيح عينة من أعمال الطلبة بواسطة </w:t>
            </w:r>
            <w:r w:rsidR="00517D4F" w:rsidRPr="00471C57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004B0F" w:rsidRPr="00471C57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471C57">
              <w:rPr>
                <w:rFonts w:cs="KacstBook" w:hint="cs"/>
                <w:sz w:val="28"/>
                <w:szCs w:val="28"/>
                <w:rtl/>
              </w:rPr>
              <w:t>ٍ</w:t>
            </w:r>
            <w:r w:rsidR="00687A3C" w:rsidRPr="00471C57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471C57">
              <w:rPr>
                <w:rFonts w:cs="KacstBook"/>
                <w:b/>
                <w:bCs/>
                <w:sz w:val="28"/>
                <w:szCs w:val="28"/>
                <w:rtl/>
              </w:rPr>
              <w:t>التنسيق داخل القسم فيما بين الأساتذة للمقارنة بين نتائج المجموعات المختلفة للطلاب في المقرر الواحد، والمقارنة بين نتائج مجموعة من الطلاب في أكثر من مقرر.</w:t>
            </w:r>
          </w:p>
          <w:p w:rsidR="00471C57" w:rsidRDefault="00471C57" w:rsidP="00471C57">
            <w:p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</w:p>
          <w:p w:rsidR="006A269A" w:rsidRPr="00471C57" w:rsidRDefault="00471C57" w:rsidP="00471C57">
            <w:pPr>
              <w:bidi/>
              <w:ind w:left="51"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5-</w:t>
            </w:r>
            <w:r w:rsidR="00687A3C" w:rsidRPr="00471C57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="00687A3C" w:rsidRPr="00471C57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  <w:lang w:val="en-US"/>
              </w:rPr>
            </w:pPr>
            <w:r w:rsidRPr="00471C57">
              <w:rPr>
                <w:rFonts w:cs="KacstBook"/>
                <w:b/>
                <w:bCs/>
                <w:sz w:val="28"/>
                <w:szCs w:val="28"/>
                <w:rtl/>
                <w:lang w:val="en-US"/>
              </w:rPr>
              <w:lastRenderedPageBreak/>
              <w:t xml:space="preserve">عقد لقاءات دورية لمناقشة سبل التطوير للمقررات ومراجعة جزئياتها. 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  <w:lang w:val="en-US"/>
              </w:rPr>
            </w:pPr>
            <w:r w:rsidRPr="00471C57">
              <w:rPr>
                <w:rFonts w:cs="KacstBook"/>
                <w:b/>
                <w:bCs/>
                <w:sz w:val="28"/>
                <w:szCs w:val="28"/>
                <w:rtl/>
                <w:lang w:val="en-US"/>
              </w:rPr>
              <w:t xml:space="preserve">- تشكيل لجان تتولى مهمة تقديم مقترحات للتطوير. </w:t>
            </w:r>
          </w:p>
          <w:p w:rsidR="006A269A" w:rsidRPr="00502E1F" w:rsidRDefault="00471C57" w:rsidP="00471C57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  <w:r w:rsidRPr="00471C57">
              <w:rPr>
                <w:rFonts w:cs="KacstBook"/>
                <w:b/>
                <w:bCs/>
                <w:sz w:val="28"/>
                <w:szCs w:val="28"/>
                <w:rtl/>
                <w:lang w:val="en-US"/>
              </w:rPr>
              <w:t>- الاستفادة من نظم الجامعات المناظرة.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4F63A4" w:rsidRDefault="006913A9" w:rsidP="004F63A4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r w:rsidRPr="004F63A4">
              <w:rPr>
                <w:rFonts w:cs="KacstBook" w:hint="cs"/>
                <w:b/>
                <w:bCs/>
                <w:rtl/>
              </w:rPr>
              <w:t xml:space="preserve">د. </w:t>
            </w:r>
            <w:r w:rsidR="004F63A4" w:rsidRPr="004F63A4">
              <w:rPr>
                <w:rFonts w:cs="KacstBook" w:hint="cs"/>
                <w:b/>
                <w:bCs/>
                <w:rtl/>
              </w:rPr>
              <w:t>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6913A9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2018م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even" r:id="rId12"/>
      <w:headerReference w:type="default" r:id="rId13"/>
      <w:footerReference w:type="default" r:id="rId14"/>
      <w:footerReference w:type="first" r:id="rId15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854" w:rsidRDefault="00BE1854">
      <w:r>
        <w:separator/>
      </w:r>
    </w:p>
  </w:endnote>
  <w:endnote w:type="continuationSeparator" w:id="0">
    <w:p w:rsidR="00BE1854" w:rsidRDefault="00BE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C91F03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4F63A4" w:rsidRPr="004F63A4">
      <w:rPr>
        <w:noProof/>
        <w:rtl/>
        <w:lang w:val="ar-SA"/>
      </w:rPr>
      <w:t>6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854" w:rsidRDefault="00BE1854">
      <w:r>
        <w:separator/>
      </w:r>
    </w:p>
  </w:footnote>
  <w:footnote w:type="continuationSeparator" w:id="0">
    <w:p w:rsidR="00BE1854" w:rsidRDefault="00BE1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F26" w:rsidRDefault="00953EB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BE1854" w:rsidP="00A632AE">
    <w:pPr>
      <w:pStyle w:val="a5"/>
    </w:pPr>
    <w:r>
      <w:rPr>
        <w:noProof/>
        <w:lang w:val="en-US"/>
      </w:rPr>
      <w:pict>
        <v:rect id="Rectangle 2" o:spid="_x0000_s2050" style="position:absolute;margin-left:-53.6pt;margin-top:-15.6pt;width:190.15pt;height:97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" filled="f" stroked="f">
          <v:textbox style="mso-next-textbox:#Rectangle 2">
            <w:txbxContent>
              <w:p w:rsidR="00E30E15" w:rsidRDefault="00E30E15" w:rsidP="00E30E15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Rectangle 1" o:spid="_x0000_s2049" style="position:absolute;margin-left:328.5pt;margin-top:-20.85pt;width:198.65pt;height:77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" filled="f" stroked="f">
          <v:textbox style="mso-next-textbox:#Rectangle 1">
            <w:txbxContent>
              <w:p w:rsidR="00E30E15" w:rsidRPr="00A37235" w:rsidRDefault="00E30E15" w:rsidP="00B9167E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B9167E" w:rsidRPr="00A632AE" w:rsidRDefault="00B9167E" w:rsidP="00A632AE">
    <w:pPr>
      <w:pStyle w:val="3"/>
      <w:bidi/>
      <w:rPr>
        <w:rFonts w:cs="AL-Mohanad Bold"/>
        <w:szCs w:val="32"/>
        <w:rtl/>
      </w:rPr>
    </w:pPr>
    <w:r>
      <w:rPr>
        <w:noProof/>
        <w:lang w:val="en-US"/>
      </w:rPr>
      <w:drawing>
        <wp:inline distT="0" distB="0" distL="0" distR="0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>المركز الوطني للتقويم والاعتماد الاكاديمي</w:t>
    </w:r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>National Center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7B02B0"/>
    <w:multiLevelType w:val="hybridMultilevel"/>
    <w:tmpl w:val="49349EEC"/>
    <w:lvl w:ilvl="0" w:tplc="DE5634D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3290C"/>
    <w:multiLevelType w:val="hybridMultilevel"/>
    <w:tmpl w:val="49349EEC"/>
    <w:lvl w:ilvl="0" w:tplc="DE5634D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F684B"/>
    <w:multiLevelType w:val="hybridMultilevel"/>
    <w:tmpl w:val="C942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43A66"/>
    <w:multiLevelType w:val="hybridMultilevel"/>
    <w:tmpl w:val="E4C28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14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 w:numId="1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2EC6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083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2532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0FF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60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01D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353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1C57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33D"/>
    <w:rsid w:val="004775ED"/>
    <w:rsid w:val="004802ED"/>
    <w:rsid w:val="00480E14"/>
    <w:rsid w:val="00482797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3A4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0FC4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3A9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46F9"/>
    <w:rsid w:val="00735421"/>
    <w:rsid w:val="0073598C"/>
    <w:rsid w:val="00735B8E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0BD2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3EBC"/>
    <w:rsid w:val="009543A8"/>
    <w:rsid w:val="009543E3"/>
    <w:rsid w:val="00954A31"/>
    <w:rsid w:val="009551A1"/>
    <w:rsid w:val="0095610F"/>
    <w:rsid w:val="009572FB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4A4B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44B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AE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0F26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1854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0264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0E65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1F03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3CDF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03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64DE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73A829B3-A57E-40D9-B43F-F29AA9E9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character" w:styleId="Hyperlink">
    <w:name w:val="Hyperlink"/>
    <w:basedOn w:val="a0"/>
    <w:uiPriority w:val="99"/>
    <w:unhideWhenUsed/>
    <w:rsid w:val="00471C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waraq.net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faseeh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mamu.edu.s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meshkat.net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A8DEC-5316-48ED-99A4-5307EB18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1393</Words>
  <Characters>7941</Characters>
  <Application>Microsoft Office Word</Application>
  <DocSecurity>0</DocSecurity>
  <Lines>66</Lines>
  <Paragraphs>18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        </vt:lpstr>
      <vt:lpstr>        </vt:lpstr>
      <vt:lpstr>        </vt:lpstr>
      <vt:lpstr>        توصيف المقرر الدراسي</vt:lpstr>
    </vt:vector>
  </TitlesOfParts>
  <Company>Hewlett-Packard</Company>
  <LinksUpToDate>false</LinksUpToDate>
  <CharactersWithSpaces>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6</cp:revision>
  <cp:lastPrinted>2016-01-19T12:24:00Z</cp:lastPrinted>
  <dcterms:created xsi:type="dcterms:W3CDTF">2018-10-03T17:32:00Z</dcterms:created>
  <dcterms:modified xsi:type="dcterms:W3CDTF">2019-02-08T18:32:00Z</dcterms:modified>
</cp:coreProperties>
</file>