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6B" w:rsidRDefault="00EF1BEA" w:rsidP="005A5D6B">
      <w:pPr>
        <w:pStyle w:val="3"/>
        <w:bidi/>
        <w:rPr>
          <w:rFonts w:cs="AL-Mohanad Bold"/>
          <w:szCs w:val="32"/>
          <w:rtl/>
        </w:rPr>
      </w:pPr>
      <w:r>
        <w:rPr>
          <w:noProof/>
          <w:lang w:val="en-US"/>
        </w:rPr>
        <w:drawing>
          <wp:inline distT="0" distB="0" distL="0" distR="0">
            <wp:extent cx="3364992" cy="1179576"/>
            <wp:effectExtent l="0" t="0" r="6985" b="1905"/>
            <wp:docPr id="5" name="Picture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unnamed.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4992" cy="1179576"/>
                    </a:xfrm>
                    <a:prstGeom prst="rect">
                      <a:avLst/>
                    </a:prstGeom>
                    <a:noFill/>
                    <a:ln>
                      <a:noFill/>
                    </a:ln>
                  </pic:spPr>
                </pic:pic>
              </a:graphicData>
            </a:graphic>
          </wp:inline>
        </w:drawing>
      </w:r>
    </w:p>
    <w:p w:rsidR="000319BD" w:rsidRDefault="000319BD" w:rsidP="000319BD">
      <w:pPr>
        <w:bidi/>
        <w:rPr>
          <w:rtl/>
        </w:rPr>
      </w:pPr>
    </w:p>
    <w:p w:rsidR="0043099F" w:rsidRPr="00B2310B" w:rsidRDefault="0043099F" w:rsidP="0043099F">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3C768C" w:rsidRPr="00B2310B" w:rsidRDefault="003C768C" w:rsidP="003C768C">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w:t>
      </w:r>
      <w:proofErr w:type="spellStart"/>
      <w:r>
        <w:rPr>
          <w:rFonts w:ascii="Tw Cen MT Condensed" w:hAnsi="Tw Cen MT Condensed" w:cs="Sakkal Majalla"/>
          <w:b/>
          <w:bCs/>
          <w:color w:val="00B050"/>
          <w:sz w:val="17"/>
          <w:szCs w:val="17"/>
        </w:rPr>
        <w:t>Center</w:t>
      </w:r>
      <w:proofErr w:type="spellEnd"/>
      <w:r>
        <w:rPr>
          <w:rFonts w:ascii="Tw Cen MT Condensed" w:hAnsi="Tw Cen MT Condensed" w:cs="Sakkal Majalla"/>
          <w:b/>
          <w:bCs/>
          <w:color w:val="00B050"/>
          <w:sz w:val="17"/>
          <w:szCs w:val="17"/>
        </w:rPr>
        <w:t xml:space="preserve"> 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F27A15" w:rsidRDefault="00F27A15" w:rsidP="00F27A15">
      <w:pPr>
        <w:bidi/>
      </w:pPr>
    </w:p>
    <w:p w:rsidR="00C73201" w:rsidRDefault="00C73201" w:rsidP="00931BF1">
      <w:pPr>
        <w:bidi/>
        <w:ind w:left="30"/>
        <w:jc w:val="center"/>
      </w:pPr>
    </w:p>
    <w:p w:rsidR="00F27A15" w:rsidRPr="00F27A15" w:rsidRDefault="00F27A15" w:rsidP="00F27A15">
      <w:pPr>
        <w:bidi/>
        <w:ind w:left="30"/>
        <w:jc w:val="center"/>
        <w:rPr>
          <w:rtl/>
        </w:rPr>
      </w:pPr>
    </w:p>
    <w:p w:rsidR="00C73201" w:rsidRDefault="00C73201" w:rsidP="00C73201">
      <w:pPr>
        <w:bidi/>
        <w:rPr>
          <w:rtl/>
        </w:rPr>
      </w:pPr>
    </w:p>
    <w:p w:rsidR="00C73201" w:rsidRDefault="00C73201" w:rsidP="00C73201">
      <w:pPr>
        <w:bidi/>
        <w:rPr>
          <w:rtl/>
        </w:rPr>
      </w:pPr>
    </w:p>
    <w:p w:rsidR="00C73201" w:rsidRDefault="00C73201" w:rsidP="00C73201">
      <w:pPr>
        <w:bidi/>
        <w:rPr>
          <w:rtl/>
        </w:rPr>
      </w:pPr>
    </w:p>
    <w:p w:rsidR="00C73201" w:rsidRDefault="00C73201" w:rsidP="00C73201">
      <w:pPr>
        <w:bidi/>
        <w:rPr>
          <w:rtl/>
        </w:rPr>
      </w:pPr>
    </w:p>
    <w:p w:rsidR="00110276" w:rsidRDefault="00110276" w:rsidP="00110276">
      <w:pPr>
        <w:bidi/>
        <w:rPr>
          <w:rtl/>
        </w:rPr>
      </w:pPr>
    </w:p>
    <w:p w:rsidR="00110276" w:rsidRDefault="00110276" w:rsidP="00110276">
      <w:pPr>
        <w:bidi/>
        <w:rPr>
          <w:rtl/>
        </w:rPr>
      </w:pPr>
    </w:p>
    <w:p w:rsidR="00110276" w:rsidRDefault="00110276" w:rsidP="00110276">
      <w:pPr>
        <w:bidi/>
        <w:rPr>
          <w:rtl/>
        </w:rPr>
      </w:pPr>
    </w:p>
    <w:p w:rsidR="00C73201" w:rsidRDefault="00C73201" w:rsidP="00C73201">
      <w:pPr>
        <w:bidi/>
        <w:rPr>
          <w:rtl/>
        </w:rPr>
      </w:pPr>
    </w:p>
    <w:p w:rsidR="000319BD" w:rsidRDefault="000319BD" w:rsidP="000319BD">
      <w:pPr>
        <w:bidi/>
        <w:rPr>
          <w:rtl/>
        </w:rPr>
      </w:pPr>
    </w:p>
    <w:p w:rsidR="000319BD" w:rsidRDefault="000319BD" w:rsidP="000319BD">
      <w:pPr>
        <w:bidi/>
        <w:rPr>
          <w:rtl/>
        </w:rPr>
      </w:pPr>
    </w:p>
    <w:p w:rsidR="000319BD" w:rsidRDefault="000319BD" w:rsidP="000319BD">
      <w:pPr>
        <w:bidi/>
        <w:rPr>
          <w:rtl/>
        </w:rPr>
      </w:pPr>
    </w:p>
    <w:p w:rsidR="000319BD" w:rsidRPr="000319BD" w:rsidRDefault="000319BD" w:rsidP="000319BD">
      <w:pPr>
        <w:bidi/>
        <w:rPr>
          <w:rtl/>
        </w:rPr>
      </w:pPr>
    </w:p>
    <w:p w:rsidR="00C96DC0" w:rsidRPr="003B4806" w:rsidRDefault="00C96DC0" w:rsidP="00C73201">
      <w:pPr>
        <w:pStyle w:val="3"/>
        <w:bidi/>
        <w:rPr>
          <w:rFonts w:cs="KacstBook"/>
          <w:sz w:val="66"/>
          <w:szCs w:val="66"/>
        </w:rPr>
      </w:pPr>
      <w:r w:rsidRPr="003B4806">
        <w:rPr>
          <w:rFonts w:cs="KacstBook" w:hint="cs"/>
          <w:sz w:val="66"/>
          <w:szCs w:val="66"/>
          <w:rtl/>
        </w:rPr>
        <w:t xml:space="preserve">توصيف </w:t>
      </w:r>
      <w:r w:rsidR="00C73201" w:rsidRPr="003B4806">
        <w:rPr>
          <w:rFonts w:cs="KacstBook" w:hint="cs"/>
          <w:sz w:val="66"/>
          <w:szCs w:val="66"/>
          <w:rtl/>
        </w:rPr>
        <w:t>ال</w:t>
      </w:r>
      <w:r w:rsidRPr="003B4806">
        <w:rPr>
          <w:rFonts w:cs="KacstBook" w:hint="cs"/>
          <w:sz w:val="66"/>
          <w:szCs w:val="66"/>
          <w:rtl/>
        </w:rPr>
        <w:t xml:space="preserve">مقرر </w:t>
      </w:r>
      <w:r w:rsidR="00C73201" w:rsidRPr="003B4806">
        <w:rPr>
          <w:rFonts w:cs="KacstBook" w:hint="cs"/>
          <w:sz w:val="66"/>
          <w:szCs w:val="66"/>
          <w:rtl/>
        </w:rPr>
        <w:t>ال</w:t>
      </w:r>
      <w:r w:rsidRPr="003B4806">
        <w:rPr>
          <w:rFonts w:cs="KacstBook" w:hint="cs"/>
          <w:sz w:val="66"/>
          <w:szCs w:val="66"/>
          <w:rtl/>
        </w:rPr>
        <w:t>دراسي</w:t>
      </w:r>
    </w:p>
    <w:p w:rsidR="00C96DC0" w:rsidRPr="009737FC" w:rsidRDefault="00C96DC0" w:rsidP="00BC175B">
      <w:pPr>
        <w:bidi/>
        <w:jc w:val="both"/>
        <w:rPr>
          <w:rFonts w:cs="AL-Mohanad Bold"/>
          <w:b/>
          <w:sz w:val="28"/>
          <w:szCs w:val="28"/>
          <w:rtl/>
        </w:rPr>
      </w:pPr>
    </w:p>
    <w:p w:rsidR="00C96DC0" w:rsidRPr="009737FC" w:rsidRDefault="00C96DC0" w:rsidP="00BC175B">
      <w:pPr>
        <w:bidi/>
        <w:jc w:val="both"/>
        <w:rPr>
          <w:rFonts w:cs="AL-Mohanad Bold"/>
          <w:b/>
          <w:sz w:val="28"/>
          <w:szCs w:val="28"/>
          <w:rtl/>
        </w:rPr>
      </w:pPr>
    </w:p>
    <w:p w:rsidR="00C96DC0" w:rsidRPr="009737FC" w:rsidRDefault="00C96DC0" w:rsidP="00BC175B">
      <w:pPr>
        <w:bidi/>
        <w:jc w:val="both"/>
        <w:rPr>
          <w:rFonts w:cs="AL-Mohanad Bold"/>
        </w:rPr>
      </w:pPr>
    </w:p>
    <w:p w:rsidR="00C6789F" w:rsidRPr="00C6789F" w:rsidRDefault="00C6789F" w:rsidP="00C6789F">
      <w:pPr>
        <w:bidi/>
        <w:jc w:val="both"/>
        <w:rPr>
          <w:rFonts w:cs="KacstBook"/>
          <w:bCs/>
          <w:sz w:val="40"/>
          <w:szCs w:val="34"/>
          <w:rtl/>
        </w:rPr>
      </w:pPr>
      <w:r w:rsidRPr="00C6789F">
        <w:rPr>
          <w:rFonts w:cs="KacstBook" w:hint="cs"/>
          <w:bCs/>
          <w:sz w:val="40"/>
          <w:szCs w:val="34"/>
          <w:rtl/>
        </w:rPr>
        <w:t xml:space="preserve">  </w:t>
      </w:r>
      <w:r w:rsidRPr="00C6789F">
        <w:rPr>
          <w:rFonts w:cs="KacstBook"/>
          <w:bCs/>
          <w:sz w:val="40"/>
          <w:szCs w:val="34"/>
          <w:rtl/>
        </w:rPr>
        <w:t>اسم المقرر</w:t>
      </w:r>
      <w:r w:rsidRPr="00C6789F">
        <w:rPr>
          <w:rFonts w:cs="KacstBook" w:hint="cs"/>
          <w:bCs/>
          <w:sz w:val="40"/>
          <w:szCs w:val="34"/>
          <w:rtl/>
        </w:rPr>
        <w:t>:</w:t>
      </w:r>
      <w:r w:rsidR="009C411A">
        <w:rPr>
          <w:rFonts w:cs="KacstBook" w:hint="cs"/>
          <w:bCs/>
          <w:sz w:val="40"/>
          <w:szCs w:val="34"/>
          <w:rtl/>
        </w:rPr>
        <w:t xml:space="preserve"> </w:t>
      </w:r>
      <w:r w:rsidR="009C411A">
        <w:rPr>
          <w:rFonts w:ascii="Arial" w:hAnsi="Arial" w:cs="Simplified Arabic"/>
          <w:b/>
          <w:sz w:val="28"/>
          <w:szCs w:val="28"/>
          <w:rtl/>
        </w:rPr>
        <w:t xml:space="preserve">علم الأصوات  </w:t>
      </w:r>
    </w:p>
    <w:p w:rsidR="00C96DC0" w:rsidRPr="009C411A" w:rsidRDefault="00C6789F" w:rsidP="009C411A">
      <w:pPr>
        <w:bidi/>
        <w:jc w:val="both"/>
        <w:rPr>
          <w:rFonts w:cs="AL-Mohanad Bold"/>
          <w:bCs/>
          <w:sz w:val="36"/>
          <w:szCs w:val="36"/>
          <w:lang w:val="en-US"/>
        </w:rPr>
      </w:pPr>
      <w:r>
        <w:rPr>
          <w:rFonts w:cs="KacstBook" w:hint="cs"/>
          <w:bCs/>
          <w:sz w:val="40"/>
          <w:szCs w:val="34"/>
          <w:rtl/>
        </w:rPr>
        <w:t xml:space="preserve"> </w:t>
      </w:r>
      <w:r w:rsidRPr="00C6789F">
        <w:rPr>
          <w:rFonts w:cs="KacstBook" w:hint="cs"/>
          <w:bCs/>
          <w:sz w:val="40"/>
          <w:szCs w:val="34"/>
          <w:rtl/>
        </w:rPr>
        <w:t xml:space="preserve"> رمز المقرر</w:t>
      </w:r>
      <w:r w:rsidRPr="00C6789F">
        <w:rPr>
          <w:rFonts w:cs="KacstBook"/>
          <w:bCs/>
          <w:sz w:val="40"/>
          <w:szCs w:val="34"/>
          <w:rtl/>
        </w:rPr>
        <w:t>:</w:t>
      </w:r>
      <w:r w:rsidR="009C411A">
        <w:rPr>
          <w:rFonts w:cs="AL-Mohanad Bold" w:hint="cs"/>
          <w:bCs/>
          <w:sz w:val="36"/>
          <w:szCs w:val="36"/>
          <w:rtl/>
        </w:rPr>
        <w:t xml:space="preserve"> </w:t>
      </w:r>
      <w:r w:rsidR="009C411A">
        <w:rPr>
          <w:rFonts w:ascii="Engravers MT" w:hAnsi="Engravers MT" w:cs="Simplified Arabic"/>
          <w:b/>
          <w:bCs/>
          <w:sz w:val="32"/>
          <w:szCs w:val="32"/>
          <w:rtl/>
        </w:rPr>
        <w:t>(</w:t>
      </w:r>
      <w:r w:rsidR="009C411A">
        <w:rPr>
          <w:rFonts w:cs="Simplified Arabic"/>
          <w:sz w:val="28"/>
          <w:szCs w:val="28"/>
          <w:rtl/>
        </w:rPr>
        <w:t>213 عرب)</w:t>
      </w:r>
      <w:r w:rsidR="009C411A" w:rsidRPr="009C411A">
        <w:rPr>
          <w:rFonts w:ascii="Arial" w:hAnsi="Arial" w:cs="Simplified Arabic"/>
          <w:sz w:val="28"/>
          <w:szCs w:val="28"/>
          <w:lang w:bidi="ar-EG"/>
        </w:rPr>
        <w:t xml:space="preserve"> </w:t>
      </w:r>
    </w:p>
    <w:p w:rsidR="00C96DC0" w:rsidRPr="009737FC" w:rsidRDefault="00C96DC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C96DC0" w:rsidRPr="00502E1F" w:rsidRDefault="009C6195" w:rsidP="00CB5CAF">
      <w:pPr>
        <w:bidi/>
        <w:jc w:val="center"/>
        <w:rPr>
          <w:rFonts w:cs="KacstOne"/>
          <w:b/>
          <w:bCs/>
          <w:sz w:val="32"/>
          <w:szCs w:val="32"/>
        </w:rPr>
      </w:pPr>
      <w:r>
        <w:rPr>
          <w:rFonts w:cs="AL-Mohanad Bold"/>
          <w:b/>
          <w:bCs/>
          <w:sz w:val="32"/>
          <w:szCs w:val="32"/>
          <w:rtl/>
        </w:rPr>
        <w:br w:type="page"/>
      </w:r>
      <w:r w:rsidR="00C96DC0" w:rsidRPr="00502E1F">
        <w:rPr>
          <w:rFonts w:cs="KacstOne"/>
          <w:b/>
          <w:bCs/>
          <w:sz w:val="32"/>
          <w:szCs w:val="32"/>
          <w:rtl/>
        </w:rPr>
        <w:lastRenderedPageBreak/>
        <w:t>نموذج توصيف مقرر دراسي</w:t>
      </w:r>
    </w:p>
    <w:p w:rsidR="00C96DC0" w:rsidRPr="009737FC" w:rsidRDefault="00C96DC0" w:rsidP="00BC175B">
      <w:pPr>
        <w:bidi/>
        <w:jc w:val="both"/>
        <w:rPr>
          <w:rFonts w:cs="AL-Mohanad Bold"/>
          <w:b/>
          <w:bCs/>
          <w:lang w:val="en-US"/>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331"/>
      </w:tblGrid>
      <w:tr w:rsidR="00574B2F" w:rsidRPr="00502E1F" w:rsidTr="00B2310B">
        <w:trPr>
          <w:jc w:val="center"/>
        </w:trPr>
        <w:tc>
          <w:tcPr>
            <w:tcW w:w="3119" w:type="dxa"/>
            <w:tcBorders>
              <w:right w:val="nil"/>
            </w:tcBorders>
          </w:tcPr>
          <w:p w:rsidR="00574B2F" w:rsidRPr="00502E1F" w:rsidRDefault="00574B2F" w:rsidP="00110276">
            <w:pPr>
              <w:bidi/>
              <w:jc w:val="both"/>
              <w:rPr>
                <w:rFonts w:cs="KacstBook"/>
                <w:sz w:val="22"/>
                <w:rtl/>
              </w:rPr>
            </w:pPr>
            <w:r w:rsidRPr="00502E1F">
              <w:rPr>
                <w:rFonts w:cs="KacstBook"/>
                <w:b/>
                <w:bCs/>
                <w:sz w:val="22"/>
              </w:rPr>
              <w:t xml:space="preserve"> </w:t>
            </w:r>
            <w:r w:rsidRPr="00502E1F">
              <w:rPr>
                <w:rFonts w:cs="KacstBook" w:hint="cs"/>
                <w:b/>
                <w:bCs/>
                <w:sz w:val="22"/>
                <w:rtl/>
              </w:rPr>
              <w:t xml:space="preserve">تاريخ </w:t>
            </w:r>
            <w:proofErr w:type="gramStart"/>
            <w:r w:rsidR="00110276">
              <w:rPr>
                <w:rFonts w:cs="KacstBook" w:hint="cs"/>
                <w:b/>
                <w:bCs/>
                <w:sz w:val="22"/>
                <w:rtl/>
              </w:rPr>
              <w:t>التوصيف</w:t>
            </w:r>
            <w:r w:rsidRPr="00502E1F">
              <w:rPr>
                <w:rFonts w:cs="KacstBook" w:hint="cs"/>
                <w:b/>
                <w:bCs/>
                <w:sz w:val="22"/>
                <w:rtl/>
              </w:rPr>
              <w:t>:</w:t>
            </w:r>
            <w:r w:rsidR="003620E7" w:rsidRPr="00502E1F">
              <w:rPr>
                <w:rFonts w:cs="KacstBook" w:hint="cs"/>
                <w:sz w:val="22"/>
                <w:rtl/>
              </w:rPr>
              <w:t xml:space="preserve"> </w:t>
            </w:r>
            <w:r w:rsidR="009C411A">
              <w:rPr>
                <w:rFonts w:cs="KacstBook" w:hint="cs"/>
                <w:sz w:val="22"/>
                <w:rtl/>
              </w:rPr>
              <w:t xml:space="preserve"> 16</w:t>
            </w:r>
            <w:proofErr w:type="gramEnd"/>
            <w:r w:rsidR="009C411A">
              <w:rPr>
                <w:rFonts w:cs="KacstBook" w:hint="cs"/>
                <w:sz w:val="22"/>
                <w:rtl/>
              </w:rPr>
              <w:t>/5/1439</w:t>
            </w:r>
          </w:p>
        </w:tc>
        <w:tc>
          <w:tcPr>
            <w:tcW w:w="6331" w:type="dxa"/>
            <w:tcBorders>
              <w:left w:val="nil"/>
            </w:tcBorders>
          </w:tcPr>
          <w:p w:rsidR="00574B2F" w:rsidRPr="00502E1F" w:rsidRDefault="00574B2F" w:rsidP="00B12FB5">
            <w:pPr>
              <w:bidi/>
              <w:rPr>
                <w:rFonts w:cs="KacstBook"/>
                <w:b/>
                <w:bCs/>
                <w:sz w:val="22"/>
                <w:rtl/>
                <w:lang w:val="en-US" w:bidi="ar-EG"/>
              </w:rPr>
            </w:pPr>
            <w:proofErr w:type="spellStart"/>
            <w:r w:rsidRPr="00502E1F">
              <w:rPr>
                <w:rFonts w:cs="KacstBook" w:hint="cs"/>
                <w:b/>
                <w:bCs/>
                <w:sz w:val="22"/>
                <w:rtl/>
                <w:lang w:val="en-US"/>
              </w:rPr>
              <w:t>إسم</w:t>
            </w:r>
            <w:proofErr w:type="spellEnd"/>
            <w:r w:rsidRPr="00502E1F">
              <w:rPr>
                <w:rFonts w:cs="KacstBook" w:hint="cs"/>
                <w:b/>
                <w:bCs/>
                <w:sz w:val="22"/>
                <w:rtl/>
                <w:lang w:val="en-US"/>
              </w:rPr>
              <w:t xml:space="preserve"> المؤسسة التعليمية</w:t>
            </w:r>
            <w:proofErr w:type="gramStart"/>
            <w:r w:rsidRPr="00502E1F">
              <w:rPr>
                <w:rFonts w:cs="KacstBook" w:hint="cs"/>
                <w:b/>
                <w:bCs/>
                <w:sz w:val="22"/>
                <w:rtl/>
                <w:lang w:val="en-US"/>
              </w:rPr>
              <w:t>:</w:t>
            </w:r>
            <w:r w:rsidRPr="00502E1F">
              <w:rPr>
                <w:rFonts w:cs="KacstBook" w:hint="cs"/>
                <w:sz w:val="22"/>
                <w:rtl/>
                <w:lang w:val="en-US"/>
              </w:rPr>
              <w:t xml:space="preserve"> </w:t>
            </w:r>
            <w:r w:rsidR="009C411A">
              <w:rPr>
                <w:rFonts w:ascii="Arial" w:hAnsi="Arial" w:cs="Simplified Arabic"/>
                <w:sz w:val="28"/>
                <w:szCs w:val="28"/>
                <w:lang w:bidi="ar-EG"/>
              </w:rPr>
              <w:t>:</w:t>
            </w:r>
            <w:proofErr w:type="gramEnd"/>
            <w:r w:rsidR="009C411A">
              <w:rPr>
                <w:rFonts w:ascii="Arial" w:hAnsi="Arial" w:cs="Simplified Arabic"/>
                <w:sz w:val="28"/>
                <w:szCs w:val="28"/>
                <w:rtl/>
                <w:lang w:bidi="ar-EG"/>
              </w:rPr>
              <w:t xml:space="preserve"> جامعة تبوك</w:t>
            </w:r>
          </w:p>
        </w:tc>
      </w:tr>
      <w:tr w:rsidR="00C96DC0" w:rsidRPr="00502E1F" w:rsidTr="00B2310B">
        <w:trPr>
          <w:jc w:val="center"/>
        </w:trPr>
        <w:tc>
          <w:tcPr>
            <w:tcW w:w="9450" w:type="dxa"/>
            <w:gridSpan w:val="2"/>
          </w:tcPr>
          <w:p w:rsidR="00C96DC0" w:rsidRPr="00502E1F" w:rsidRDefault="00C96DC0" w:rsidP="00CE1003">
            <w:pPr>
              <w:bidi/>
              <w:jc w:val="both"/>
              <w:rPr>
                <w:rFonts w:cs="KacstBook"/>
                <w:sz w:val="28"/>
                <w:szCs w:val="28"/>
              </w:rPr>
            </w:pPr>
            <w:r w:rsidRPr="00502E1F">
              <w:rPr>
                <w:rFonts w:cs="KacstBook"/>
                <w:sz w:val="28"/>
                <w:szCs w:val="28"/>
                <w:rtl/>
              </w:rPr>
              <w:t>ا</w:t>
            </w:r>
            <w:r w:rsidRPr="00502E1F">
              <w:rPr>
                <w:rFonts w:cs="KacstBook"/>
                <w:b/>
                <w:bCs/>
                <w:rtl/>
              </w:rPr>
              <w:t>لكلية</w:t>
            </w:r>
            <w:r w:rsidRPr="00502E1F">
              <w:rPr>
                <w:rFonts w:cs="KacstBook"/>
                <w:b/>
                <w:bCs/>
              </w:rPr>
              <w:t xml:space="preserve">/ </w:t>
            </w:r>
            <w:r w:rsidRPr="00502E1F">
              <w:rPr>
                <w:rFonts w:cs="KacstBook"/>
                <w:b/>
                <w:bCs/>
                <w:rtl/>
              </w:rPr>
              <w:t>القسم</w:t>
            </w:r>
            <w:r w:rsidRPr="00502E1F">
              <w:rPr>
                <w:rFonts w:cs="KacstBook" w:hint="cs"/>
                <w:b/>
                <w:bCs/>
                <w:rtl/>
              </w:rPr>
              <w:t>:</w:t>
            </w:r>
            <w:r w:rsidR="00574B2F" w:rsidRPr="00502E1F">
              <w:rPr>
                <w:rFonts w:cs="KacstBook" w:hint="cs"/>
                <w:sz w:val="28"/>
                <w:szCs w:val="28"/>
                <w:rtl/>
              </w:rPr>
              <w:t xml:space="preserve"> </w:t>
            </w:r>
            <w:r w:rsidR="009C411A">
              <w:rPr>
                <w:rFonts w:ascii="Arial" w:hAnsi="Arial" w:cs="Simplified Arabic"/>
                <w:sz w:val="28"/>
                <w:szCs w:val="28"/>
                <w:rtl/>
                <w:lang w:bidi="ar-EG"/>
              </w:rPr>
              <w:t xml:space="preserve">الكلية: </w:t>
            </w:r>
            <w:r w:rsidR="00AF343D">
              <w:rPr>
                <w:rFonts w:cs="KacstBook" w:hint="cs"/>
                <w:b/>
                <w:bCs/>
                <w:rtl/>
              </w:rPr>
              <w:t>الكلية الجامعية بأملج / قسم اللغة العربية.</w:t>
            </w:r>
          </w:p>
        </w:tc>
      </w:tr>
    </w:tbl>
    <w:p w:rsidR="00E332E3" w:rsidRPr="00502E1F" w:rsidRDefault="00E332E3" w:rsidP="00E332E3">
      <w:pPr>
        <w:pStyle w:val="7"/>
        <w:bidi/>
        <w:spacing w:before="0" w:after="0"/>
        <w:jc w:val="both"/>
        <w:rPr>
          <w:rFonts w:ascii="Times New Roman" w:hAnsi="Times New Roman" w:cs="KacstBook"/>
          <w:b/>
          <w:bCs/>
          <w:sz w:val="28"/>
          <w:szCs w:val="28"/>
        </w:rPr>
      </w:pPr>
    </w:p>
    <w:p w:rsidR="00C96DC0" w:rsidRPr="00502E1F" w:rsidRDefault="00C96DC0" w:rsidP="006E2B8D">
      <w:pPr>
        <w:pStyle w:val="7"/>
        <w:numPr>
          <w:ilvl w:val="0"/>
          <w:numId w:val="3"/>
        </w:numPr>
        <w:bidi/>
        <w:spacing w:before="0" w:after="0"/>
        <w:ind w:left="-402" w:hanging="283"/>
        <w:jc w:val="both"/>
        <w:rPr>
          <w:rFonts w:ascii="Times New Roman" w:hAnsi="Times New Roman" w:cs="KacstBook"/>
          <w:b/>
          <w:bCs/>
          <w:sz w:val="28"/>
          <w:szCs w:val="28"/>
        </w:rPr>
      </w:pPr>
      <w:r w:rsidRPr="00502E1F">
        <w:rPr>
          <w:rFonts w:ascii="Times New Roman" w:hAnsi="Times New Roman" w:cs="KacstBook"/>
          <w:b/>
          <w:bCs/>
          <w:sz w:val="28"/>
          <w:szCs w:val="28"/>
          <w:rtl/>
        </w:rPr>
        <w:t>التعريف بالمقرر الدراسي و</w:t>
      </w:r>
      <w:r w:rsidR="00077AEA" w:rsidRPr="00502E1F">
        <w:rPr>
          <w:rFonts w:ascii="Times New Roman" w:hAnsi="Times New Roman" w:cs="KacstBook"/>
          <w:b/>
          <w:bCs/>
          <w:sz w:val="28"/>
          <w:szCs w:val="28"/>
          <w:rtl/>
        </w:rPr>
        <w:t>معلومات عامة عنه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96DC0" w:rsidRPr="00502E1F" w:rsidTr="00B2310B">
        <w:trPr>
          <w:jc w:val="center"/>
        </w:trPr>
        <w:tc>
          <w:tcPr>
            <w:tcW w:w="9450" w:type="dxa"/>
          </w:tcPr>
          <w:p w:rsidR="00C96DC0" w:rsidRPr="00502E1F" w:rsidRDefault="00C96DC0" w:rsidP="00931BF1">
            <w:pPr>
              <w:numPr>
                <w:ilvl w:val="0"/>
                <w:numId w:val="1"/>
              </w:numPr>
              <w:bidi/>
              <w:ind w:left="0"/>
              <w:jc w:val="both"/>
              <w:rPr>
                <w:rFonts w:cs="KacstBook"/>
                <w:b/>
                <w:sz w:val="28"/>
                <w:szCs w:val="28"/>
              </w:rPr>
            </w:pPr>
            <w:r w:rsidRPr="00502E1F">
              <w:rPr>
                <w:rFonts w:cs="KacstBook"/>
                <w:b/>
                <w:sz w:val="28"/>
                <w:szCs w:val="28"/>
                <w:rtl/>
              </w:rPr>
              <w:t xml:space="preserve">1. اسم </w:t>
            </w:r>
            <w:r w:rsidRPr="00B2310B">
              <w:rPr>
                <w:rFonts w:cs="KacstBook"/>
                <w:b/>
                <w:sz w:val="28"/>
                <w:szCs w:val="28"/>
                <w:rtl/>
              </w:rPr>
              <w:t>المقرر الدراسي</w:t>
            </w:r>
            <w:r w:rsidR="00467248" w:rsidRPr="00B2310B">
              <w:rPr>
                <w:rFonts w:cs="KacstBook" w:hint="cs"/>
                <w:b/>
                <w:sz w:val="28"/>
                <w:szCs w:val="28"/>
                <w:rtl/>
              </w:rPr>
              <w:t xml:space="preserve"> ورمزه</w:t>
            </w:r>
            <w:r w:rsidRPr="00502E1F">
              <w:rPr>
                <w:rFonts w:cs="KacstBook"/>
                <w:b/>
                <w:sz w:val="28"/>
                <w:szCs w:val="28"/>
                <w:rtl/>
              </w:rPr>
              <w:t xml:space="preserve">: </w:t>
            </w:r>
            <w:r w:rsidR="009C411A">
              <w:rPr>
                <w:rFonts w:ascii="Arial" w:hAnsi="Arial" w:cs="Simplified Arabic"/>
                <w:b/>
                <w:sz w:val="28"/>
                <w:szCs w:val="28"/>
                <w:rtl/>
              </w:rPr>
              <w:t xml:space="preserve">علم </w:t>
            </w:r>
            <w:proofErr w:type="gramStart"/>
            <w:r w:rsidR="009C411A">
              <w:rPr>
                <w:rFonts w:ascii="Arial" w:hAnsi="Arial" w:cs="Simplified Arabic"/>
                <w:b/>
                <w:sz w:val="28"/>
                <w:szCs w:val="28"/>
                <w:rtl/>
              </w:rPr>
              <w:t xml:space="preserve">الأصوات  </w:t>
            </w:r>
            <w:r w:rsidR="009C411A">
              <w:rPr>
                <w:rFonts w:ascii="Engravers MT" w:hAnsi="Engravers MT" w:cs="Simplified Arabic"/>
                <w:b/>
                <w:bCs/>
                <w:sz w:val="32"/>
                <w:szCs w:val="32"/>
                <w:rtl/>
              </w:rPr>
              <w:t>(</w:t>
            </w:r>
            <w:proofErr w:type="gramEnd"/>
            <w:r w:rsidR="009C411A">
              <w:rPr>
                <w:rFonts w:cs="Simplified Arabic"/>
                <w:sz w:val="28"/>
                <w:szCs w:val="28"/>
                <w:rtl/>
              </w:rPr>
              <w:t>213 عرب)</w:t>
            </w:r>
          </w:p>
        </w:tc>
      </w:tr>
      <w:tr w:rsidR="00C96DC0" w:rsidRPr="00502E1F" w:rsidTr="00B2310B">
        <w:trPr>
          <w:jc w:val="center"/>
        </w:trPr>
        <w:tc>
          <w:tcPr>
            <w:tcW w:w="9450" w:type="dxa"/>
          </w:tcPr>
          <w:p w:rsidR="00C96DC0" w:rsidRPr="00502E1F" w:rsidRDefault="00C96DC0" w:rsidP="00BC175B">
            <w:pPr>
              <w:numPr>
                <w:ilvl w:val="0"/>
                <w:numId w:val="1"/>
              </w:numPr>
              <w:bidi/>
              <w:ind w:left="0"/>
              <w:jc w:val="both"/>
              <w:rPr>
                <w:rFonts w:cs="KacstBook"/>
                <w:b/>
                <w:sz w:val="28"/>
                <w:szCs w:val="28"/>
                <w:rtl/>
              </w:rPr>
            </w:pPr>
            <w:r w:rsidRPr="00502E1F">
              <w:rPr>
                <w:rFonts w:cs="KacstBook"/>
                <w:b/>
                <w:sz w:val="28"/>
                <w:szCs w:val="28"/>
                <w:rtl/>
              </w:rPr>
              <w:t xml:space="preserve">2. عدد الساعات المعتمدة: </w:t>
            </w:r>
            <w:r w:rsidR="009C411A">
              <w:rPr>
                <w:rFonts w:cs="KacstBook" w:hint="cs"/>
                <w:b/>
                <w:sz w:val="28"/>
                <w:szCs w:val="28"/>
                <w:rtl/>
              </w:rPr>
              <w:t>2</w:t>
            </w:r>
          </w:p>
        </w:tc>
      </w:tr>
      <w:tr w:rsidR="00C96DC0" w:rsidRPr="00502E1F" w:rsidTr="00B2310B">
        <w:trPr>
          <w:jc w:val="center"/>
        </w:trPr>
        <w:tc>
          <w:tcPr>
            <w:tcW w:w="9450" w:type="dxa"/>
          </w:tcPr>
          <w:p w:rsidR="00C96DC0" w:rsidRPr="00502E1F" w:rsidRDefault="00C96DC0" w:rsidP="00BC175B">
            <w:pPr>
              <w:numPr>
                <w:ilvl w:val="0"/>
                <w:numId w:val="1"/>
              </w:numPr>
              <w:bidi/>
              <w:ind w:left="0"/>
              <w:jc w:val="both"/>
              <w:rPr>
                <w:rFonts w:cs="KacstBook"/>
                <w:b/>
                <w:sz w:val="28"/>
                <w:szCs w:val="28"/>
              </w:rPr>
            </w:pPr>
            <w:r w:rsidRPr="00502E1F">
              <w:rPr>
                <w:rFonts w:cs="KacstBook"/>
                <w:b/>
                <w:sz w:val="28"/>
                <w:szCs w:val="28"/>
                <w:rtl/>
              </w:rPr>
              <w:t xml:space="preserve">3. البرنامج </w:t>
            </w:r>
            <w:r w:rsidRPr="00502E1F">
              <w:rPr>
                <w:rFonts w:cs="KacstBook" w:hint="cs"/>
                <w:b/>
                <w:sz w:val="28"/>
                <w:szCs w:val="28"/>
                <w:rtl/>
              </w:rPr>
              <w:t>(</w:t>
            </w:r>
            <w:r w:rsidRPr="00502E1F">
              <w:rPr>
                <w:rFonts w:cs="KacstBook"/>
                <w:b/>
                <w:sz w:val="28"/>
                <w:szCs w:val="28"/>
                <w:rtl/>
              </w:rPr>
              <w:t>أو البرامج</w:t>
            </w:r>
            <w:r w:rsidRPr="00502E1F">
              <w:rPr>
                <w:rFonts w:cs="KacstBook" w:hint="cs"/>
                <w:b/>
                <w:sz w:val="28"/>
                <w:szCs w:val="28"/>
                <w:rtl/>
              </w:rPr>
              <w:t>)</w:t>
            </w:r>
            <w:r w:rsidRPr="00502E1F">
              <w:rPr>
                <w:rFonts w:cs="KacstBook"/>
                <w:b/>
                <w:sz w:val="28"/>
                <w:szCs w:val="28"/>
                <w:rtl/>
              </w:rPr>
              <w:t xml:space="preserve"> الذي يقدم ضمنه المقرر الدراسي</w:t>
            </w:r>
            <w:r w:rsidR="007F6870" w:rsidRPr="00502E1F">
              <w:rPr>
                <w:rFonts w:cs="KacstBook" w:hint="cs"/>
                <w:b/>
                <w:sz w:val="28"/>
                <w:szCs w:val="28"/>
                <w:rtl/>
              </w:rPr>
              <w:t>:</w:t>
            </w:r>
            <w:r w:rsidRPr="00502E1F">
              <w:rPr>
                <w:rFonts w:cs="KacstBook"/>
                <w:b/>
                <w:sz w:val="28"/>
                <w:szCs w:val="28"/>
                <w:rtl/>
              </w:rPr>
              <w:t xml:space="preserve"> </w:t>
            </w:r>
          </w:p>
          <w:p w:rsidR="00E332E3" w:rsidRPr="00502E1F" w:rsidRDefault="00C96DC0" w:rsidP="003620E7">
            <w:pPr>
              <w:bidi/>
              <w:ind w:left="270"/>
              <w:jc w:val="both"/>
              <w:rPr>
                <w:rFonts w:cs="KacstBook"/>
                <w:b/>
                <w:sz w:val="28"/>
                <w:szCs w:val="28"/>
              </w:rPr>
            </w:pPr>
            <w:r w:rsidRPr="00502E1F">
              <w:rPr>
                <w:rFonts w:cs="KacstBook"/>
                <w:b/>
                <w:rtl/>
              </w:rPr>
              <w:t>(في حال وجود مقرر عام في عدة برامج، بيّن هذا بدلاً من إعداد قائمة ب</w:t>
            </w:r>
            <w:r w:rsidR="008B3A5F" w:rsidRPr="00502E1F">
              <w:rPr>
                <w:rFonts w:cs="KacstBook" w:hint="cs"/>
                <w:b/>
                <w:rtl/>
              </w:rPr>
              <w:t xml:space="preserve">كل </w:t>
            </w:r>
            <w:r w:rsidRPr="00502E1F">
              <w:rPr>
                <w:rFonts w:cs="KacstBook"/>
                <w:b/>
                <w:rtl/>
              </w:rPr>
              <w:t>هذه البرامج)</w:t>
            </w:r>
          </w:p>
        </w:tc>
      </w:tr>
      <w:tr w:rsidR="00C96DC0" w:rsidRPr="00502E1F" w:rsidTr="00B2310B">
        <w:trPr>
          <w:jc w:val="center"/>
        </w:trPr>
        <w:tc>
          <w:tcPr>
            <w:tcW w:w="9450" w:type="dxa"/>
          </w:tcPr>
          <w:p w:rsidR="009C411A" w:rsidRDefault="00B12FB5" w:rsidP="00E332E3">
            <w:pPr>
              <w:numPr>
                <w:ilvl w:val="0"/>
                <w:numId w:val="1"/>
              </w:numPr>
              <w:bidi/>
              <w:ind w:left="0"/>
              <w:jc w:val="both"/>
              <w:rPr>
                <w:rFonts w:cs="KacstBook"/>
                <w:b/>
                <w:sz w:val="28"/>
                <w:szCs w:val="28"/>
              </w:rPr>
            </w:pPr>
            <w:r>
              <w:rPr>
                <w:rFonts w:cs="KacstBook" w:hint="cs"/>
                <w:b/>
                <w:sz w:val="28"/>
                <w:szCs w:val="28"/>
                <w:rtl/>
              </w:rPr>
              <w:t>4</w:t>
            </w:r>
            <w:r w:rsidR="00C96DC0" w:rsidRPr="00502E1F">
              <w:rPr>
                <w:rFonts w:cs="KacstBook"/>
                <w:b/>
                <w:sz w:val="28"/>
                <w:szCs w:val="28"/>
                <w:rtl/>
              </w:rPr>
              <w:t xml:space="preserve">. السنة أو المستوى </w:t>
            </w:r>
            <w:r w:rsidR="00467248" w:rsidRPr="00B2310B">
              <w:rPr>
                <w:rFonts w:cs="KacstBook" w:hint="cs"/>
                <w:b/>
                <w:sz w:val="28"/>
                <w:szCs w:val="28"/>
                <w:rtl/>
              </w:rPr>
              <w:t>الدراسي</w:t>
            </w:r>
            <w:r w:rsidR="00C96DC0" w:rsidRPr="00502E1F">
              <w:rPr>
                <w:rFonts w:cs="KacstBook"/>
                <w:b/>
                <w:sz w:val="28"/>
                <w:szCs w:val="28"/>
                <w:rtl/>
              </w:rPr>
              <w:t xml:space="preserve"> الذي يعطى فيه المقرر الدراسي: </w:t>
            </w:r>
          </w:p>
          <w:p w:rsidR="00E332E3" w:rsidRPr="00502E1F" w:rsidRDefault="009C411A" w:rsidP="009C411A">
            <w:pPr>
              <w:numPr>
                <w:ilvl w:val="0"/>
                <w:numId w:val="1"/>
              </w:numPr>
              <w:bidi/>
              <w:ind w:left="0"/>
              <w:jc w:val="both"/>
              <w:rPr>
                <w:rFonts w:cs="KacstBook"/>
                <w:b/>
                <w:sz w:val="28"/>
                <w:szCs w:val="28"/>
              </w:rPr>
            </w:pPr>
            <w:r>
              <w:rPr>
                <w:rFonts w:ascii="Arial" w:hAnsi="Arial" w:cs="Simplified Arabic"/>
                <w:b/>
                <w:sz w:val="28"/>
                <w:szCs w:val="28"/>
                <w:rtl/>
              </w:rPr>
              <w:t>المستوى ال</w:t>
            </w:r>
            <w:r>
              <w:rPr>
                <w:rFonts w:ascii="Arial" w:hAnsi="Arial" w:cs="Simplified Arabic" w:hint="cs"/>
                <w:b/>
                <w:sz w:val="28"/>
                <w:szCs w:val="28"/>
                <w:rtl/>
              </w:rPr>
              <w:t>رابع</w:t>
            </w:r>
          </w:p>
        </w:tc>
      </w:tr>
      <w:tr w:rsidR="00C96DC0" w:rsidRPr="00110276" w:rsidTr="00B2310B">
        <w:trPr>
          <w:jc w:val="center"/>
        </w:trPr>
        <w:tc>
          <w:tcPr>
            <w:tcW w:w="9450" w:type="dxa"/>
          </w:tcPr>
          <w:p w:rsidR="00C96DC0" w:rsidRDefault="00B12FB5" w:rsidP="00E332E3">
            <w:pPr>
              <w:numPr>
                <w:ilvl w:val="0"/>
                <w:numId w:val="1"/>
              </w:numPr>
              <w:bidi/>
              <w:ind w:left="0"/>
              <w:jc w:val="both"/>
              <w:rPr>
                <w:rFonts w:cs="KacstBook"/>
                <w:b/>
                <w:sz w:val="28"/>
                <w:szCs w:val="28"/>
              </w:rPr>
            </w:pPr>
            <w:r>
              <w:rPr>
                <w:rFonts w:cs="KacstBook" w:hint="cs"/>
                <w:b/>
                <w:sz w:val="28"/>
                <w:szCs w:val="28"/>
                <w:rtl/>
              </w:rPr>
              <w:t>5</w:t>
            </w:r>
            <w:r w:rsidR="00C96DC0" w:rsidRPr="00502E1F">
              <w:rPr>
                <w:rFonts w:cs="KacstBook"/>
                <w:b/>
                <w:sz w:val="28"/>
                <w:szCs w:val="28"/>
                <w:rtl/>
              </w:rPr>
              <w:t>. المتطلبات السابقة لهذا المقرر</w:t>
            </w:r>
            <w:r w:rsidR="003620E7" w:rsidRPr="00502E1F">
              <w:rPr>
                <w:rFonts w:cs="KacstBook" w:hint="cs"/>
                <w:b/>
                <w:sz w:val="28"/>
                <w:szCs w:val="28"/>
                <w:rtl/>
              </w:rPr>
              <w:t xml:space="preserve"> </w:t>
            </w:r>
            <w:r w:rsidR="00C96DC0" w:rsidRPr="00502E1F">
              <w:rPr>
                <w:rFonts w:cs="KacstBook"/>
                <w:b/>
                <w:sz w:val="28"/>
                <w:szCs w:val="28"/>
                <w:rtl/>
              </w:rPr>
              <w:t>(إن وجدت):</w:t>
            </w:r>
          </w:p>
          <w:p w:rsidR="009C411A" w:rsidRPr="00502E1F" w:rsidRDefault="009C411A" w:rsidP="009C411A">
            <w:pPr>
              <w:numPr>
                <w:ilvl w:val="0"/>
                <w:numId w:val="1"/>
              </w:numPr>
              <w:bidi/>
              <w:ind w:left="0"/>
              <w:jc w:val="both"/>
              <w:rPr>
                <w:rFonts w:cs="KacstBook"/>
                <w:b/>
                <w:sz w:val="28"/>
                <w:szCs w:val="28"/>
              </w:rPr>
            </w:pPr>
            <w:r>
              <w:rPr>
                <w:rFonts w:cs="KacstBook" w:hint="cs"/>
                <w:b/>
                <w:sz w:val="28"/>
                <w:szCs w:val="28"/>
                <w:rtl/>
              </w:rPr>
              <w:t>لا يوجد</w:t>
            </w:r>
          </w:p>
        </w:tc>
      </w:tr>
      <w:tr w:rsidR="00C96DC0" w:rsidRPr="00502E1F" w:rsidTr="00B2310B">
        <w:trPr>
          <w:jc w:val="center"/>
        </w:trPr>
        <w:tc>
          <w:tcPr>
            <w:tcW w:w="9450" w:type="dxa"/>
          </w:tcPr>
          <w:p w:rsidR="00C96DC0" w:rsidRDefault="00B12FB5" w:rsidP="00E332E3">
            <w:pPr>
              <w:numPr>
                <w:ilvl w:val="0"/>
                <w:numId w:val="1"/>
              </w:numPr>
              <w:bidi/>
              <w:ind w:left="0"/>
              <w:jc w:val="both"/>
              <w:rPr>
                <w:rFonts w:cs="KacstBook"/>
                <w:b/>
                <w:sz w:val="28"/>
                <w:szCs w:val="28"/>
              </w:rPr>
            </w:pPr>
            <w:r>
              <w:rPr>
                <w:rFonts w:cs="KacstBook" w:hint="cs"/>
                <w:b/>
                <w:sz w:val="28"/>
                <w:szCs w:val="28"/>
                <w:rtl/>
              </w:rPr>
              <w:t>6</w:t>
            </w:r>
            <w:r w:rsidR="00C96DC0" w:rsidRPr="00502E1F">
              <w:rPr>
                <w:rFonts w:cs="KacstBook"/>
                <w:b/>
                <w:sz w:val="28"/>
                <w:szCs w:val="28"/>
                <w:rtl/>
              </w:rPr>
              <w:t xml:space="preserve">. المتطلبات </w:t>
            </w:r>
            <w:r w:rsidR="00C96DC0" w:rsidRPr="00502E1F">
              <w:rPr>
                <w:rFonts w:cs="KacstBook" w:hint="cs"/>
                <w:b/>
                <w:sz w:val="28"/>
                <w:szCs w:val="28"/>
                <w:rtl/>
              </w:rPr>
              <w:t xml:space="preserve">المتزامنة مع </w:t>
            </w:r>
            <w:r w:rsidR="00C96DC0" w:rsidRPr="00502E1F">
              <w:rPr>
                <w:rFonts w:cs="KacstBook"/>
                <w:b/>
                <w:sz w:val="28"/>
                <w:szCs w:val="28"/>
                <w:rtl/>
              </w:rPr>
              <w:t xml:space="preserve">هذا المقرر (إن وجدت): </w:t>
            </w:r>
          </w:p>
          <w:p w:rsidR="009C411A" w:rsidRPr="00502E1F" w:rsidRDefault="009C411A" w:rsidP="009C411A">
            <w:pPr>
              <w:numPr>
                <w:ilvl w:val="0"/>
                <w:numId w:val="1"/>
              </w:numPr>
              <w:bidi/>
              <w:ind w:left="0"/>
              <w:jc w:val="both"/>
              <w:rPr>
                <w:rFonts w:cs="KacstBook"/>
                <w:b/>
                <w:sz w:val="28"/>
                <w:szCs w:val="28"/>
                <w:rtl/>
              </w:rPr>
            </w:pPr>
            <w:r>
              <w:rPr>
                <w:rFonts w:cs="KacstBook" w:hint="cs"/>
                <w:b/>
                <w:sz w:val="28"/>
                <w:szCs w:val="28"/>
                <w:rtl/>
              </w:rPr>
              <w:t>لا يوجد</w:t>
            </w:r>
          </w:p>
        </w:tc>
      </w:tr>
      <w:tr w:rsidR="00C96DC0" w:rsidRPr="00502E1F" w:rsidTr="00B2310B">
        <w:trPr>
          <w:jc w:val="center"/>
        </w:trPr>
        <w:tc>
          <w:tcPr>
            <w:tcW w:w="9450" w:type="dxa"/>
          </w:tcPr>
          <w:p w:rsidR="006A269A" w:rsidRPr="00502E1F" w:rsidRDefault="00B12FB5">
            <w:pPr>
              <w:numPr>
                <w:ilvl w:val="0"/>
                <w:numId w:val="1"/>
              </w:numPr>
              <w:bidi/>
              <w:ind w:left="0"/>
              <w:jc w:val="both"/>
              <w:rPr>
                <w:rFonts w:cs="KacstBook"/>
                <w:b/>
                <w:sz w:val="28"/>
                <w:szCs w:val="28"/>
                <w:rtl/>
              </w:rPr>
            </w:pPr>
            <w:r>
              <w:rPr>
                <w:rFonts w:cs="KacstBook" w:hint="cs"/>
                <w:b/>
                <w:sz w:val="28"/>
                <w:szCs w:val="28"/>
                <w:rtl/>
              </w:rPr>
              <w:t>7</w:t>
            </w:r>
            <w:r w:rsidR="00C96DC0" w:rsidRPr="00502E1F">
              <w:rPr>
                <w:rFonts w:cs="KacstBook"/>
                <w:b/>
                <w:sz w:val="28"/>
                <w:szCs w:val="28"/>
                <w:rtl/>
              </w:rPr>
              <w:t>. موقع تقديم المقرر</w:t>
            </w:r>
            <w:r w:rsidR="00467248" w:rsidRPr="00B2310B">
              <w:rPr>
                <w:rFonts w:cs="KacstBook" w:hint="cs"/>
                <w:b/>
                <w:sz w:val="28"/>
                <w:szCs w:val="28"/>
                <w:rtl/>
              </w:rPr>
              <w:t>،</w:t>
            </w:r>
            <w:r w:rsidR="00C96DC0" w:rsidRPr="00502E1F">
              <w:rPr>
                <w:rFonts w:cs="KacstBook"/>
                <w:b/>
                <w:sz w:val="28"/>
                <w:szCs w:val="28"/>
                <w:rtl/>
              </w:rPr>
              <w:t xml:space="preserve"> إن لم يكن</w:t>
            </w:r>
            <w:r w:rsidR="003620E7" w:rsidRPr="00502E1F">
              <w:rPr>
                <w:rFonts w:cs="KacstBook" w:hint="cs"/>
                <w:b/>
                <w:sz w:val="28"/>
                <w:szCs w:val="28"/>
                <w:rtl/>
              </w:rPr>
              <w:t xml:space="preserve"> في المقر</w:t>
            </w:r>
            <w:r w:rsidR="00C96DC0" w:rsidRPr="00502E1F">
              <w:rPr>
                <w:rFonts w:cs="KacstBook"/>
                <w:b/>
                <w:sz w:val="28"/>
                <w:szCs w:val="28"/>
                <w:rtl/>
              </w:rPr>
              <w:t xml:space="preserve"> الرئيس للمؤسسة التعليمية: </w:t>
            </w:r>
          </w:p>
        </w:tc>
      </w:tr>
      <w:tr w:rsidR="00C96DC0" w:rsidRPr="00502E1F" w:rsidTr="00B2310B">
        <w:trPr>
          <w:trHeight w:val="3606"/>
          <w:jc w:val="center"/>
        </w:trPr>
        <w:tc>
          <w:tcPr>
            <w:tcW w:w="9450" w:type="dxa"/>
            <w:tcBorders>
              <w:bottom w:val="single" w:sz="2" w:space="0" w:color="auto"/>
            </w:tcBorders>
          </w:tcPr>
          <w:p w:rsidR="00C96DC0" w:rsidRPr="00502E1F" w:rsidRDefault="00B12FB5" w:rsidP="00BC175B">
            <w:pPr>
              <w:bidi/>
              <w:jc w:val="both"/>
              <w:rPr>
                <w:rFonts w:cs="KacstBook"/>
                <w:b/>
                <w:sz w:val="28"/>
                <w:szCs w:val="28"/>
              </w:rPr>
            </w:pPr>
            <w:r>
              <w:rPr>
                <w:rFonts w:cs="KacstBook" w:hint="cs"/>
                <w:b/>
                <w:sz w:val="28"/>
                <w:szCs w:val="28"/>
                <w:rtl/>
              </w:rPr>
              <w:t>8</w:t>
            </w:r>
            <w:r w:rsidR="00C96DC0" w:rsidRPr="00502E1F">
              <w:rPr>
                <w:rFonts w:cs="KacstBook"/>
                <w:b/>
                <w:sz w:val="28"/>
                <w:szCs w:val="28"/>
                <w:rtl/>
              </w:rPr>
              <w:t>. نمط الدراسة المتبع (اختر كل ما ينطبق):</w:t>
            </w:r>
          </w:p>
          <w:p w:rsidR="00C96DC0" w:rsidRPr="00502E1F" w:rsidRDefault="00C96DC0" w:rsidP="00BC175B">
            <w:pPr>
              <w:bidi/>
              <w:jc w:val="both"/>
              <w:rPr>
                <w:rFonts w:cs="KacstBook"/>
                <w:b/>
                <w:sz w:val="28"/>
                <w:szCs w:val="28"/>
                <w:rtl/>
              </w:rPr>
            </w:pPr>
          </w:p>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949"/>
              <w:gridCol w:w="2028"/>
              <w:gridCol w:w="993"/>
            </w:tblGrid>
            <w:tr w:rsidR="00535D58" w:rsidRPr="00502E1F" w:rsidTr="00F87387">
              <w:tc>
                <w:tcPr>
                  <w:tcW w:w="4497" w:type="dxa"/>
                  <w:tcBorders>
                    <w:right w:val="single" w:sz="4" w:space="0" w:color="auto"/>
                  </w:tcBorders>
                </w:tcPr>
                <w:p w:rsidR="006A269A" w:rsidRPr="00502E1F" w:rsidRDefault="00C6167E" w:rsidP="006E2B8D">
                  <w:pPr>
                    <w:numPr>
                      <w:ilvl w:val="0"/>
                      <w:numId w:val="5"/>
                    </w:numPr>
                    <w:bidi/>
                    <w:ind w:left="420"/>
                    <w:jc w:val="both"/>
                    <w:rPr>
                      <w:rFonts w:cs="KacstBook"/>
                      <w:b/>
                      <w:szCs w:val="26"/>
                      <w:rtl/>
                    </w:rPr>
                  </w:pPr>
                  <w:r w:rsidRPr="00502E1F">
                    <w:rPr>
                      <w:rFonts w:cs="KacstBook"/>
                      <w:b/>
                      <w:szCs w:val="26"/>
                      <w:rtl/>
                    </w:rPr>
                    <w:t>قاعات المحاضرات التقليدية</w:t>
                  </w:r>
                </w:p>
              </w:tc>
              <w:tc>
                <w:tcPr>
                  <w:tcW w:w="949" w:type="dxa"/>
                  <w:tcBorders>
                    <w:top w:val="single" w:sz="4" w:space="0" w:color="auto"/>
                    <w:left w:val="single" w:sz="4" w:space="0" w:color="auto"/>
                    <w:bottom w:val="single" w:sz="4" w:space="0" w:color="auto"/>
                    <w:right w:val="single" w:sz="4" w:space="0" w:color="auto"/>
                  </w:tcBorders>
                  <w:vAlign w:val="bottom"/>
                </w:tcPr>
                <w:p w:rsidR="006A269A" w:rsidRPr="00502E1F" w:rsidRDefault="00455E2B" w:rsidP="00F87387">
                  <w:pPr>
                    <w:bidi/>
                    <w:jc w:val="center"/>
                    <w:rPr>
                      <w:rFonts w:cs="KacstBook"/>
                      <w:b/>
                      <w:szCs w:val="26"/>
                      <w:rtl/>
                    </w:rPr>
                  </w:pPr>
                  <w:r>
                    <w:rPr>
                      <w:rFonts w:ascii="Arial" w:hAnsi="Arial" w:cs="Arial" w:hint="cs"/>
                      <w:b/>
                      <w:szCs w:val="26"/>
                      <w:rtl/>
                    </w:rPr>
                    <w:t>√</w:t>
                  </w:r>
                </w:p>
              </w:tc>
              <w:tc>
                <w:tcPr>
                  <w:tcW w:w="2028" w:type="dxa"/>
                  <w:tcBorders>
                    <w:left w:val="single" w:sz="4" w:space="0" w:color="auto"/>
                    <w:right w:val="single" w:sz="4" w:space="0" w:color="auto"/>
                  </w:tcBorders>
                  <w:vAlign w:val="center"/>
                </w:tcPr>
                <w:p w:rsidR="006A269A" w:rsidRPr="00502E1F" w:rsidRDefault="00C37322" w:rsidP="00F87387">
                  <w:pPr>
                    <w:bidi/>
                    <w:ind w:left="1070" w:right="13"/>
                    <w:jc w:val="right"/>
                    <w:rPr>
                      <w:rFonts w:cs="KacstBook"/>
                      <w:b/>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55E2B" w:rsidP="00F87387">
                  <w:pPr>
                    <w:bidi/>
                    <w:jc w:val="center"/>
                    <w:rPr>
                      <w:rFonts w:cs="KacstBook"/>
                      <w:b/>
                      <w:szCs w:val="26"/>
                      <w:rtl/>
                    </w:rPr>
                  </w:pPr>
                  <w:r>
                    <w:rPr>
                      <w:rFonts w:cs="KacstBook" w:hint="cs"/>
                      <w:b/>
                      <w:szCs w:val="26"/>
                      <w:rtl/>
                    </w:rPr>
                    <w:t>100%</w:t>
                  </w:r>
                </w:p>
              </w:tc>
            </w:tr>
            <w:tr w:rsidR="00F87387" w:rsidRPr="00502E1F" w:rsidTr="00F87387">
              <w:tc>
                <w:tcPr>
                  <w:tcW w:w="4497" w:type="dxa"/>
                </w:tcPr>
                <w:p w:rsidR="00F87387" w:rsidRPr="00502E1F" w:rsidRDefault="00F87387" w:rsidP="00F87387">
                  <w:pPr>
                    <w:bidi/>
                    <w:ind w:left="420"/>
                    <w:jc w:val="both"/>
                    <w:rPr>
                      <w:rFonts w:cs="KacstBook"/>
                      <w:b/>
                      <w:sz w:val="2"/>
                      <w:szCs w:val="2"/>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right="13"/>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6E2B8D">
                  <w:pPr>
                    <w:numPr>
                      <w:ilvl w:val="0"/>
                      <w:numId w:val="5"/>
                    </w:numPr>
                    <w:bidi/>
                    <w:ind w:left="420"/>
                    <w:jc w:val="both"/>
                    <w:rPr>
                      <w:rFonts w:cs="KacstBook"/>
                      <w:b/>
                      <w:szCs w:val="26"/>
                      <w:rtl/>
                    </w:rPr>
                  </w:pPr>
                  <w:r w:rsidRPr="00502E1F">
                    <w:rPr>
                      <w:rFonts w:cs="KacstBook" w:hint="cs"/>
                      <w:b/>
                      <w:szCs w:val="26"/>
                      <w:rtl/>
                    </w:rPr>
                    <w:t>التعليم</w:t>
                  </w:r>
                  <w:r w:rsidR="00F87387" w:rsidRPr="00502E1F">
                    <w:rPr>
                      <w:rFonts w:cs="KacstBook" w:hint="cs"/>
                      <w:b/>
                      <w:szCs w:val="26"/>
                      <w:rtl/>
                    </w:rPr>
                    <w:t xml:space="preserve"> ال</w:t>
                  </w:r>
                  <w:r w:rsidR="00110276">
                    <w:rPr>
                      <w:rFonts w:cs="KacstBook" w:hint="cs"/>
                      <w:b/>
                      <w:szCs w:val="26"/>
                      <w:rtl/>
                    </w:rPr>
                    <w:t>إ</w:t>
                  </w:r>
                  <w:r w:rsidR="00624EB6">
                    <w:rPr>
                      <w:rFonts w:cs="KacstBook" w:hint="cs"/>
                      <w:b/>
                      <w:szCs w:val="26"/>
                      <w:rtl/>
                    </w:rPr>
                    <w:t>ل</w:t>
                  </w:r>
                  <w:r w:rsidR="00F87387" w:rsidRPr="00502E1F">
                    <w:rPr>
                      <w:rFonts w:cs="KacstBook" w:hint="cs"/>
                      <w:b/>
                      <w:szCs w:val="26"/>
                      <w:rtl/>
                    </w:rPr>
                    <w:t>كتروني</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rtl/>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r w:rsidR="00F87387" w:rsidRPr="00502E1F" w:rsidTr="00F87387">
              <w:tc>
                <w:tcPr>
                  <w:tcW w:w="4497" w:type="dxa"/>
                </w:tcPr>
                <w:p w:rsidR="00F87387" w:rsidRPr="00502E1F" w:rsidRDefault="00F87387" w:rsidP="00110276">
                  <w:pPr>
                    <w:bidi/>
                    <w:jc w:val="both"/>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6E2B8D">
                  <w:pPr>
                    <w:numPr>
                      <w:ilvl w:val="0"/>
                      <w:numId w:val="5"/>
                    </w:numPr>
                    <w:bidi/>
                    <w:ind w:left="420"/>
                    <w:rPr>
                      <w:rFonts w:cs="KacstBook"/>
                      <w:b/>
                      <w:szCs w:val="26"/>
                      <w:rtl/>
                    </w:rPr>
                  </w:pPr>
                  <w:r w:rsidRPr="00502E1F">
                    <w:rPr>
                      <w:rFonts w:cs="KacstBook" w:hint="cs"/>
                      <w:b/>
                      <w:szCs w:val="26"/>
                      <w:rtl/>
                    </w:rPr>
                    <w:t>تعليم مدمج (تقليدي وعن طريق الإنترنت)</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lang w:val="en-US"/>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r w:rsidR="00F87387" w:rsidRPr="00502E1F" w:rsidTr="00F87387">
              <w:tc>
                <w:tcPr>
                  <w:tcW w:w="4497" w:type="dxa"/>
                </w:tcPr>
                <w:p w:rsidR="00F87387" w:rsidRPr="00502E1F" w:rsidRDefault="00F87387" w:rsidP="00F87387">
                  <w:pPr>
                    <w:bidi/>
                    <w:ind w:left="420"/>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lang w:val="en-US"/>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467248" w:rsidP="006E2B8D">
                  <w:pPr>
                    <w:numPr>
                      <w:ilvl w:val="0"/>
                      <w:numId w:val="5"/>
                    </w:numPr>
                    <w:bidi/>
                    <w:ind w:left="420"/>
                    <w:jc w:val="both"/>
                    <w:rPr>
                      <w:rFonts w:cs="KacstBook"/>
                      <w:b/>
                      <w:szCs w:val="26"/>
                      <w:rtl/>
                    </w:rPr>
                  </w:pPr>
                  <w:r w:rsidRPr="00B2310B">
                    <w:rPr>
                      <w:rFonts w:cs="KacstBook" w:hint="cs"/>
                      <w:b/>
                      <w:szCs w:val="26"/>
                      <w:rtl/>
                    </w:rPr>
                    <w:t>بالمراسلة</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rtl/>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r w:rsidR="00F87387" w:rsidRPr="00502E1F" w:rsidTr="00F87387">
              <w:tc>
                <w:tcPr>
                  <w:tcW w:w="4497" w:type="dxa"/>
                </w:tcPr>
                <w:p w:rsidR="00F87387" w:rsidRPr="00502E1F" w:rsidRDefault="00F87387" w:rsidP="00F87387">
                  <w:pPr>
                    <w:bidi/>
                    <w:jc w:val="both"/>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6E2B8D">
                  <w:pPr>
                    <w:numPr>
                      <w:ilvl w:val="0"/>
                      <w:numId w:val="5"/>
                    </w:numPr>
                    <w:bidi/>
                    <w:ind w:left="420"/>
                    <w:jc w:val="both"/>
                    <w:rPr>
                      <w:rFonts w:cs="KacstBook"/>
                      <w:b/>
                      <w:szCs w:val="26"/>
                      <w:rtl/>
                    </w:rPr>
                  </w:pPr>
                  <w:r w:rsidRPr="00502E1F">
                    <w:rPr>
                      <w:rFonts w:cs="KacstBook" w:hint="cs"/>
                      <w:b/>
                      <w:szCs w:val="26"/>
                      <w:rtl/>
                    </w:rPr>
                    <w:t>أخرى</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rtl/>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i/>
                      <w:i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bl>
          <w:p w:rsidR="00C96DC0" w:rsidRPr="00502E1F" w:rsidRDefault="00C96DC0" w:rsidP="00BC175B">
            <w:pPr>
              <w:bidi/>
              <w:jc w:val="both"/>
              <w:rPr>
                <w:rFonts w:cs="KacstBook"/>
                <w:b/>
                <w:sz w:val="28"/>
                <w:szCs w:val="28"/>
              </w:rPr>
            </w:pPr>
          </w:p>
        </w:tc>
      </w:tr>
      <w:tr w:rsidR="00502E1F" w:rsidRPr="00502E1F" w:rsidTr="00B2310B">
        <w:trPr>
          <w:trHeight w:val="1462"/>
          <w:jc w:val="center"/>
        </w:trPr>
        <w:tc>
          <w:tcPr>
            <w:tcW w:w="9450" w:type="dxa"/>
            <w:tcBorders>
              <w:top w:val="single" w:sz="2" w:space="0" w:color="auto"/>
            </w:tcBorders>
          </w:tcPr>
          <w:p w:rsidR="00502E1F" w:rsidRPr="00502E1F" w:rsidRDefault="00502E1F" w:rsidP="00502E1F">
            <w:pPr>
              <w:bidi/>
              <w:jc w:val="both"/>
              <w:rPr>
                <w:rFonts w:cs="KacstBook"/>
                <w:bCs/>
                <w:sz w:val="28"/>
                <w:szCs w:val="28"/>
                <w:rtl/>
              </w:rPr>
            </w:pPr>
            <w:r w:rsidRPr="00502E1F">
              <w:rPr>
                <w:rFonts w:cs="KacstBook"/>
                <w:bCs/>
                <w:sz w:val="28"/>
                <w:szCs w:val="28"/>
                <w:rtl/>
              </w:rPr>
              <w:t>تعليقات</w:t>
            </w:r>
            <w:r w:rsidRPr="00502E1F">
              <w:rPr>
                <w:rFonts w:cs="KacstBook" w:hint="cs"/>
                <w:bCs/>
                <w:sz w:val="28"/>
                <w:szCs w:val="28"/>
                <w:rtl/>
              </w:rPr>
              <w:t>:</w:t>
            </w:r>
          </w:p>
          <w:p w:rsidR="00502E1F" w:rsidRPr="00502E1F" w:rsidRDefault="00502E1F" w:rsidP="00BC175B">
            <w:pPr>
              <w:bidi/>
              <w:jc w:val="both"/>
              <w:rPr>
                <w:rFonts w:cs="KacstBook"/>
                <w:b/>
                <w:sz w:val="28"/>
                <w:szCs w:val="28"/>
                <w:rtl/>
              </w:rPr>
            </w:pPr>
          </w:p>
        </w:tc>
      </w:tr>
    </w:tbl>
    <w:p w:rsidR="00425360" w:rsidRPr="00425360" w:rsidRDefault="00425360" w:rsidP="00425360">
      <w:pPr>
        <w:bidi/>
        <w:rPr>
          <w:rtl/>
        </w:rPr>
      </w:pPr>
    </w:p>
    <w:p w:rsidR="00502E1F" w:rsidRPr="00502E1F" w:rsidRDefault="00502E1F" w:rsidP="00502E1F">
      <w:pPr>
        <w:bidi/>
      </w:pPr>
    </w:p>
    <w:p w:rsidR="00BD3296" w:rsidRPr="001F6865" w:rsidRDefault="00BD3296" w:rsidP="00BD3296">
      <w:pPr>
        <w:bidi/>
        <w:spacing w:line="259" w:lineRule="auto"/>
        <w:rPr>
          <w:rFonts w:ascii="Traditional Arabic" w:hAnsi="Traditional Arabic" w:cs="Traditional Arabic"/>
          <w:color w:val="000000"/>
          <w:sz w:val="32"/>
          <w:szCs w:val="32"/>
          <w:rtl/>
        </w:rPr>
      </w:pPr>
    </w:p>
    <w:p w:rsidR="00BD3296" w:rsidRPr="001F6865" w:rsidRDefault="00BD3296" w:rsidP="00BD3296">
      <w:pPr>
        <w:bidi/>
        <w:ind w:left="-261"/>
        <w:jc w:val="both"/>
        <w:outlineLvl w:val="6"/>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 xml:space="preserve">ب- </w:t>
      </w:r>
      <w:r w:rsidRPr="001F6865">
        <w:rPr>
          <w:rFonts w:ascii="Traditional Arabic" w:hAnsi="Traditional Arabic" w:cs="Traditional Arabic"/>
          <w:b/>
          <w:bCs/>
          <w:sz w:val="32"/>
          <w:szCs w:val="32"/>
          <w:rtl/>
        </w:rPr>
        <w:t>الأهداف</w:t>
      </w:r>
      <w:proofErr w:type="gramEnd"/>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5"/>
      </w:tblGrid>
      <w:tr w:rsidR="00BD3296" w:rsidRPr="001F6865" w:rsidTr="00107E5E">
        <w:trPr>
          <w:cantSplit/>
          <w:trHeight w:val="690"/>
          <w:jc w:val="center"/>
        </w:trPr>
        <w:tc>
          <w:tcPr>
            <w:tcW w:w="9435"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6"/>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lastRenderedPageBreak/>
              <w:t xml:space="preserve">ما هدف المقرر </w:t>
            </w:r>
            <w:proofErr w:type="gramStart"/>
            <w:r w:rsidRPr="001F6865">
              <w:rPr>
                <w:rFonts w:ascii="Traditional Arabic" w:hAnsi="Traditional Arabic" w:cs="Traditional Arabic"/>
                <w:sz w:val="32"/>
                <w:szCs w:val="32"/>
                <w:rtl/>
              </w:rPr>
              <w:t>الرئيس ؟</w:t>
            </w:r>
            <w:proofErr w:type="gramEnd"/>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تدريب الطالب</w:t>
            </w:r>
            <w:r>
              <w:rPr>
                <w:rFonts w:ascii="Traditional Arabic" w:hAnsi="Traditional Arabic" w:cs="Traditional Arabic"/>
                <w:sz w:val="32"/>
                <w:szCs w:val="32"/>
                <w:rtl/>
              </w:rPr>
              <w:t xml:space="preserve"> على </w:t>
            </w:r>
            <w:r w:rsidRPr="001F6865">
              <w:rPr>
                <w:rFonts w:ascii="Traditional Arabic" w:hAnsi="Traditional Arabic" w:cs="Traditional Arabic"/>
                <w:sz w:val="32"/>
                <w:szCs w:val="32"/>
                <w:rtl/>
              </w:rPr>
              <w:t xml:space="preserve">نطق </w:t>
            </w:r>
            <w:r>
              <w:rPr>
                <w:rFonts w:ascii="Traditional Arabic" w:hAnsi="Traditional Arabic" w:cs="Traditional Arabic" w:hint="cs"/>
                <w:sz w:val="32"/>
                <w:szCs w:val="32"/>
                <w:rtl/>
              </w:rPr>
              <w:t>ا</w:t>
            </w:r>
            <w:r w:rsidRPr="001F6865">
              <w:rPr>
                <w:rFonts w:ascii="Traditional Arabic" w:hAnsi="Traditional Arabic" w:cs="Traditional Arabic"/>
                <w:sz w:val="32"/>
                <w:szCs w:val="32"/>
                <w:rtl/>
              </w:rPr>
              <w:t>لأصوات</w:t>
            </w:r>
            <w:r>
              <w:rPr>
                <w:rFonts w:ascii="Traditional Arabic" w:hAnsi="Traditional Arabic" w:cs="Traditional Arabic" w:hint="cs"/>
                <w:sz w:val="32"/>
                <w:szCs w:val="32"/>
                <w:rtl/>
              </w:rPr>
              <w:t xml:space="preserve"> اللغوية نطقا سليما</w:t>
            </w:r>
            <w:r w:rsidRPr="001F6865">
              <w:rPr>
                <w:rFonts w:ascii="Traditional Arabic" w:hAnsi="Traditional Arabic" w:cs="Traditional Arabic"/>
                <w:sz w:val="32"/>
                <w:szCs w:val="32"/>
                <w:rtl/>
              </w:rPr>
              <w:t>.</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تمييز التغيرات الحادثة على الأصوات في سياقاتها المختلفة. </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-التعرف على أهمية علم الأصوات ومجالاته ومناهجه وفروعه</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تمييز الخصائص النطقية للأصوات الأصلية والفرعية.</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تمييز الخصائص النطقية لكل من الصوائت والصوامت.</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التعرف على الصفات الأساسية والصفات المحسنة. </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التعرف على مراحل تكوين الصوت اللغوي</w:t>
            </w:r>
            <w:r>
              <w:rPr>
                <w:rFonts w:ascii="Traditional Arabic" w:hAnsi="Traditional Arabic" w:cs="Traditional Arabic" w:hint="cs"/>
                <w:sz w:val="32"/>
                <w:szCs w:val="32"/>
                <w:rtl/>
              </w:rPr>
              <w:t xml:space="preserve"> فسيولوجيا وفزيائيا وسمعيا.</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التعرف على الفكر الصوتي عند المتقدمين والمحدثين.</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التعرف على التلوين الموسيقي للكلام (الملامح الأدائية</w:t>
            </w: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النبر ،</w:t>
            </w:r>
            <w:proofErr w:type="gramEnd"/>
            <w:r>
              <w:rPr>
                <w:rFonts w:ascii="Traditional Arabic" w:hAnsi="Traditional Arabic" w:cs="Traditional Arabic" w:hint="cs"/>
                <w:sz w:val="32"/>
                <w:szCs w:val="32"/>
                <w:rtl/>
              </w:rPr>
              <w:t xml:space="preserve"> التنغيم</w:t>
            </w:r>
            <w:r w:rsidRPr="001F6865">
              <w:rPr>
                <w:rFonts w:ascii="Traditional Arabic" w:hAnsi="Traditional Arabic" w:cs="Traditional Arabic"/>
                <w:sz w:val="32"/>
                <w:szCs w:val="32"/>
                <w:rtl/>
              </w:rPr>
              <w:t>)</w:t>
            </w:r>
          </w:p>
          <w:p w:rsidR="00BD3296" w:rsidRPr="001F6865" w:rsidRDefault="00BD3296" w:rsidP="00107E5E">
            <w:pPr>
              <w:bidi/>
              <w:ind w:left="720"/>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التعرف على الظواهر اللغوية الصوتية</w:t>
            </w: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الإبدال ،</w:t>
            </w:r>
            <w:proofErr w:type="gramEnd"/>
            <w:r>
              <w:rPr>
                <w:rFonts w:ascii="Traditional Arabic" w:hAnsi="Traditional Arabic" w:cs="Traditional Arabic" w:hint="cs"/>
                <w:sz w:val="32"/>
                <w:szCs w:val="32"/>
                <w:rtl/>
              </w:rPr>
              <w:t xml:space="preserve"> الإدغام ، المماثلة ، المخالفة)</w:t>
            </w:r>
          </w:p>
          <w:p w:rsidR="00BD3296" w:rsidRPr="001F6865" w:rsidRDefault="00BD3296" w:rsidP="00107E5E">
            <w:pPr>
              <w:bidi/>
              <w:ind w:left="720"/>
              <w:contextualSpacing/>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 التعرف على عيوب النطق </w:t>
            </w:r>
            <w:proofErr w:type="gramStart"/>
            <w:r w:rsidRPr="001F6865">
              <w:rPr>
                <w:rFonts w:ascii="Traditional Arabic" w:hAnsi="Traditional Arabic" w:cs="Traditional Arabic"/>
                <w:sz w:val="32"/>
                <w:szCs w:val="32"/>
                <w:rtl/>
              </w:rPr>
              <w:t>ومعالجتها .</w:t>
            </w:r>
            <w:proofErr w:type="gramEnd"/>
          </w:p>
        </w:tc>
      </w:tr>
      <w:tr w:rsidR="00BD3296" w:rsidRPr="001F6865" w:rsidTr="00107E5E">
        <w:trPr>
          <w:jc w:val="center"/>
        </w:trPr>
        <w:tc>
          <w:tcPr>
            <w:tcW w:w="943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pStyle w:val="7"/>
              <w:bidi/>
              <w:spacing w:before="0" w:after="0"/>
              <w:ind w:left="244" w:hanging="244"/>
              <w:jc w:val="both"/>
              <w:rPr>
                <w:rFonts w:ascii="Traditional Arabic" w:eastAsia="Calibri" w:hAnsi="Traditional Arabic" w:cs="Traditional Arabic"/>
                <w:color w:val="000000"/>
                <w:sz w:val="32"/>
                <w:szCs w:val="32"/>
                <w:lang w:val="en-US"/>
              </w:rPr>
            </w:pPr>
            <w:proofErr w:type="gramStart"/>
            <w:r w:rsidRPr="001F6865">
              <w:rPr>
                <w:rFonts w:ascii="Traditional Arabic" w:hAnsi="Traditional Arabic" w:cs="Traditional Arabic"/>
                <w:sz w:val="32"/>
                <w:szCs w:val="32"/>
                <w:rtl/>
              </w:rPr>
              <w:t>2</w:t>
            </w:r>
            <w:r w:rsidRPr="001F6865">
              <w:rPr>
                <w:rFonts w:ascii="Traditional Arabic" w:eastAsia="Calibri" w:hAnsi="Traditional Arabic" w:cs="Traditional Arabic"/>
                <w:color w:val="000000"/>
                <w:sz w:val="32"/>
                <w:szCs w:val="32"/>
                <w:rtl/>
                <w:lang w:val="en-US"/>
              </w:rPr>
              <w:t>- اذكر</w:t>
            </w:r>
            <w:proofErr w:type="gramEnd"/>
            <w:r w:rsidRPr="001F6865">
              <w:rPr>
                <w:rFonts w:ascii="Traditional Arabic" w:eastAsia="Calibri" w:hAnsi="Traditional Arabic" w:cs="Traditional Arabic"/>
                <w:color w:val="000000"/>
                <w:sz w:val="32"/>
                <w:szCs w:val="32"/>
                <w:rtl/>
                <w:lang w:val="en-US"/>
              </w:rPr>
              <w:t xml:space="preserve"> بإيجاز أي خطط - يتم تنفيذها - لتطوير وتحسين  المقرر الدراسي . (مثل الاستخدام المتزايد لتقنية المعلومات أو مراجع الإنترنت، والتغييرات </w:t>
            </w:r>
            <w:proofErr w:type="gramStart"/>
            <w:r w:rsidRPr="001F6865">
              <w:rPr>
                <w:rFonts w:ascii="Traditional Arabic" w:eastAsia="Calibri" w:hAnsi="Traditional Arabic" w:cs="Traditional Arabic"/>
                <w:color w:val="000000"/>
                <w:sz w:val="32"/>
                <w:szCs w:val="32"/>
                <w:rtl/>
                <w:lang w:val="en-US"/>
              </w:rPr>
              <w:t>في  المحتوى</w:t>
            </w:r>
            <w:proofErr w:type="gramEnd"/>
            <w:r w:rsidRPr="001F6865">
              <w:rPr>
                <w:rFonts w:ascii="Traditional Arabic" w:eastAsia="Calibri" w:hAnsi="Traditional Arabic" w:cs="Traditional Arabic"/>
                <w:color w:val="000000"/>
                <w:sz w:val="32"/>
                <w:szCs w:val="32"/>
                <w:rtl/>
                <w:lang w:val="en-US"/>
              </w:rPr>
              <w:t xml:space="preserve"> كنتيجة للأبحاث الجديدة في مجال الدراسة).  </w:t>
            </w:r>
          </w:p>
          <w:p w:rsidR="00BD3296" w:rsidRPr="001F6865" w:rsidRDefault="00BD3296" w:rsidP="00107E5E">
            <w:pPr>
              <w:bidi/>
              <w:jc w:val="both"/>
              <w:outlineLvl w:val="6"/>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إنشاء معمل </w:t>
            </w:r>
            <w:proofErr w:type="gramStart"/>
            <w:r w:rsidRPr="001F6865">
              <w:rPr>
                <w:rFonts w:ascii="Traditional Arabic" w:hAnsi="Traditional Arabic" w:cs="Traditional Arabic"/>
                <w:sz w:val="32"/>
                <w:szCs w:val="32"/>
                <w:rtl/>
              </w:rPr>
              <w:t>صوتي ،</w:t>
            </w:r>
            <w:proofErr w:type="gramEnd"/>
            <w:r w:rsidRPr="001F6865">
              <w:rPr>
                <w:rFonts w:ascii="Traditional Arabic" w:hAnsi="Traditional Arabic" w:cs="Traditional Arabic"/>
                <w:sz w:val="32"/>
                <w:szCs w:val="32"/>
                <w:rtl/>
              </w:rPr>
              <w:t xml:space="preserve"> وتدريب الطلاب على الأجهزة الموجودة بها .</w:t>
            </w:r>
          </w:p>
          <w:p w:rsidR="00BD3296" w:rsidRPr="001F6865" w:rsidRDefault="00BD3296" w:rsidP="00107E5E">
            <w:pPr>
              <w:bidi/>
              <w:spacing w:line="259" w:lineRule="auto"/>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استخدام برنامج برات لتحليل الأصوات فزيائيا بمقاييسه المتنوعة </w:t>
            </w:r>
          </w:p>
          <w:p w:rsidR="00BD3296" w:rsidRPr="001F6865" w:rsidRDefault="00BD3296" w:rsidP="00107E5E">
            <w:pPr>
              <w:bidi/>
              <w:spacing w:line="259" w:lineRule="auto"/>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متابعة الجديد في مجال علم الأصوات </w:t>
            </w:r>
            <w:proofErr w:type="gramStart"/>
            <w:r w:rsidRPr="001F6865">
              <w:rPr>
                <w:rFonts w:ascii="Traditional Arabic" w:hAnsi="Traditional Arabic" w:cs="Traditional Arabic"/>
                <w:color w:val="000000"/>
                <w:sz w:val="32"/>
                <w:szCs w:val="32"/>
                <w:rtl/>
              </w:rPr>
              <w:t>والصوتيات .</w:t>
            </w:r>
            <w:proofErr w:type="gramEnd"/>
          </w:p>
          <w:p w:rsidR="00BD3296" w:rsidRPr="001F6865" w:rsidRDefault="00BD3296" w:rsidP="00107E5E">
            <w:pPr>
              <w:bidi/>
              <w:spacing w:line="259" w:lineRule="auto"/>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تحديث مصادر تعلم المقرر بشكل منتظم </w:t>
            </w:r>
          </w:p>
          <w:p w:rsidR="00BD3296" w:rsidRPr="001F6865" w:rsidRDefault="00BD3296" w:rsidP="00107E5E">
            <w:pPr>
              <w:bidi/>
              <w:spacing w:line="259" w:lineRule="auto"/>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 </w:t>
            </w:r>
            <w:proofErr w:type="gramStart"/>
            <w:r w:rsidRPr="001F6865">
              <w:rPr>
                <w:rFonts w:ascii="Traditional Arabic" w:hAnsi="Traditional Arabic" w:cs="Traditional Arabic"/>
                <w:color w:val="000000"/>
                <w:sz w:val="32"/>
                <w:szCs w:val="32"/>
                <w:rtl/>
              </w:rPr>
              <w:t>الإفادة  من</w:t>
            </w:r>
            <w:proofErr w:type="gramEnd"/>
            <w:r w:rsidRPr="001F6865">
              <w:rPr>
                <w:rFonts w:ascii="Traditional Arabic" w:hAnsi="Traditional Arabic" w:cs="Traditional Arabic"/>
                <w:color w:val="000000"/>
                <w:sz w:val="32"/>
                <w:szCs w:val="32"/>
                <w:rtl/>
              </w:rPr>
              <w:t xml:space="preserve"> مصادر التعلم المختلفة وخاصة شبكة المعلومات الدولية، والمكتبة لحث الطلاب على البحث والتعلم الذاتي. - الاطلاع المستمرة على الجديد في مجال اللغة العربية بشكل عام.</w:t>
            </w:r>
          </w:p>
          <w:p w:rsidR="00BD3296" w:rsidRPr="001F6865" w:rsidRDefault="00BD3296" w:rsidP="00107E5E">
            <w:pPr>
              <w:bidi/>
              <w:spacing w:line="259" w:lineRule="auto"/>
              <w:jc w:val="both"/>
              <w:rPr>
                <w:rFonts w:ascii="Traditional Arabic" w:hAnsi="Traditional Arabic" w:cs="Traditional Arabic"/>
                <w:color w:val="000000"/>
                <w:sz w:val="32"/>
                <w:szCs w:val="32"/>
              </w:rPr>
            </w:pPr>
          </w:p>
          <w:p w:rsidR="00BD3296" w:rsidRPr="001F6865" w:rsidRDefault="00BD3296" w:rsidP="00107E5E">
            <w:pPr>
              <w:bidi/>
              <w:spacing w:line="259" w:lineRule="auto"/>
              <w:jc w:val="both"/>
              <w:rPr>
                <w:rFonts w:ascii="Traditional Arabic" w:hAnsi="Traditional Arabic" w:cs="Traditional Arabic"/>
                <w:color w:val="000000"/>
                <w:sz w:val="32"/>
                <w:szCs w:val="32"/>
              </w:rPr>
            </w:pPr>
          </w:p>
        </w:tc>
      </w:tr>
    </w:tbl>
    <w:p w:rsidR="00BD3296" w:rsidRPr="001F6865" w:rsidRDefault="00BD3296" w:rsidP="00BD3296">
      <w:pPr>
        <w:bidi/>
        <w:spacing w:line="259" w:lineRule="auto"/>
        <w:rPr>
          <w:rFonts w:ascii="Traditional Arabic" w:hAnsi="Traditional Arabic" w:cs="Traditional Arabic"/>
          <w:color w:val="000000"/>
          <w:sz w:val="32"/>
          <w:szCs w:val="32"/>
        </w:rPr>
      </w:pPr>
    </w:p>
    <w:p w:rsidR="00BD3296" w:rsidRPr="001F6865" w:rsidRDefault="00BD3296" w:rsidP="00BD3296">
      <w:pPr>
        <w:bidi/>
        <w:ind w:left="-119"/>
        <w:jc w:val="both"/>
        <w:outlineLvl w:val="6"/>
        <w:rPr>
          <w:rFonts w:ascii="Traditional Arabic" w:hAnsi="Traditional Arabic" w:cs="Traditional Arabic"/>
          <w:sz w:val="32"/>
          <w:szCs w:val="32"/>
        </w:rPr>
      </w:pP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 xml:space="preserve">ج- </w:t>
      </w:r>
      <w:r w:rsidRPr="001F6865">
        <w:rPr>
          <w:rFonts w:ascii="Traditional Arabic" w:hAnsi="Traditional Arabic" w:cs="Traditional Arabic"/>
          <w:b/>
          <w:bCs/>
          <w:sz w:val="32"/>
          <w:szCs w:val="32"/>
          <w:rtl/>
        </w:rPr>
        <w:t>وصف</w:t>
      </w:r>
      <w:proofErr w:type="gramEnd"/>
      <w:r w:rsidRPr="001F6865">
        <w:rPr>
          <w:rFonts w:ascii="Traditional Arabic" w:hAnsi="Traditional Arabic" w:cs="Traditional Arabic"/>
          <w:b/>
          <w:bCs/>
          <w:sz w:val="32"/>
          <w:szCs w:val="32"/>
          <w:rtl/>
        </w:rPr>
        <w:t xml:space="preserve"> المقرر الدراسي </w:t>
      </w:r>
      <w:r w:rsidRPr="001F6865">
        <w:rPr>
          <w:rFonts w:ascii="Traditional Arabic" w:hAnsi="Traditional Arabic" w:cs="Traditional Arabic"/>
          <w:sz w:val="32"/>
          <w:szCs w:val="32"/>
          <w:rtl/>
        </w:rPr>
        <w:t xml:space="preserve">(ملاحظة: المطلوب هنا وصفٌ عام بالطريقة نفسها المستخدمة في النشرة التعريفية </w:t>
      </w:r>
      <w:proofErr w:type="spellStart"/>
      <w:r w:rsidRPr="001F6865">
        <w:rPr>
          <w:rFonts w:ascii="Traditional Arabic" w:hAnsi="Traditional Arabic" w:cs="Traditional Arabic"/>
          <w:sz w:val="32"/>
          <w:szCs w:val="32"/>
          <w:rtl/>
        </w:rPr>
        <w:t>أودليل</w:t>
      </w:r>
      <w:proofErr w:type="spellEnd"/>
      <w:r w:rsidRPr="001F6865">
        <w:rPr>
          <w:rFonts w:ascii="Traditional Arabic" w:hAnsi="Traditional Arabic" w:cs="Traditional Arabic"/>
          <w:sz w:val="32"/>
          <w:szCs w:val="32"/>
          <w:rtl/>
        </w:rPr>
        <w:t xml:space="preserve"> البرنامج). </w:t>
      </w:r>
    </w:p>
    <w:tbl>
      <w:tblPr>
        <w:bidiVisual/>
        <w:tblW w:w="8871"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BD3296" w:rsidRPr="001F6865" w:rsidTr="00107E5E">
        <w:tc>
          <w:tcPr>
            <w:tcW w:w="8871"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widowControl w:val="0"/>
              <w:tabs>
                <w:tab w:val="left" w:pos="1709"/>
                <w:tab w:val="left" w:pos="2458"/>
                <w:tab w:val="center" w:pos="3739"/>
              </w:tabs>
              <w:bidi/>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وصف عام للمقرر: </w:t>
            </w:r>
          </w:p>
          <w:p w:rsidR="00BD3296" w:rsidRPr="001F6865" w:rsidRDefault="00BD3296" w:rsidP="00107E5E">
            <w:pPr>
              <w:widowControl w:val="0"/>
              <w:tabs>
                <w:tab w:val="left" w:pos="1709"/>
                <w:tab w:val="left" w:pos="2458"/>
                <w:tab w:val="center" w:pos="3739"/>
              </w:tabs>
              <w:bidi/>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هذا المقرر معني ببسط الحقائق الصوتية للأصوات اللغوية بصفة عامة، ودراسة أصوات العربية بصفة </w:t>
            </w:r>
            <w:r w:rsidRPr="001F6865">
              <w:rPr>
                <w:rFonts w:ascii="Traditional Arabic" w:hAnsi="Traditional Arabic" w:cs="Traditional Arabic"/>
                <w:sz w:val="32"/>
                <w:szCs w:val="32"/>
                <w:rtl/>
              </w:rPr>
              <w:lastRenderedPageBreak/>
              <w:t>خاصة، مما يتصل باللسانيات عامة وعلم الأصوات خاصة بأوثق الأسباب، وذلك من خلال التعرف على مبادئ علم الأصوات ومجالاته ومصطلحاته، ومناهجه وتصنيفاته المتنوعة، وعلاقته بالعلوم الأخرى، والتعرف على جهود المتقدمين والمحدثين في هذا المجال، والتعرف على مكونات الأصوات النطقية والفزيائية والسمعية والأعضاء المؤثرة فيها، ومعرفة خصائص الأصوات بشقيها الصوامت والصوائت  وتصنيفاتها المتعددة، ومزاياها النطقية، وما يطرأ عليها من عيوب نطقية نتيجة الأمراض الكلامية، والتعرف على أصوات العربية، وتقسيمها بحسب مخارجها وصفاتها الفارقة والمحسنة، وتصنيفها إلى أصول وفروع، ومعرفة ماهية الوحدة الصوتية (</w:t>
            </w:r>
            <w:proofErr w:type="spellStart"/>
            <w:r w:rsidRPr="001F6865">
              <w:rPr>
                <w:rFonts w:ascii="Traditional Arabic" w:hAnsi="Traditional Arabic" w:cs="Traditional Arabic"/>
                <w:sz w:val="32"/>
                <w:szCs w:val="32"/>
                <w:rtl/>
              </w:rPr>
              <w:t>الفونيم</w:t>
            </w:r>
            <w:proofErr w:type="spellEnd"/>
            <w:r w:rsidRPr="001F6865">
              <w:rPr>
                <w:rFonts w:ascii="Traditional Arabic" w:hAnsi="Traditional Arabic" w:cs="Traditional Arabic"/>
                <w:sz w:val="32"/>
                <w:szCs w:val="32"/>
                <w:rtl/>
              </w:rPr>
              <w:t>) وطبيعة الكتابة الصوتية، والتعرف على أسس التحليل المقطعي وضوابط النبر والتنغيم، والتبدلات الصوتية التركيبية والتغيرات السياقية وما يستتبعها أداء ودلالة، ليفيد منها الدارس المتخصص، وناشد الثقافة الصوتية العامة، أو من أعوزته الدراية بالأسرار الصوتية في ميادين غير لغوية، أو من يرومون إعطاء أصوات كتاب الله – تعالى- حقها ومستحقها على الصورة التي حملتها إلينا أوعية التلقي من مهرة القرّاء وحملة الأسانيد، تناغما بين الرواية والدراية.</w:t>
            </w:r>
          </w:p>
        </w:tc>
      </w:tr>
    </w:tbl>
    <w:p w:rsidR="00BD3296" w:rsidRPr="001F6865" w:rsidRDefault="00BD3296" w:rsidP="00BD3296">
      <w:pPr>
        <w:bidi/>
        <w:spacing w:line="259" w:lineRule="auto"/>
        <w:jc w:val="both"/>
        <w:rPr>
          <w:rFonts w:ascii="Traditional Arabic" w:hAnsi="Traditional Arabic" w:cs="Traditional Arabic"/>
          <w:color w:val="000000"/>
          <w:sz w:val="32"/>
          <w:szCs w:val="32"/>
          <w:rtl/>
          <w:lang w:bidi="ar-EG"/>
        </w:rPr>
      </w:pPr>
    </w:p>
    <w:tbl>
      <w:tblPr>
        <w:bidiVisual/>
        <w:tblW w:w="9231" w:type="dxa"/>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5"/>
        <w:gridCol w:w="17"/>
        <w:gridCol w:w="983"/>
        <w:gridCol w:w="2126"/>
      </w:tblGrid>
      <w:tr w:rsidR="00BD3296" w:rsidRPr="001F6865" w:rsidTr="00107E5E">
        <w:trPr>
          <w:trHeight w:val="854"/>
        </w:trPr>
        <w:tc>
          <w:tcPr>
            <w:tcW w:w="9231" w:type="dxa"/>
            <w:gridSpan w:val="4"/>
          </w:tcPr>
          <w:p w:rsidR="00BD3296" w:rsidRPr="001F6865" w:rsidRDefault="00BD3296" w:rsidP="00107E5E">
            <w:pPr>
              <w:jc w:val="center"/>
              <w:rPr>
                <w:rFonts w:ascii="Traditional Arabic" w:hAnsi="Traditional Arabic" w:cs="Traditional Arabic"/>
                <w:sz w:val="32"/>
                <w:szCs w:val="32"/>
                <w:rtl/>
                <w:lang w:bidi="ar-EG"/>
              </w:rPr>
            </w:pPr>
            <w:r>
              <w:rPr>
                <w:rFonts w:ascii="Traditional Arabic" w:hAnsi="Traditional Arabic" w:cs="Traditional Arabic" w:hint="cs"/>
                <w:b/>
                <w:bCs/>
                <w:color w:val="000000"/>
                <w:sz w:val="32"/>
                <w:szCs w:val="32"/>
                <w:rtl/>
                <w:lang w:bidi="ar-EG"/>
              </w:rPr>
              <w:t>1</w:t>
            </w:r>
            <w:r w:rsidRPr="001F6865">
              <w:rPr>
                <w:rFonts w:ascii="Traditional Arabic" w:hAnsi="Traditional Arabic" w:cs="Traditional Arabic"/>
                <w:b/>
                <w:bCs/>
                <w:color w:val="000000"/>
                <w:sz w:val="32"/>
                <w:szCs w:val="32"/>
                <w:rtl/>
                <w:lang w:bidi="ar-EG"/>
              </w:rPr>
              <w:t xml:space="preserve">-الموضوعات </w:t>
            </w:r>
            <w:proofErr w:type="gramStart"/>
            <w:r w:rsidRPr="001F6865">
              <w:rPr>
                <w:rFonts w:ascii="Traditional Arabic" w:hAnsi="Traditional Arabic" w:cs="Traditional Arabic"/>
                <w:b/>
                <w:bCs/>
                <w:color w:val="000000"/>
                <w:sz w:val="32"/>
                <w:szCs w:val="32"/>
                <w:rtl/>
                <w:lang w:bidi="ar-EG"/>
              </w:rPr>
              <w:t>التي  ينبغي</w:t>
            </w:r>
            <w:proofErr w:type="gramEnd"/>
            <w:r w:rsidRPr="001F6865">
              <w:rPr>
                <w:rFonts w:ascii="Traditional Arabic" w:hAnsi="Traditional Arabic" w:cs="Traditional Arabic"/>
                <w:b/>
                <w:bCs/>
                <w:color w:val="000000"/>
                <w:sz w:val="32"/>
                <w:szCs w:val="32"/>
                <w:rtl/>
                <w:lang w:bidi="ar-EG"/>
              </w:rPr>
              <w:t xml:space="preserve"> تناولها:</w:t>
            </w:r>
          </w:p>
        </w:tc>
      </w:tr>
      <w:tr w:rsidR="00BD3296" w:rsidRPr="001F6865" w:rsidTr="00107E5E">
        <w:trPr>
          <w:trHeight w:val="854"/>
        </w:trPr>
        <w:tc>
          <w:tcPr>
            <w:tcW w:w="6122" w:type="dxa"/>
            <w:gridSpan w:val="2"/>
          </w:tcPr>
          <w:p w:rsidR="00BD3296" w:rsidRPr="00F40E8B" w:rsidRDefault="00BD3296" w:rsidP="00107E5E">
            <w:pPr>
              <w:jc w:val="center"/>
              <w:rPr>
                <w:rFonts w:ascii="Traditional Arabic" w:hAnsi="Traditional Arabic" w:cs="Traditional Arabic"/>
                <w:b/>
                <w:bCs/>
                <w:sz w:val="32"/>
                <w:szCs w:val="32"/>
                <w:lang w:bidi="ar-EG"/>
              </w:rPr>
            </w:pPr>
            <w:r w:rsidRPr="00F40E8B">
              <w:rPr>
                <w:rFonts w:ascii="Traditional Arabic" w:hAnsi="Traditional Arabic" w:cs="Traditional Arabic"/>
                <w:b/>
                <w:bCs/>
                <w:sz w:val="32"/>
                <w:szCs w:val="32"/>
                <w:rtl/>
                <w:lang w:val="fr-FR" w:bidi="ar-EG"/>
              </w:rPr>
              <w:t>قائمة الموضوعات</w:t>
            </w:r>
          </w:p>
        </w:tc>
        <w:tc>
          <w:tcPr>
            <w:tcW w:w="983" w:type="dxa"/>
          </w:tcPr>
          <w:p w:rsidR="00BD3296" w:rsidRPr="00F40E8B" w:rsidRDefault="00BD3296" w:rsidP="00107E5E">
            <w:pPr>
              <w:jc w:val="center"/>
              <w:rPr>
                <w:rFonts w:ascii="Traditional Arabic" w:hAnsi="Traditional Arabic" w:cs="Traditional Arabic"/>
                <w:b/>
                <w:bCs/>
                <w:sz w:val="32"/>
                <w:szCs w:val="32"/>
                <w:lang w:bidi="ar-EG"/>
              </w:rPr>
            </w:pPr>
            <w:r w:rsidRPr="00F40E8B">
              <w:rPr>
                <w:rFonts w:ascii="Traditional Arabic" w:hAnsi="Traditional Arabic" w:cs="Traditional Arabic"/>
                <w:b/>
                <w:bCs/>
                <w:sz w:val="32"/>
                <w:szCs w:val="32"/>
                <w:rtl/>
                <w:lang w:bidi="ar-EG"/>
              </w:rPr>
              <w:t>عدد الأسابيع</w:t>
            </w:r>
          </w:p>
        </w:tc>
        <w:tc>
          <w:tcPr>
            <w:tcW w:w="2126" w:type="dxa"/>
          </w:tcPr>
          <w:p w:rsidR="00BD3296" w:rsidRPr="00F40E8B" w:rsidRDefault="00BD3296" w:rsidP="00107E5E">
            <w:pPr>
              <w:jc w:val="center"/>
              <w:rPr>
                <w:rFonts w:ascii="Traditional Arabic" w:hAnsi="Traditional Arabic" w:cs="Traditional Arabic"/>
                <w:b/>
                <w:bCs/>
                <w:sz w:val="32"/>
                <w:szCs w:val="32"/>
                <w:lang w:bidi="ar-EG"/>
              </w:rPr>
            </w:pPr>
            <w:r w:rsidRPr="00F40E8B">
              <w:rPr>
                <w:rFonts w:ascii="Traditional Arabic" w:hAnsi="Traditional Arabic" w:cs="Traditional Arabic"/>
                <w:b/>
                <w:bCs/>
                <w:sz w:val="32"/>
                <w:szCs w:val="32"/>
                <w:rtl/>
                <w:lang w:bidi="ar-EG"/>
              </w:rPr>
              <w:t xml:space="preserve">ساعات التدريس </w:t>
            </w:r>
          </w:p>
        </w:tc>
      </w:tr>
      <w:tr w:rsidR="00BD3296" w:rsidRPr="001F6865" w:rsidTr="00107E5E">
        <w:trPr>
          <w:trHeight w:val="883"/>
        </w:trPr>
        <w:tc>
          <w:tcPr>
            <w:tcW w:w="6122" w:type="dxa"/>
            <w:gridSpan w:val="2"/>
          </w:tcPr>
          <w:p w:rsidR="00BD3296" w:rsidRDefault="00BD3296" w:rsidP="00107E5E">
            <w:pPr>
              <w:bidi/>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مدخل إلى علم الأصوات </w:t>
            </w:r>
          </w:p>
          <w:p w:rsidR="00BD3296" w:rsidRPr="001F6865" w:rsidRDefault="00BD3296" w:rsidP="00107E5E">
            <w:pPr>
              <w:bidi/>
              <w:jc w:val="center"/>
              <w:rPr>
                <w:rFonts w:ascii="Traditional Arabic" w:hAnsi="Traditional Arabic" w:cs="Traditional Arabic"/>
                <w:sz w:val="32"/>
                <w:szCs w:val="32"/>
              </w:rPr>
            </w:pPr>
            <w:r>
              <w:rPr>
                <w:rFonts w:ascii="Traditional Arabic" w:hAnsi="Traditional Arabic" w:cs="Traditional Arabic" w:hint="cs"/>
                <w:sz w:val="32"/>
                <w:szCs w:val="32"/>
                <w:rtl/>
              </w:rPr>
              <w:t xml:space="preserve">مفهومه </w:t>
            </w:r>
            <w:r w:rsidRPr="001F6865">
              <w:rPr>
                <w:rFonts w:ascii="Traditional Arabic" w:hAnsi="Traditional Arabic" w:cs="Traditional Arabic"/>
                <w:sz w:val="32"/>
                <w:szCs w:val="32"/>
                <w:rtl/>
              </w:rPr>
              <w:t xml:space="preserve">مبادئه </w:t>
            </w:r>
            <w:r>
              <w:rPr>
                <w:rFonts w:ascii="Traditional Arabic" w:hAnsi="Traditional Arabic" w:cs="Traditional Arabic" w:hint="cs"/>
                <w:sz w:val="32"/>
                <w:szCs w:val="32"/>
                <w:rtl/>
              </w:rPr>
              <w:t>-</w:t>
            </w:r>
            <w:proofErr w:type="gramStart"/>
            <w:r w:rsidRPr="001F6865">
              <w:rPr>
                <w:rFonts w:ascii="Traditional Arabic" w:hAnsi="Traditional Arabic" w:cs="Traditional Arabic"/>
                <w:sz w:val="32"/>
                <w:szCs w:val="32"/>
                <w:rtl/>
              </w:rPr>
              <w:t>مجالاته</w:t>
            </w: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فروعه</w:t>
            </w:r>
            <w:proofErr w:type="gramEnd"/>
            <w:r w:rsidRPr="001F6865">
              <w:rPr>
                <w:rFonts w:ascii="Traditional Arabic" w:hAnsi="Traditional Arabic" w:cs="Traditional Arabic"/>
                <w:sz w:val="32"/>
                <w:szCs w:val="32"/>
                <w:rtl/>
              </w:rPr>
              <w:t xml:space="preserve"> جوانبه </w:t>
            </w: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مناهجه</w:t>
            </w:r>
          </w:p>
        </w:tc>
        <w:tc>
          <w:tcPr>
            <w:tcW w:w="983" w:type="dxa"/>
          </w:tcPr>
          <w:p w:rsidR="00BD3296" w:rsidRPr="001F6865" w:rsidRDefault="00BD3296" w:rsidP="00107E5E">
            <w:pPr>
              <w:tabs>
                <w:tab w:val="center" w:pos="601"/>
              </w:tabs>
              <w:spacing w:line="216" w:lineRule="auto"/>
              <w:rPr>
                <w:rFonts w:ascii="Traditional Arabic" w:hAnsi="Traditional Arabic" w:cs="Traditional Arabic"/>
                <w:b/>
                <w:bCs/>
                <w:sz w:val="32"/>
                <w:szCs w:val="32"/>
                <w:lang w:bidi="ar-EG"/>
              </w:rPr>
            </w:pPr>
            <w:r w:rsidRPr="001F6865">
              <w:rPr>
                <w:rFonts w:ascii="Traditional Arabic" w:hAnsi="Traditional Arabic" w:cs="Traditional Arabic"/>
                <w:b/>
                <w:bCs/>
                <w:sz w:val="32"/>
                <w:szCs w:val="32"/>
                <w:rtl/>
                <w:lang w:bidi="ar-EG"/>
              </w:rPr>
              <w:t>1</w:t>
            </w:r>
          </w:p>
        </w:tc>
        <w:tc>
          <w:tcPr>
            <w:tcW w:w="2126" w:type="dxa"/>
          </w:tcPr>
          <w:p w:rsidR="00BD3296" w:rsidRPr="001F6865" w:rsidRDefault="00BD3296" w:rsidP="00107E5E">
            <w:pPr>
              <w:spacing w:line="21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3</w:t>
            </w:r>
          </w:p>
        </w:tc>
      </w:tr>
      <w:tr w:rsidR="00BD3296" w:rsidRPr="001F6865" w:rsidTr="00107E5E">
        <w:trPr>
          <w:trHeight w:val="883"/>
        </w:trPr>
        <w:tc>
          <w:tcPr>
            <w:tcW w:w="6122" w:type="dxa"/>
            <w:gridSpan w:val="2"/>
          </w:tcPr>
          <w:p w:rsidR="00BD3296" w:rsidRPr="001F6865" w:rsidRDefault="00BD3296" w:rsidP="00107E5E">
            <w:pPr>
              <w:bidi/>
              <w:jc w:val="lowKashida"/>
              <w:rPr>
                <w:rFonts w:ascii="Traditional Arabic" w:hAnsi="Traditional Arabic" w:cs="Traditional Arabic"/>
                <w:sz w:val="32"/>
                <w:szCs w:val="32"/>
              </w:rPr>
            </w:pPr>
            <w:r w:rsidRPr="001F6865">
              <w:rPr>
                <w:rFonts w:ascii="Traditional Arabic" w:hAnsi="Traditional Arabic" w:cs="Traditional Arabic"/>
                <w:sz w:val="32"/>
                <w:szCs w:val="32"/>
                <w:rtl/>
              </w:rPr>
              <w:t xml:space="preserve"> أهم مصطلحات علم </w:t>
            </w:r>
            <w:proofErr w:type="gramStart"/>
            <w:r w:rsidRPr="001F6865">
              <w:rPr>
                <w:rFonts w:ascii="Traditional Arabic" w:hAnsi="Traditional Arabic" w:cs="Traditional Arabic"/>
                <w:sz w:val="32"/>
                <w:szCs w:val="32"/>
                <w:rtl/>
              </w:rPr>
              <w:t xml:space="preserve">الأصوات:  </w:t>
            </w:r>
            <w:proofErr w:type="spellStart"/>
            <w:r w:rsidRPr="001F6865">
              <w:rPr>
                <w:rFonts w:ascii="Traditional Arabic" w:hAnsi="Traditional Arabic" w:cs="Traditional Arabic"/>
                <w:sz w:val="32"/>
                <w:szCs w:val="32"/>
                <w:rtl/>
              </w:rPr>
              <w:t>الفوناتيك</w:t>
            </w:r>
            <w:proofErr w:type="spellEnd"/>
            <w:proofErr w:type="gramEnd"/>
            <w:r w:rsidRPr="001F6865">
              <w:rPr>
                <w:rFonts w:ascii="Traditional Arabic" w:hAnsi="Traditional Arabic" w:cs="Traditional Arabic"/>
                <w:sz w:val="32"/>
                <w:szCs w:val="32"/>
                <w:rtl/>
              </w:rPr>
              <w:t xml:space="preserve"> ، الفونولوجيا، </w:t>
            </w:r>
            <w:proofErr w:type="spellStart"/>
            <w:r>
              <w:rPr>
                <w:rFonts w:ascii="Traditional Arabic" w:hAnsi="Traditional Arabic" w:cs="Traditional Arabic"/>
                <w:sz w:val="32"/>
                <w:szCs w:val="32"/>
                <w:rtl/>
              </w:rPr>
              <w:t>الفونيم</w:t>
            </w:r>
            <w:proofErr w:type="spellEnd"/>
            <w:r>
              <w:rPr>
                <w:rFonts w:ascii="Traditional Arabic" w:hAnsi="Traditional Arabic" w:cs="Traditional Arabic"/>
                <w:sz w:val="32"/>
                <w:szCs w:val="32"/>
                <w:rtl/>
              </w:rPr>
              <w:t xml:space="preserve"> </w:t>
            </w:r>
            <w:proofErr w:type="spellStart"/>
            <w:r>
              <w:rPr>
                <w:rFonts w:ascii="Traditional Arabic" w:hAnsi="Traditional Arabic" w:cs="Traditional Arabic"/>
                <w:sz w:val="32"/>
                <w:szCs w:val="32"/>
                <w:rtl/>
              </w:rPr>
              <w:t>الألفون</w:t>
            </w:r>
            <w:proofErr w:type="spellEnd"/>
            <w:r>
              <w:rPr>
                <w:rFonts w:ascii="Traditional Arabic" w:hAnsi="Traditional Arabic" w:cs="Traditional Arabic"/>
                <w:sz w:val="32"/>
                <w:szCs w:val="32"/>
                <w:rtl/>
              </w:rPr>
              <w:t>، الحرف ، الصوت</w:t>
            </w:r>
            <w:r w:rsidRPr="001F6865">
              <w:rPr>
                <w:rFonts w:ascii="Traditional Arabic" w:hAnsi="Traditional Arabic" w:cs="Traditional Arabic"/>
                <w:sz w:val="32"/>
                <w:szCs w:val="32"/>
                <w:rtl/>
              </w:rPr>
              <w:t>، علم الأصوات ، علم الصوتيات.</w:t>
            </w:r>
          </w:p>
        </w:tc>
        <w:tc>
          <w:tcPr>
            <w:tcW w:w="983" w:type="dxa"/>
          </w:tcPr>
          <w:p w:rsidR="00BD3296" w:rsidRPr="001F6865" w:rsidRDefault="00BD3296" w:rsidP="00107E5E">
            <w:pPr>
              <w:spacing w:line="216" w:lineRule="auto"/>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1</w:t>
            </w:r>
          </w:p>
        </w:tc>
        <w:tc>
          <w:tcPr>
            <w:tcW w:w="2126" w:type="dxa"/>
          </w:tcPr>
          <w:p w:rsidR="00BD3296" w:rsidRPr="001F6865" w:rsidRDefault="00BD3296" w:rsidP="00107E5E">
            <w:pPr>
              <w:spacing w:line="21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lang w:bidi="ar-EG"/>
              </w:rPr>
              <w:t>3</w:t>
            </w:r>
          </w:p>
        </w:tc>
      </w:tr>
      <w:tr w:rsidR="00BD3296" w:rsidRPr="001F6865" w:rsidTr="00107E5E">
        <w:trPr>
          <w:trHeight w:val="883"/>
        </w:trPr>
        <w:tc>
          <w:tcPr>
            <w:tcW w:w="6122" w:type="dxa"/>
            <w:gridSpan w:val="2"/>
          </w:tcPr>
          <w:p w:rsidR="00BD3296" w:rsidRPr="001F6865" w:rsidRDefault="00BD3296" w:rsidP="00107E5E">
            <w:pPr>
              <w:bidi/>
              <w:jc w:val="lowKashida"/>
              <w:rPr>
                <w:rFonts w:ascii="Traditional Arabic" w:hAnsi="Traditional Arabic" w:cs="Traditional Arabic"/>
                <w:sz w:val="32"/>
                <w:szCs w:val="32"/>
                <w:rtl/>
              </w:rPr>
            </w:pPr>
            <w:r>
              <w:rPr>
                <w:rFonts w:ascii="Traditional Arabic" w:hAnsi="Traditional Arabic" w:cs="Traditional Arabic"/>
                <w:sz w:val="32"/>
                <w:szCs w:val="32"/>
                <w:rtl/>
              </w:rPr>
              <w:t>أهمية علم الأصوات</w:t>
            </w:r>
            <w:r>
              <w:rPr>
                <w:rFonts w:ascii="Traditional Arabic" w:hAnsi="Traditional Arabic" w:cs="Traditional Arabic" w:hint="cs"/>
                <w:sz w:val="32"/>
                <w:szCs w:val="32"/>
                <w:rtl/>
              </w:rPr>
              <w:t xml:space="preserve"> في مجال الدراسات الإنسانية والعلمية</w:t>
            </w:r>
          </w:p>
        </w:tc>
        <w:tc>
          <w:tcPr>
            <w:tcW w:w="983" w:type="dxa"/>
          </w:tcPr>
          <w:p w:rsidR="00BD3296" w:rsidRPr="001F6865" w:rsidRDefault="00BD3296" w:rsidP="00107E5E">
            <w:pPr>
              <w:spacing w:line="216" w:lineRule="auto"/>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1</w:t>
            </w:r>
          </w:p>
        </w:tc>
        <w:tc>
          <w:tcPr>
            <w:tcW w:w="2126" w:type="dxa"/>
          </w:tcPr>
          <w:p w:rsidR="00BD3296" w:rsidRPr="001F6865" w:rsidRDefault="00BD3296" w:rsidP="00107E5E">
            <w:pPr>
              <w:spacing w:line="216" w:lineRule="auto"/>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3</w:t>
            </w:r>
          </w:p>
        </w:tc>
      </w:tr>
      <w:tr w:rsidR="00BD3296" w:rsidRPr="001F6865" w:rsidTr="00107E5E">
        <w:trPr>
          <w:trHeight w:val="883"/>
        </w:trPr>
        <w:tc>
          <w:tcPr>
            <w:tcW w:w="6122" w:type="dxa"/>
            <w:gridSpan w:val="2"/>
          </w:tcPr>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ـ جهود علماء اللغة القدامى والمحدثين في التفكير الصوتي </w:t>
            </w:r>
          </w:p>
        </w:tc>
        <w:tc>
          <w:tcPr>
            <w:tcW w:w="983" w:type="dxa"/>
          </w:tcPr>
          <w:p w:rsidR="00BD3296" w:rsidRPr="001F6865" w:rsidRDefault="00BD3296" w:rsidP="00107E5E">
            <w:pPr>
              <w:spacing w:line="216" w:lineRule="auto"/>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1</w:t>
            </w:r>
          </w:p>
        </w:tc>
        <w:tc>
          <w:tcPr>
            <w:tcW w:w="2126" w:type="dxa"/>
          </w:tcPr>
          <w:p w:rsidR="00BD3296" w:rsidRPr="001F6865" w:rsidRDefault="00BD3296" w:rsidP="00107E5E">
            <w:pPr>
              <w:spacing w:line="216" w:lineRule="auto"/>
              <w:jc w:val="center"/>
              <w:rPr>
                <w:rFonts w:ascii="Traditional Arabic" w:hAnsi="Traditional Arabic" w:cs="Traditional Arabic"/>
                <w:sz w:val="32"/>
                <w:szCs w:val="32"/>
              </w:rPr>
            </w:pPr>
            <w:r>
              <w:rPr>
                <w:rFonts w:ascii="Traditional Arabic" w:hAnsi="Traditional Arabic" w:cs="Traditional Arabic" w:hint="cs"/>
                <w:sz w:val="32"/>
                <w:szCs w:val="32"/>
                <w:rtl/>
                <w:lang w:bidi="ar-EG"/>
              </w:rPr>
              <w:t>3</w:t>
            </w:r>
          </w:p>
        </w:tc>
      </w:tr>
      <w:tr w:rsidR="00BD3296" w:rsidRPr="001F6865" w:rsidTr="00107E5E">
        <w:trPr>
          <w:trHeight w:val="883"/>
        </w:trPr>
        <w:tc>
          <w:tcPr>
            <w:tcW w:w="6122" w:type="dxa"/>
            <w:gridSpan w:val="2"/>
          </w:tcPr>
          <w:p w:rsidR="00BD3296" w:rsidRPr="001F6865" w:rsidRDefault="00BD3296" w:rsidP="00107E5E">
            <w:pPr>
              <w:bidi/>
              <w:jc w:val="center"/>
              <w:rPr>
                <w:rFonts w:ascii="Traditional Arabic" w:hAnsi="Traditional Arabic" w:cs="Traditional Arabic"/>
                <w:sz w:val="32"/>
                <w:szCs w:val="32"/>
                <w:rtl/>
              </w:rPr>
            </w:pPr>
            <w:r w:rsidRPr="001F6865">
              <w:rPr>
                <w:rFonts w:ascii="Traditional Arabic" w:hAnsi="Traditional Arabic" w:cs="Traditional Arabic"/>
                <w:sz w:val="32"/>
                <w:szCs w:val="32"/>
                <w:rtl/>
              </w:rPr>
              <w:t>مراحل العملية الصوتية</w:t>
            </w:r>
          </w:p>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1 – مرحلة الإنتاج أولا: مرحلة إنتاج الصوت</w:t>
            </w: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(أعضاء النطق)</w:t>
            </w:r>
            <w:r>
              <w:rPr>
                <w:rFonts w:ascii="Traditional Arabic" w:hAnsi="Traditional Arabic" w:cs="Traditional Arabic" w:hint="cs"/>
                <w:sz w:val="32"/>
                <w:szCs w:val="32"/>
                <w:rtl/>
              </w:rPr>
              <w:t>.</w:t>
            </w:r>
          </w:p>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كيف يحدث الصوت الإنساني فسيولوجيا؟</w:t>
            </w:r>
          </w:p>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2 </w:t>
            </w:r>
            <w:proofErr w:type="gramStart"/>
            <w:r w:rsidRPr="001F6865">
              <w:rPr>
                <w:rFonts w:ascii="Traditional Arabic" w:hAnsi="Traditional Arabic" w:cs="Traditional Arabic"/>
                <w:sz w:val="32"/>
                <w:szCs w:val="32"/>
                <w:rtl/>
              </w:rPr>
              <w:t>- مرحلة</w:t>
            </w:r>
            <w:proofErr w:type="gramEnd"/>
            <w:r w:rsidRPr="001F6865">
              <w:rPr>
                <w:rFonts w:ascii="Traditional Arabic" w:hAnsi="Traditional Arabic" w:cs="Traditional Arabic"/>
                <w:sz w:val="32"/>
                <w:szCs w:val="32"/>
                <w:rtl/>
              </w:rPr>
              <w:t xml:space="preserve"> الانتقال (فزيائية الصوت)</w:t>
            </w:r>
          </w:p>
          <w:p w:rsidR="00BD3296" w:rsidRPr="001F6865" w:rsidRDefault="00BD3296" w:rsidP="00107E5E">
            <w:pPr>
              <w:bidi/>
              <w:jc w:val="lowKashida"/>
              <w:rPr>
                <w:rFonts w:ascii="Traditional Arabic" w:hAnsi="Traditional Arabic" w:cs="Traditional Arabic"/>
                <w:sz w:val="32"/>
                <w:szCs w:val="32"/>
                <w:rtl/>
              </w:rPr>
            </w:pPr>
            <w:proofErr w:type="gramStart"/>
            <w:r w:rsidRPr="001F6865">
              <w:rPr>
                <w:rFonts w:ascii="Traditional Arabic" w:hAnsi="Traditional Arabic" w:cs="Traditional Arabic"/>
                <w:sz w:val="32"/>
                <w:szCs w:val="32"/>
                <w:rtl/>
              </w:rPr>
              <w:lastRenderedPageBreak/>
              <w:t>3- مرحلة</w:t>
            </w:r>
            <w:proofErr w:type="gramEnd"/>
            <w:r w:rsidRPr="001F6865">
              <w:rPr>
                <w:rFonts w:ascii="Traditional Arabic" w:hAnsi="Traditional Arabic" w:cs="Traditional Arabic"/>
                <w:sz w:val="32"/>
                <w:szCs w:val="32"/>
                <w:rtl/>
              </w:rPr>
              <w:t xml:space="preserve"> الاستقبال ( الادراك ) : جهاز السمع</w:t>
            </w:r>
          </w:p>
        </w:tc>
        <w:tc>
          <w:tcPr>
            <w:tcW w:w="983" w:type="dxa"/>
          </w:tcPr>
          <w:p w:rsidR="00BD3296" w:rsidRPr="001F6865" w:rsidRDefault="00BD3296" w:rsidP="00107E5E">
            <w:pPr>
              <w:spacing w:line="216" w:lineRule="auto"/>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lastRenderedPageBreak/>
              <w:t>1</w:t>
            </w:r>
          </w:p>
        </w:tc>
        <w:tc>
          <w:tcPr>
            <w:tcW w:w="2126" w:type="dxa"/>
          </w:tcPr>
          <w:p w:rsidR="00BD3296" w:rsidRPr="001F6865" w:rsidRDefault="00BD3296" w:rsidP="00107E5E">
            <w:pPr>
              <w:spacing w:line="216" w:lineRule="auto"/>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3</w:t>
            </w:r>
          </w:p>
        </w:tc>
      </w:tr>
      <w:tr w:rsidR="00BD3296" w:rsidRPr="001F6865" w:rsidTr="00107E5E">
        <w:trPr>
          <w:trHeight w:val="698"/>
        </w:trPr>
        <w:tc>
          <w:tcPr>
            <w:tcW w:w="6122" w:type="dxa"/>
            <w:gridSpan w:val="2"/>
          </w:tcPr>
          <w:p w:rsidR="00BD3296" w:rsidRPr="001F6865" w:rsidRDefault="00BD3296" w:rsidP="00107E5E">
            <w:pPr>
              <w:bidi/>
              <w:jc w:val="center"/>
              <w:rPr>
                <w:rFonts w:ascii="Traditional Arabic" w:hAnsi="Traditional Arabic" w:cs="Traditional Arabic"/>
                <w:b/>
                <w:bCs/>
                <w:sz w:val="32"/>
                <w:szCs w:val="32"/>
                <w:rtl/>
              </w:rPr>
            </w:pPr>
            <w:r w:rsidRPr="001F6865">
              <w:rPr>
                <w:rFonts w:ascii="Traditional Arabic" w:hAnsi="Traditional Arabic" w:cs="Traditional Arabic"/>
                <w:b/>
                <w:bCs/>
                <w:sz w:val="32"/>
                <w:szCs w:val="32"/>
                <w:rtl/>
              </w:rPr>
              <w:t>دراسة الصوت اللغوي مفردا</w:t>
            </w:r>
          </w:p>
          <w:p w:rsidR="00BD3296" w:rsidRPr="001F6865" w:rsidRDefault="00BD3296" w:rsidP="00107E5E">
            <w:pPr>
              <w:bidi/>
              <w:jc w:val="lowKashida"/>
              <w:rPr>
                <w:rFonts w:ascii="Traditional Arabic" w:hAnsi="Traditional Arabic" w:cs="Traditional Arabic"/>
                <w:sz w:val="32"/>
                <w:szCs w:val="32"/>
              </w:rPr>
            </w:pPr>
            <w:r w:rsidRPr="001F6865">
              <w:rPr>
                <w:rFonts w:ascii="Traditional Arabic" w:hAnsi="Traditional Arabic" w:cs="Traditional Arabic"/>
                <w:sz w:val="32"/>
                <w:szCs w:val="32"/>
                <w:rtl/>
              </w:rPr>
              <w:t>الصوامت (</w:t>
            </w:r>
            <w:r w:rsidRPr="001F6865">
              <w:rPr>
                <w:rFonts w:ascii="Traditional Arabic" w:hAnsi="Traditional Arabic" w:cs="Traditional Arabic"/>
                <w:sz w:val="32"/>
                <w:szCs w:val="32"/>
              </w:rPr>
              <w:t>consonants</w:t>
            </w:r>
            <w:r w:rsidRPr="001F6865">
              <w:rPr>
                <w:rFonts w:ascii="Traditional Arabic" w:hAnsi="Traditional Arabic" w:cs="Traditional Arabic"/>
                <w:sz w:val="32"/>
                <w:szCs w:val="32"/>
                <w:rtl/>
              </w:rPr>
              <w:t>)</w:t>
            </w:r>
          </w:p>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أصوات العربية الأصول والفروع</w:t>
            </w:r>
          </w:p>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أولا: تصنيف الصوامت باعتبار الانتساب العضوي المخرجي: </w:t>
            </w:r>
          </w:p>
          <w:p w:rsidR="00BD3296" w:rsidRPr="001F6865" w:rsidRDefault="00BD3296" w:rsidP="00107E5E">
            <w:pPr>
              <w:bidi/>
              <w:jc w:val="lowKashida"/>
              <w:rPr>
                <w:rFonts w:ascii="Traditional Arabic" w:hAnsi="Traditional Arabic" w:cs="Traditional Arabic"/>
                <w:sz w:val="32"/>
                <w:szCs w:val="32"/>
                <w:rtl/>
              </w:rPr>
            </w:pPr>
            <w:proofErr w:type="gramStart"/>
            <w:r w:rsidRPr="001F6865">
              <w:rPr>
                <w:rFonts w:ascii="Traditional Arabic" w:hAnsi="Traditional Arabic" w:cs="Traditional Arabic"/>
                <w:sz w:val="32"/>
                <w:szCs w:val="32"/>
                <w:rtl/>
              </w:rPr>
              <w:t>ثانيا :</w:t>
            </w:r>
            <w:proofErr w:type="gramEnd"/>
            <w:r w:rsidRPr="001F6865">
              <w:rPr>
                <w:rFonts w:ascii="Traditional Arabic" w:hAnsi="Traditional Arabic" w:cs="Traditional Arabic"/>
                <w:sz w:val="32"/>
                <w:szCs w:val="32"/>
                <w:rtl/>
              </w:rPr>
              <w:t xml:space="preserve"> باعتبار طبيعة التحرك العضوي: </w:t>
            </w:r>
          </w:p>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التحركات الأساسية</w:t>
            </w:r>
          </w:p>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التحركات الفارقة</w:t>
            </w:r>
          </w:p>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التحركات المحسنة</w:t>
            </w:r>
          </w:p>
        </w:tc>
        <w:tc>
          <w:tcPr>
            <w:tcW w:w="983" w:type="dxa"/>
          </w:tcPr>
          <w:p w:rsidR="00BD3296" w:rsidRPr="001F6865" w:rsidRDefault="00BD3296" w:rsidP="00107E5E">
            <w:pPr>
              <w:spacing w:line="21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p>
        </w:tc>
        <w:tc>
          <w:tcPr>
            <w:tcW w:w="2126" w:type="dxa"/>
          </w:tcPr>
          <w:p w:rsidR="00BD3296" w:rsidRPr="001F6865" w:rsidRDefault="00BD3296" w:rsidP="00107E5E">
            <w:pPr>
              <w:spacing w:line="216" w:lineRule="auto"/>
              <w:jc w:val="center"/>
              <w:rPr>
                <w:rFonts w:ascii="Traditional Arabic" w:hAnsi="Traditional Arabic" w:cs="Traditional Arabic"/>
                <w:sz w:val="32"/>
                <w:szCs w:val="32"/>
              </w:rPr>
            </w:pPr>
            <w:r>
              <w:rPr>
                <w:rFonts w:ascii="Traditional Arabic" w:hAnsi="Traditional Arabic" w:cs="Traditional Arabic" w:hint="cs"/>
                <w:sz w:val="32"/>
                <w:szCs w:val="32"/>
                <w:rtl/>
                <w:lang w:bidi="ar-EG"/>
              </w:rPr>
              <w:t>3</w:t>
            </w:r>
          </w:p>
        </w:tc>
      </w:tr>
      <w:tr w:rsidR="00BD3296" w:rsidRPr="001F6865" w:rsidTr="00107E5E">
        <w:trPr>
          <w:trHeight w:val="698"/>
        </w:trPr>
        <w:tc>
          <w:tcPr>
            <w:tcW w:w="6122" w:type="dxa"/>
            <w:gridSpan w:val="2"/>
          </w:tcPr>
          <w:p w:rsidR="00BD3296" w:rsidRPr="001F6865" w:rsidRDefault="00BD3296" w:rsidP="00107E5E">
            <w:p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الصوائت (</w:t>
            </w:r>
            <w:r w:rsidRPr="001F6865">
              <w:rPr>
                <w:rFonts w:ascii="Traditional Arabic" w:hAnsi="Traditional Arabic" w:cs="Traditional Arabic"/>
                <w:sz w:val="32"/>
                <w:szCs w:val="32"/>
              </w:rPr>
              <w:t>vowels</w:t>
            </w:r>
            <w:r w:rsidRPr="001F6865">
              <w:rPr>
                <w:rFonts w:ascii="Traditional Arabic" w:hAnsi="Traditional Arabic" w:cs="Traditional Arabic"/>
                <w:sz w:val="32"/>
                <w:szCs w:val="32"/>
                <w:rtl/>
              </w:rPr>
              <w:t xml:space="preserve">) </w:t>
            </w:r>
          </w:p>
          <w:p w:rsidR="00BD3296" w:rsidRPr="001F6865" w:rsidRDefault="00BD3296" w:rsidP="00107E5E">
            <w:pPr>
              <w:bidi/>
              <w:jc w:val="lowKashida"/>
              <w:rPr>
                <w:rFonts w:ascii="Traditional Arabic" w:hAnsi="Traditional Arabic" w:cs="Traditional Arabic"/>
                <w:sz w:val="32"/>
                <w:szCs w:val="32"/>
                <w:rtl/>
              </w:rPr>
            </w:pPr>
            <w:proofErr w:type="gramStart"/>
            <w:r>
              <w:rPr>
                <w:rFonts w:ascii="Traditional Arabic" w:hAnsi="Traditional Arabic" w:cs="Traditional Arabic"/>
                <w:sz w:val="32"/>
                <w:szCs w:val="32"/>
                <w:rtl/>
              </w:rPr>
              <w:t>أهميتها :</w:t>
            </w:r>
            <w:proofErr w:type="gramEnd"/>
            <w:r>
              <w:rPr>
                <w:rFonts w:ascii="Traditional Arabic" w:hAnsi="Traditional Arabic" w:cs="Traditional Arabic"/>
                <w:sz w:val="32"/>
                <w:szCs w:val="32"/>
                <w:rtl/>
              </w:rPr>
              <w:t xml:space="preserve"> </w:t>
            </w:r>
            <w:r w:rsidRPr="001F6865">
              <w:rPr>
                <w:rFonts w:ascii="Traditional Arabic" w:hAnsi="Traditional Arabic" w:cs="Traditional Arabic"/>
                <w:sz w:val="32"/>
                <w:szCs w:val="32"/>
                <w:rtl/>
              </w:rPr>
              <w:t>وظائف</w:t>
            </w:r>
            <w:r>
              <w:rPr>
                <w:rFonts w:ascii="Traditional Arabic" w:hAnsi="Traditional Arabic" w:cs="Traditional Arabic" w:hint="cs"/>
                <w:sz w:val="32"/>
                <w:szCs w:val="32"/>
                <w:rtl/>
              </w:rPr>
              <w:t xml:space="preserve">ها- تصنيفها </w:t>
            </w:r>
            <w:r>
              <w:rPr>
                <w:rFonts w:ascii="Traditional Arabic" w:hAnsi="Traditional Arabic" w:cs="Traditional Arabic"/>
                <w:sz w:val="32"/>
                <w:szCs w:val="32"/>
                <w:rtl/>
              </w:rPr>
              <w:t>فسيولوجيا</w:t>
            </w: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الحركات المعي</w:t>
            </w:r>
            <w:r>
              <w:rPr>
                <w:rFonts w:ascii="Traditional Arabic" w:hAnsi="Traditional Arabic" w:cs="Traditional Arabic"/>
                <w:sz w:val="32"/>
                <w:szCs w:val="32"/>
                <w:rtl/>
              </w:rPr>
              <w:t>ارية وتطبيقها على حركات العربية</w:t>
            </w:r>
            <w:r w:rsidRPr="001F6865">
              <w:rPr>
                <w:rFonts w:ascii="Traditional Arabic" w:hAnsi="Traditional Arabic" w:cs="Traditional Arabic"/>
                <w:sz w:val="32"/>
                <w:szCs w:val="32"/>
                <w:rtl/>
              </w:rPr>
              <w:t xml:space="preserve">. </w:t>
            </w:r>
          </w:p>
        </w:tc>
        <w:tc>
          <w:tcPr>
            <w:tcW w:w="983" w:type="dxa"/>
          </w:tcPr>
          <w:p w:rsidR="00BD3296" w:rsidRPr="001F6865" w:rsidRDefault="00BD3296" w:rsidP="00107E5E">
            <w:pPr>
              <w:spacing w:line="216" w:lineRule="auto"/>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1</w:t>
            </w:r>
          </w:p>
        </w:tc>
        <w:tc>
          <w:tcPr>
            <w:tcW w:w="2126" w:type="dxa"/>
          </w:tcPr>
          <w:p w:rsidR="00BD3296" w:rsidRPr="001F6865" w:rsidRDefault="00BD3296" w:rsidP="00107E5E">
            <w:pPr>
              <w:spacing w:line="216" w:lineRule="auto"/>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3</w:t>
            </w:r>
          </w:p>
        </w:tc>
      </w:tr>
      <w:tr w:rsidR="00BD3296" w:rsidRPr="001F6865" w:rsidTr="00107E5E">
        <w:trPr>
          <w:trHeight w:val="500"/>
        </w:trPr>
        <w:tc>
          <w:tcPr>
            <w:tcW w:w="6105" w:type="dxa"/>
          </w:tcPr>
          <w:p w:rsidR="00BD3296" w:rsidRPr="001F6865" w:rsidRDefault="00BD3296" w:rsidP="006E2B8D">
            <w:pPr>
              <w:pStyle w:val="ad"/>
              <w:numPr>
                <w:ilvl w:val="0"/>
                <w:numId w:val="11"/>
              </w:numPr>
              <w:bidi/>
              <w:jc w:val="lowKashida"/>
              <w:rPr>
                <w:rFonts w:ascii="Traditional Arabic" w:hAnsi="Traditional Arabic" w:cs="Traditional Arabic"/>
                <w:sz w:val="32"/>
                <w:szCs w:val="32"/>
                <w:rtl/>
              </w:rPr>
            </w:pPr>
            <w:r w:rsidRPr="001F6865">
              <w:rPr>
                <w:rFonts w:ascii="Traditional Arabic" w:hAnsi="Traditional Arabic" w:cs="Traditional Arabic"/>
                <w:sz w:val="32"/>
                <w:szCs w:val="32"/>
                <w:rtl/>
              </w:rPr>
              <w:t>التصنيف الفيزيائي للصوامت والصوائت</w:t>
            </w:r>
          </w:p>
          <w:p w:rsidR="00BD3296" w:rsidRPr="001F6865" w:rsidRDefault="00BD3296" w:rsidP="006E2B8D">
            <w:pPr>
              <w:pStyle w:val="ad"/>
              <w:numPr>
                <w:ilvl w:val="0"/>
                <w:numId w:val="11"/>
              </w:numPr>
              <w:bidi/>
              <w:jc w:val="lowKashida"/>
              <w:rPr>
                <w:rFonts w:ascii="Traditional Arabic" w:hAnsi="Traditional Arabic" w:cs="Traditional Arabic"/>
                <w:sz w:val="32"/>
                <w:szCs w:val="32"/>
                <w:rtl/>
              </w:rPr>
            </w:pPr>
            <w:proofErr w:type="spellStart"/>
            <w:r w:rsidRPr="001F6865">
              <w:rPr>
                <w:rFonts w:ascii="Traditional Arabic" w:hAnsi="Traditional Arabic" w:cs="Traditional Arabic"/>
                <w:sz w:val="32"/>
                <w:szCs w:val="32"/>
                <w:rtl/>
              </w:rPr>
              <w:t>الفونيم</w:t>
            </w:r>
            <w:proofErr w:type="spellEnd"/>
            <w:r w:rsidRPr="001F6865">
              <w:rPr>
                <w:rFonts w:ascii="Traditional Arabic" w:hAnsi="Traditional Arabic" w:cs="Traditional Arabic"/>
                <w:sz w:val="32"/>
                <w:szCs w:val="32"/>
                <w:rtl/>
              </w:rPr>
              <w:t xml:space="preserve"> </w:t>
            </w:r>
            <w:proofErr w:type="gramStart"/>
            <w:r>
              <w:rPr>
                <w:rFonts w:ascii="Traditional Arabic" w:hAnsi="Traditional Arabic" w:cs="Traditional Arabic" w:hint="cs"/>
                <w:sz w:val="32"/>
                <w:szCs w:val="32"/>
                <w:rtl/>
              </w:rPr>
              <w:t xml:space="preserve">- </w:t>
            </w:r>
            <w:proofErr w:type="spellStart"/>
            <w:r w:rsidRPr="001F6865">
              <w:rPr>
                <w:rFonts w:ascii="Traditional Arabic" w:hAnsi="Traditional Arabic" w:cs="Traditional Arabic"/>
                <w:sz w:val="32"/>
                <w:szCs w:val="32"/>
                <w:rtl/>
              </w:rPr>
              <w:t>الألفون</w:t>
            </w:r>
            <w:proofErr w:type="spellEnd"/>
            <w:proofErr w:type="gramEnd"/>
            <w:r w:rsidRPr="001F6865">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الكتابة الصوتية</w:t>
            </w:r>
          </w:p>
        </w:tc>
        <w:tc>
          <w:tcPr>
            <w:tcW w:w="1000" w:type="dxa"/>
            <w:gridSpan w:val="2"/>
          </w:tcPr>
          <w:p w:rsidR="00BD3296" w:rsidRPr="001F6865" w:rsidRDefault="00BD3296" w:rsidP="00107E5E">
            <w:pPr>
              <w:bidi/>
              <w:spacing w:line="216" w:lineRule="auto"/>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1</w:t>
            </w:r>
          </w:p>
          <w:p w:rsidR="00BD3296" w:rsidRPr="001F6865" w:rsidRDefault="00BD3296" w:rsidP="00107E5E">
            <w:pPr>
              <w:bidi/>
              <w:spacing w:line="216" w:lineRule="auto"/>
              <w:rPr>
                <w:rFonts w:ascii="Traditional Arabic" w:hAnsi="Traditional Arabic" w:cs="Traditional Arabic"/>
                <w:b/>
                <w:bCs/>
                <w:sz w:val="32"/>
                <w:szCs w:val="32"/>
                <w:lang w:bidi="ar-EG"/>
              </w:rPr>
            </w:pPr>
          </w:p>
        </w:tc>
        <w:tc>
          <w:tcPr>
            <w:tcW w:w="2126" w:type="dxa"/>
          </w:tcPr>
          <w:p w:rsidR="00BD3296" w:rsidRPr="001F6865" w:rsidRDefault="00BD3296" w:rsidP="00107E5E">
            <w:pPr>
              <w:spacing w:line="216" w:lineRule="auto"/>
              <w:jc w:val="center"/>
              <w:rPr>
                <w:rFonts w:ascii="Traditional Arabic" w:hAnsi="Traditional Arabic" w:cs="Traditional Arabic"/>
                <w:sz w:val="32"/>
                <w:szCs w:val="32"/>
              </w:rPr>
            </w:pPr>
            <w:r>
              <w:rPr>
                <w:rFonts w:ascii="Traditional Arabic" w:hAnsi="Traditional Arabic" w:cs="Traditional Arabic" w:hint="cs"/>
                <w:sz w:val="32"/>
                <w:szCs w:val="32"/>
                <w:rtl/>
                <w:lang w:bidi="ar-EG"/>
              </w:rPr>
              <w:t>3</w:t>
            </w:r>
          </w:p>
        </w:tc>
      </w:tr>
      <w:tr w:rsidR="00BD3296" w:rsidRPr="001F6865" w:rsidTr="00107E5E">
        <w:trPr>
          <w:trHeight w:val="509"/>
        </w:trPr>
        <w:tc>
          <w:tcPr>
            <w:tcW w:w="6105" w:type="dxa"/>
          </w:tcPr>
          <w:p w:rsidR="00BD3296" w:rsidRPr="00313A7C" w:rsidRDefault="00BD3296" w:rsidP="006E2B8D">
            <w:pPr>
              <w:pStyle w:val="ad"/>
              <w:numPr>
                <w:ilvl w:val="0"/>
                <w:numId w:val="11"/>
              </w:numPr>
              <w:bidi/>
              <w:jc w:val="lowKashida"/>
              <w:rPr>
                <w:rFonts w:ascii="Traditional Arabic" w:hAnsi="Traditional Arabic" w:cs="Traditional Arabic"/>
                <w:sz w:val="32"/>
                <w:szCs w:val="32"/>
                <w:rtl/>
              </w:rPr>
            </w:pPr>
            <w:r w:rsidRPr="00313A7C">
              <w:rPr>
                <w:rFonts w:ascii="Traditional Arabic" w:hAnsi="Traditional Arabic" w:cs="Traditional Arabic"/>
                <w:sz w:val="32"/>
                <w:szCs w:val="32"/>
                <w:rtl/>
              </w:rPr>
              <w:t xml:space="preserve">دراسة الصوت مركبا </w:t>
            </w:r>
            <w:proofErr w:type="gramStart"/>
            <w:r w:rsidRPr="00313A7C">
              <w:rPr>
                <w:rFonts w:ascii="Traditional Arabic" w:hAnsi="Traditional Arabic" w:cs="Traditional Arabic"/>
                <w:sz w:val="32"/>
                <w:szCs w:val="32"/>
                <w:rtl/>
              </w:rPr>
              <w:t>( التلوين</w:t>
            </w:r>
            <w:proofErr w:type="gramEnd"/>
            <w:r w:rsidRPr="00313A7C">
              <w:rPr>
                <w:rFonts w:ascii="Traditional Arabic" w:hAnsi="Traditional Arabic" w:cs="Traditional Arabic"/>
                <w:sz w:val="32"/>
                <w:szCs w:val="32"/>
                <w:rtl/>
              </w:rPr>
              <w:t xml:space="preserve"> الموسيقي للكلام)</w:t>
            </w:r>
          </w:p>
          <w:p w:rsidR="00BD3296" w:rsidRPr="001F6865" w:rsidRDefault="00BD3296" w:rsidP="00107E5E">
            <w:pPr>
              <w:pStyle w:val="ad"/>
              <w:ind w:left="360"/>
              <w:jc w:val="center"/>
              <w:rPr>
                <w:rFonts w:ascii="Traditional Arabic" w:hAnsi="Traditional Arabic" w:cs="Traditional Arabic"/>
                <w:sz w:val="32"/>
                <w:szCs w:val="32"/>
                <w:rtl/>
              </w:rPr>
            </w:pPr>
            <w:r w:rsidRPr="001F6865">
              <w:rPr>
                <w:rFonts w:ascii="Traditional Arabic" w:hAnsi="Traditional Arabic" w:cs="Traditional Arabic"/>
                <w:sz w:val="32"/>
                <w:szCs w:val="32"/>
                <w:rtl/>
              </w:rPr>
              <w:t>المقطع الصوتي</w:t>
            </w: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النبــــر</w:t>
            </w:r>
            <w:proofErr w:type="gramEnd"/>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التنغيم</w:t>
            </w:r>
          </w:p>
        </w:tc>
        <w:tc>
          <w:tcPr>
            <w:tcW w:w="1000" w:type="dxa"/>
            <w:gridSpan w:val="2"/>
          </w:tcPr>
          <w:p w:rsidR="00BD3296" w:rsidRPr="001F6865" w:rsidRDefault="00BD3296" w:rsidP="00107E5E">
            <w:pPr>
              <w:bidi/>
              <w:spacing w:line="216" w:lineRule="auto"/>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2</w:t>
            </w:r>
          </w:p>
        </w:tc>
        <w:tc>
          <w:tcPr>
            <w:tcW w:w="2126" w:type="dxa"/>
          </w:tcPr>
          <w:p w:rsidR="00BD3296" w:rsidRPr="001F6865" w:rsidRDefault="00BD3296" w:rsidP="00107E5E">
            <w:pPr>
              <w:jc w:val="center"/>
              <w:rPr>
                <w:rFonts w:ascii="Traditional Arabic" w:hAnsi="Traditional Arabic" w:cs="Traditional Arabic"/>
                <w:sz w:val="32"/>
                <w:szCs w:val="32"/>
                <w:rtl/>
              </w:rPr>
            </w:pPr>
            <w:r>
              <w:rPr>
                <w:rFonts w:ascii="Traditional Arabic" w:hAnsi="Traditional Arabic" w:cs="Traditional Arabic" w:hint="cs"/>
                <w:sz w:val="32"/>
                <w:szCs w:val="32"/>
                <w:rtl/>
              </w:rPr>
              <w:t>6</w:t>
            </w:r>
          </w:p>
          <w:p w:rsidR="00BD3296" w:rsidRPr="001F6865" w:rsidRDefault="00BD3296" w:rsidP="00107E5E">
            <w:pPr>
              <w:tabs>
                <w:tab w:val="left" w:pos="580"/>
              </w:tabs>
              <w:rPr>
                <w:rFonts w:ascii="Traditional Arabic" w:hAnsi="Traditional Arabic" w:cs="Traditional Arabic"/>
                <w:sz w:val="32"/>
                <w:szCs w:val="32"/>
              </w:rPr>
            </w:pPr>
            <w:r w:rsidRPr="001F6865">
              <w:rPr>
                <w:rFonts w:ascii="Traditional Arabic" w:hAnsi="Traditional Arabic" w:cs="Traditional Arabic"/>
                <w:sz w:val="32"/>
                <w:szCs w:val="32"/>
              </w:rPr>
              <w:tab/>
            </w:r>
          </w:p>
        </w:tc>
      </w:tr>
      <w:tr w:rsidR="00BD3296" w:rsidRPr="001F6865" w:rsidTr="00107E5E">
        <w:trPr>
          <w:trHeight w:val="509"/>
        </w:trPr>
        <w:tc>
          <w:tcPr>
            <w:tcW w:w="6105" w:type="dxa"/>
          </w:tcPr>
          <w:p w:rsidR="00BD3296" w:rsidRPr="001F6865" w:rsidRDefault="00BD3296" w:rsidP="006E2B8D">
            <w:pPr>
              <w:pStyle w:val="ad"/>
              <w:numPr>
                <w:ilvl w:val="0"/>
                <w:numId w:val="11"/>
              </w:numPr>
              <w:bidi/>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من </w:t>
            </w:r>
            <w:r w:rsidRPr="00313A7C">
              <w:rPr>
                <w:rFonts w:ascii="Traditional Arabic" w:hAnsi="Traditional Arabic" w:cs="Traditional Arabic"/>
                <w:sz w:val="32"/>
                <w:szCs w:val="32"/>
                <w:rtl/>
              </w:rPr>
              <w:t xml:space="preserve">ظواهر التحليل </w:t>
            </w:r>
            <w:proofErr w:type="gramStart"/>
            <w:r w:rsidRPr="00313A7C">
              <w:rPr>
                <w:rFonts w:ascii="Traditional Arabic" w:hAnsi="Traditional Arabic" w:cs="Traditional Arabic"/>
                <w:sz w:val="32"/>
                <w:szCs w:val="32"/>
                <w:rtl/>
              </w:rPr>
              <w:t>الصوت</w:t>
            </w:r>
            <w:r w:rsidRPr="00313A7C">
              <w:rPr>
                <w:rFonts w:ascii="Traditional Arabic" w:hAnsi="Traditional Arabic" w:cs="Traditional Arabic" w:hint="cs"/>
                <w:sz w:val="32"/>
                <w:szCs w:val="32"/>
                <w:rtl/>
              </w:rPr>
              <w:t>ي(</w:t>
            </w:r>
            <w:proofErr w:type="gramEnd"/>
            <w:r w:rsidRPr="00313A7C">
              <w:rPr>
                <w:rFonts w:ascii="Traditional Arabic" w:hAnsi="Traditional Arabic" w:cs="Traditional Arabic"/>
                <w:sz w:val="32"/>
                <w:szCs w:val="32"/>
                <w:rtl/>
              </w:rPr>
              <w:t xml:space="preserve">المماثلة الصوتية </w:t>
            </w:r>
            <w:r w:rsidRPr="00313A7C">
              <w:rPr>
                <w:rFonts w:ascii="Traditional Arabic" w:hAnsi="Traditional Arabic" w:cs="Traditional Arabic" w:hint="cs"/>
                <w:sz w:val="32"/>
                <w:szCs w:val="32"/>
                <w:rtl/>
              </w:rPr>
              <w:t>-</w:t>
            </w:r>
            <w:r w:rsidRPr="00313A7C">
              <w:rPr>
                <w:rFonts w:ascii="Traditional Arabic" w:hAnsi="Traditional Arabic" w:cs="Traditional Arabic"/>
                <w:sz w:val="32"/>
                <w:szCs w:val="32"/>
                <w:rtl/>
              </w:rPr>
              <w:t xml:space="preserve"> </w:t>
            </w:r>
            <w:r>
              <w:rPr>
                <w:rFonts w:ascii="Traditional Arabic" w:hAnsi="Traditional Arabic" w:cs="Traditional Arabic"/>
                <w:sz w:val="32"/>
                <w:szCs w:val="32"/>
                <w:rtl/>
              </w:rPr>
              <w:t>المخالفـة الصوتية–</w:t>
            </w:r>
            <w:r>
              <w:rPr>
                <w:rFonts w:ascii="Traditional Arabic" w:hAnsi="Traditional Arabic" w:cs="Traditional Arabic" w:hint="cs"/>
                <w:sz w:val="32"/>
                <w:szCs w:val="32"/>
                <w:rtl/>
              </w:rPr>
              <w:t xml:space="preserve"> التوازن الصوتي)</w:t>
            </w:r>
          </w:p>
        </w:tc>
        <w:tc>
          <w:tcPr>
            <w:tcW w:w="1000" w:type="dxa"/>
            <w:gridSpan w:val="2"/>
          </w:tcPr>
          <w:p w:rsidR="00BD3296" w:rsidRPr="001F6865" w:rsidRDefault="00BD3296" w:rsidP="00107E5E">
            <w:pPr>
              <w:bidi/>
              <w:spacing w:line="21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p>
        </w:tc>
        <w:tc>
          <w:tcPr>
            <w:tcW w:w="2126" w:type="dxa"/>
          </w:tcPr>
          <w:p w:rsidR="00BD3296" w:rsidRPr="001F6865" w:rsidRDefault="00BD3296" w:rsidP="00107E5E">
            <w:pPr>
              <w:jc w:val="center"/>
              <w:rPr>
                <w:rFonts w:ascii="Traditional Arabic" w:hAnsi="Traditional Arabic" w:cs="Traditional Arabic"/>
                <w:sz w:val="32"/>
                <w:szCs w:val="32"/>
              </w:rPr>
            </w:pPr>
            <w:r>
              <w:rPr>
                <w:rFonts w:ascii="Traditional Arabic" w:hAnsi="Traditional Arabic" w:cs="Traditional Arabic" w:hint="cs"/>
                <w:sz w:val="32"/>
                <w:szCs w:val="32"/>
                <w:rtl/>
              </w:rPr>
              <w:t>6</w:t>
            </w:r>
          </w:p>
        </w:tc>
      </w:tr>
      <w:tr w:rsidR="00BD3296" w:rsidRPr="001F6865" w:rsidTr="00107E5E">
        <w:trPr>
          <w:trHeight w:val="509"/>
        </w:trPr>
        <w:tc>
          <w:tcPr>
            <w:tcW w:w="6105" w:type="dxa"/>
          </w:tcPr>
          <w:p w:rsidR="00BD3296" w:rsidRPr="001F6865" w:rsidRDefault="00BD3296" w:rsidP="00107E5E">
            <w:pPr>
              <w:bidi/>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العيوب </w:t>
            </w:r>
            <w:proofErr w:type="gramStart"/>
            <w:r w:rsidRPr="001F6865">
              <w:rPr>
                <w:rFonts w:ascii="Traditional Arabic" w:hAnsi="Traditional Arabic" w:cs="Traditional Arabic"/>
                <w:sz w:val="32"/>
                <w:szCs w:val="32"/>
                <w:rtl/>
              </w:rPr>
              <w:t>النطقية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الحلول</w:t>
            </w:r>
            <w:proofErr w:type="gramEnd"/>
            <w:r>
              <w:rPr>
                <w:rFonts w:ascii="Traditional Arabic" w:hAnsi="Traditional Arabic" w:cs="Traditional Arabic"/>
                <w:sz w:val="32"/>
                <w:szCs w:val="32"/>
                <w:rtl/>
              </w:rPr>
              <w:t xml:space="preserve"> للمشكلات الصوتية</w:t>
            </w:r>
          </w:p>
        </w:tc>
        <w:tc>
          <w:tcPr>
            <w:tcW w:w="1000" w:type="dxa"/>
            <w:gridSpan w:val="2"/>
          </w:tcPr>
          <w:p w:rsidR="00BD3296" w:rsidRPr="001F6865" w:rsidRDefault="00BD3296" w:rsidP="00107E5E">
            <w:pPr>
              <w:bidi/>
              <w:spacing w:line="216" w:lineRule="auto"/>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1</w:t>
            </w:r>
          </w:p>
        </w:tc>
        <w:tc>
          <w:tcPr>
            <w:tcW w:w="2126" w:type="dxa"/>
          </w:tcPr>
          <w:p w:rsidR="00BD3296" w:rsidRPr="001F6865" w:rsidRDefault="00BD3296" w:rsidP="00107E5E">
            <w:pPr>
              <w:spacing w:line="216" w:lineRule="auto"/>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3</w:t>
            </w:r>
          </w:p>
        </w:tc>
      </w:tr>
      <w:tr w:rsidR="00BD3296" w:rsidRPr="001F6865" w:rsidTr="00107E5E">
        <w:trPr>
          <w:trHeight w:val="2728"/>
        </w:trPr>
        <w:tc>
          <w:tcPr>
            <w:tcW w:w="6105" w:type="dxa"/>
          </w:tcPr>
          <w:p w:rsidR="00BD3296" w:rsidRPr="001F6865" w:rsidRDefault="00BD3296" w:rsidP="00107E5E">
            <w:pPr>
              <w:autoSpaceDE w:val="0"/>
              <w:autoSpaceDN w:val="0"/>
              <w:bidi/>
              <w:adjustRightInd w:val="0"/>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تطبيق على </w:t>
            </w:r>
            <w:r w:rsidRPr="001F6865">
              <w:rPr>
                <w:rFonts w:ascii="Traditional Arabic" w:hAnsi="Traditional Arabic" w:cs="Traditional Arabic"/>
                <w:sz w:val="32"/>
                <w:szCs w:val="32"/>
                <w:rtl/>
              </w:rPr>
              <w:t xml:space="preserve">الأداء الصوتي (تجويد القرآن </w:t>
            </w:r>
            <w:proofErr w:type="gramStart"/>
            <w:r w:rsidRPr="001F6865">
              <w:rPr>
                <w:rFonts w:ascii="Traditional Arabic" w:hAnsi="Traditional Arabic" w:cs="Traditional Arabic"/>
                <w:sz w:val="32"/>
                <w:szCs w:val="32"/>
                <w:rtl/>
              </w:rPr>
              <w:t>الكريم )</w:t>
            </w:r>
            <w:proofErr w:type="gramEnd"/>
            <w:r w:rsidRPr="001F6865">
              <w:rPr>
                <w:rFonts w:ascii="Traditional Arabic" w:hAnsi="Traditional Arabic" w:cs="Traditional Arabic"/>
                <w:sz w:val="32"/>
                <w:szCs w:val="32"/>
                <w:rtl/>
              </w:rPr>
              <w:t xml:space="preserve"> </w:t>
            </w:r>
          </w:p>
        </w:tc>
        <w:tc>
          <w:tcPr>
            <w:tcW w:w="1000" w:type="dxa"/>
            <w:gridSpan w:val="2"/>
          </w:tcPr>
          <w:p w:rsidR="00BD3296" w:rsidRPr="001F6865" w:rsidRDefault="00BD3296" w:rsidP="00107E5E">
            <w:pPr>
              <w:bidi/>
              <w:spacing w:line="216" w:lineRule="auto"/>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2</w:t>
            </w:r>
          </w:p>
        </w:tc>
        <w:tc>
          <w:tcPr>
            <w:tcW w:w="2126" w:type="dxa"/>
          </w:tcPr>
          <w:p w:rsidR="00BD3296" w:rsidRPr="001F6865" w:rsidRDefault="00BD3296" w:rsidP="00107E5E">
            <w:pPr>
              <w:spacing w:line="216" w:lineRule="auto"/>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6</w:t>
            </w:r>
          </w:p>
        </w:tc>
      </w:tr>
    </w:tbl>
    <w:p w:rsidR="00BD3296" w:rsidRPr="001F6865" w:rsidRDefault="00BD3296" w:rsidP="00BD3296">
      <w:pPr>
        <w:bidi/>
        <w:spacing w:line="259" w:lineRule="auto"/>
        <w:jc w:val="both"/>
        <w:rPr>
          <w:rFonts w:ascii="Traditional Arabic" w:hAnsi="Traditional Arabic" w:cs="Traditional Arabic"/>
          <w:color w:val="000000"/>
          <w:sz w:val="32"/>
          <w:szCs w:val="32"/>
          <w:rtl/>
        </w:rPr>
      </w:pPr>
    </w:p>
    <w:tbl>
      <w:tblPr>
        <w:bidiVisual/>
        <w:tblW w:w="9696"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1326"/>
        <w:gridCol w:w="1170"/>
        <w:gridCol w:w="1080"/>
        <w:gridCol w:w="1350"/>
        <w:gridCol w:w="990"/>
        <w:gridCol w:w="960"/>
      </w:tblGrid>
      <w:tr w:rsidR="00BD3296" w:rsidRPr="001F6865" w:rsidTr="00107E5E">
        <w:trPr>
          <w:trHeight w:val="466"/>
        </w:trPr>
        <w:tc>
          <w:tcPr>
            <w:tcW w:w="9696" w:type="dxa"/>
            <w:gridSpan w:val="7"/>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4"/>
              </w:numPr>
              <w:bidi/>
              <w:ind w:left="411"/>
              <w:jc w:val="both"/>
              <w:rPr>
                <w:rFonts w:ascii="Traditional Arabic" w:hAnsi="Traditional Arabic" w:cs="Traditional Arabic"/>
                <w:b/>
                <w:bCs/>
                <w:sz w:val="32"/>
                <w:szCs w:val="32"/>
                <w:lang w:bidi="ar-EG"/>
              </w:rPr>
            </w:pPr>
            <w:r w:rsidRPr="001F6865">
              <w:rPr>
                <w:rFonts w:ascii="Traditional Arabic" w:hAnsi="Traditional Arabic" w:cs="Traditional Arabic"/>
                <w:b/>
                <w:bCs/>
                <w:sz w:val="32"/>
                <w:szCs w:val="32"/>
                <w:rtl/>
                <w:lang w:bidi="ar-EG"/>
              </w:rPr>
              <w:t xml:space="preserve">إجمالي عدد ساعات المقرر وتوزيعها: </w:t>
            </w:r>
            <w:r w:rsidRPr="001F6865">
              <w:rPr>
                <w:rFonts w:ascii="Traditional Arabic" w:hAnsi="Traditional Arabic" w:cs="Traditional Arabic"/>
                <w:b/>
                <w:bCs/>
                <w:sz w:val="32"/>
                <w:szCs w:val="32"/>
                <w:lang w:bidi="ar-EG"/>
              </w:rPr>
              <w:tab/>
            </w:r>
            <w:r w:rsidRPr="001F6865">
              <w:rPr>
                <w:rFonts w:ascii="Traditional Arabic" w:hAnsi="Traditional Arabic" w:cs="Traditional Arabic"/>
                <w:b/>
                <w:bCs/>
                <w:sz w:val="32"/>
                <w:szCs w:val="32"/>
                <w:lang w:bidi="ar-EG"/>
              </w:rPr>
              <w:tab/>
            </w:r>
          </w:p>
        </w:tc>
      </w:tr>
      <w:tr w:rsidR="00BD3296" w:rsidRPr="001F6865" w:rsidTr="00107E5E">
        <w:trPr>
          <w:trHeight w:val="413"/>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BD3296" w:rsidRPr="001F6865" w:rsidRDefault="00BD3296" w:rsidP="00107E5E">
            <w:pPr>
              <w:jc w:val="both"/>
              <w:rPr>
                <w:rFonts w:ascii="Traditional Arabic" w:hAnsi="Traditional Arabic" w:cs="Traditional Arabic"/>
                <w:b/>
                <w:bCs/>
                <w:sz w:val="32"/>
                <w:szCs w:val="32"/>
              </w:rPr>
            </w:pP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rsidR="00BD3296" w:rsidRPr="001F6865" w:rsidRDefault="00BD3296" w:rsidP="00107E5E">
            <w:pPr>
              <w:jc w:val="center"/>
              <w:rPr>
                <w:rFonts w:ascii="Traditional Arabic" w:hAnsi="Traditional Arabic" w:cs="Traditional Arabic"/>
                <w:b/>
                <w:bCs/>
                <w:sz w:val="32"/>
                <w:szCs w:val="32"/>
              </w:rPr>
            </w:pPr>
            <w:r w:rsidRPr="001F6865">
              <w:rPr>
                <w:rFonts w:ascii="Traditional Arabic" w:hAnsi="Traditional Arabic" w:cs="Traditional Arabic"/>
                <w:b/>
                <w:bCs/>
                <w:sz w:val="32"/>
                <w:szCs w:val="32"/>
                <w:rtl/>
              </w:rPr>
              <w:t>محاضرات</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BD3296" w:rsidRPr="001F6865" w:rsidRDefault="00BD3296" w:rsidP="00107E5E">
            <w:pPr>
              <w:jc w:val="center"/>
              <w:rPr>
                <w:rFonts w:ascii="Traditional Arabic" w:hAnsi="Traditional Arabic" w:cs="Traditional Arabic"/>
                <w:b/>
                <w:bCs/>
                <w:sz w:val="32"/>
                <w:szCs w:val="32"/>
              </w:rPr>
            </w:pPr>
            <w:r w:rsidRPr="001F6865">
              <w:rPr>
                <w:rFonts w:ascii="Traditional Arabic" w:hAnsi="Traditional Arabic" w:cs="Traditional Arabic"/>
                <w:b/>
                <w:bCs/>
                <w:sz w:val="32"/>
                <w:szCs w:val="32"/>
                <w:rtl/>
              </w:rPr>
              <w:t>دروس إضافية</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BD3296" w:rsidRPr="001F6865" w:rsidRDefault="00BD3296" w:rsidP="00107E5E">
            <w:pPr>
              <w:jc w:val="center"/>
              <w:rPr>
                <w:rFonts w:ascii="Traditional Arabic" w:hAnsi="Traditional Arabic" w:cs="Traditional Arabic"/>
                <w:b/>
                <w:bCs/>
                <w:sz w:val="32"/>
                <w:szCs w:val="32"/>
              </w:rPr>
            </w:pPr>
            <w:r w:rsidRPr="001F6865">
              <w:rPr>
                <w:rFonts w:ascii="Traditional Arabic" w:hAnsi="Traditional Arabic" w:cs="Traditional Arabic"/>
                <w:b/>
                <w:bCs/>
                <w:sz w:val="32"/>
                <w:szCs w:val="32"/>
                <w:rtl/>
              </w:rPr>
              <w:t>معامل أو استديو</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BD3296" w:rsidRPr="001F6865" w:rsidRDefault="00BD3296" w:rsidP="00107E5E">
            <w:pPr>
              <w:jc w:val="center"/>
              <w:rPr>
                <w:rFonts w:ascii="Traditional Arabic" w:hAnsi="Traditional Arabic" w:cs="Traditional Arabic"/>
                <w:b/>
                <w:bCs/>
                <w:sz w:val="32"/>
                <w:szCs w:val="32"/>
              </w:rPr>
            </w:pPr>
            <w:r w:rsidRPr="001F6865">
              <w:rPr>
                <w:rFonts w:ascii="Traditional Arabic" w:hAnsi="Traditional Arabic" w:cs="Traditional Arabic"/>
                <w:b/>
                <w:bCs/>
                <w:sz w:val="32"/>
                <w:szCs w:val="32"/>
                <w:rtl/>
              </w:rPr>
              <w:t xml:space="preserve"> تطبيق</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BD3296" w:rsidRPr="001F6865" w:rsidRDefault="00BD3296" w:rsidP="00107E5E">
            <w:pPr>
              <w:jc w:val="center"/>
              <w:rPr>
                <w:rFonts w:ascii="Traditional Arabic" w:hAnsi="Traditional Arabic" w:cs="Traditional Arabic"/>
                <w:b/>
                <w:bCs/>
                <w:sz w:val="32"/>
                <w:szCs w:val="32"/>
              </w:rPr>
            </w:pPr>
            <w:r w:rsidRPr="001F6865">
              <w:rPr>
                <w:rFonts w:ascii="Traditional Arabic" w:hAnsi="Traditional Arabic" w:cs="Traditional Arabic"/>
                <w:b/>
                <w:bCs/>
                <w:sz w:val="32"/>
                <w:szCs w:val="32"/>
                <w:rtl/>
              </w:rPr>
              <w:t>أخرى</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rsidR="00BD3296" w:rsidRPr="001F6865" w:rsidRDefault="00BD3296" w:rsidP="00107E5E">
            <w:pPr>
              <w:jc w:val="center"/>
              <w:rPr>
                <w:rFonts w:ascii="Traditional Arabic" w:hAnsi="Traditional Arabic" w:cs="Traditional Arabic"/>
                <w:b/>
                <w:bCs/>
                <w:sz w:val="32"/>
                <w:szCs w:val="32"/>
              </w:rPr>
            </w:pPr>
            <w:r w:rsidRPr="001F6865">
              <w:rPr>
                <w:rFonts w:ascii="Traditional Arabic" w:hAnsi="Traditional Arabic" w:cs="Traditional Arabic"/>
                <w:b/>
                <w:bCs/>
                <w:sz w:val="32"/>
                <w:szCs w:val="32"/>
                <w:rtl/>
              </w:rPr>
              <w:t>المجموع</w:t>
            </w:r>
          </w:p>
        </w:tc>
      </w:tr>
      <w:tr w:rsidR="00BD3296" w:rsidRPr="001F6865" w:rsidTr="00107E5E">
        <w:trPr>
          <w:trHeight w:val="346"/>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BD3296" w:rsidRPr="001F6865" w:rsidRDefault="00BD3296" w:rsidP="00107E5E">
            <w:pPr>
              <w:bidi/>
              <w:rPr>
                <w:rFonts w:ascii="Traditional Arabic" w:hAnsi="Traditional Arabic" w:cs="Traditional Arabic"/>
                <w:sz w:val="32"/>
                <w:szCs w:val="32"/>
              </w:rPr>
            </w:pPr>
            <w:r w:rsidRPr="001F6865">
              <w:rPr>
                <w:rFonts w:ascii="Traditional Arabic" w:hAnsi="Traditional Arabic" w:cs="Traditional Arabic"/>
                <w:sz w:val="32"/>
                <w:szCs w:val="32"/>
                <w:rtl/>
              </w:rPr>
              <w:t>ساعات التدريس الفعلية</w:t>
            </w:r>
          </w:p>
        </w:tc>
        <w:tc>
          <w:tcPr>
            <w:tcW w:w="1326"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jc w:val="center"/>
              <w:rPr>
                <w:rFonts w:ascii="Traditional Arabic" w:hAnsi="Traditional Arabic" w:cs="Traditional Arabic"/>
                <w:sz w:val="32"/>
                <w:szCs w:val="32"/>
              </w:rPr>
            </w:pPr>
            <w:r>
              <w:rPr>
                <w:rFonts w:ascii="Traditional Arabic" w:hAnsi="Traditional Arabic" w:cs="Traditional Arabic" w:hint="cs"/>
                <w:sz w:val="32"/>
                <w:szCs w:val="32"/>
                <w:rtl/>
              </w:rPr>
              <w:t>45</w:t>
            </w:r>
          </w:p>
        </w:tc>
        <w:tc>
          <w:tcPr>
            <w:tcW w:w="117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jc w:val="center"/>
              <w:rPr>
                <w:rFonts w:ascii="Traditional Arabic" w:hAnsi="Traditional Arabic" w:cs="Traditional Arabic"/>
                <w:sz w:val="32"/>
                <w:szCs w:val="32"/>
              </w:rPr>
            </w:pPr>
            <w:r w:rsidRPr="001F6865">
              <w:rPr>
                <w:rFonts w:ascii="Traditional Arabic" w:hAnsi="Traditional Arabic" w:cs="Traditional Arabic"/>
                <w:sz w:val="32"/>
                <w:szCs w:val="32"/>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jc w:val="center"/>
              <w:rPr>
                <w:rFonts w:ascii="Traditional Arabic" w:hAnsi="Traditional Arabic" w:cs="Traditional Arabic"/>
                <w:sz w:val="32"/>
                <w:szCs w:val="32"/>
              </w:rPr>
            </w:pPr>
            <w:r w:rsidRPr="001F6865">
              <w:rPr>
                <w:rFonts w:ascii="Traditional Arabic" w:hAnsi="Traditional Arabic" w:cs="Traditional Arabic"/>
                <w:sz w:val="32"/>
                <w:szCs w:val="32"/>
              </w:rPr>
              <w:t>-</w:t>
            </w:r>
            <w:r w:rsidRPr="001F6865">
              <w:rPr>
                <w:rFonts w:ascii="Traditional Arabic" w:hAnsi="Traditional Arabic" w:cs="Traditional Arabic"/>
                <w:sz w:val="32"/>
                <w:szCs w:val="32"/>
                <w:rt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jc w:val="center"/>
              <w:rPr>
                <w:rFonts w:ascii="Traditional Arabic" w:hAnsi="Traditional Arabic" w:cs="Traditional Arabic"/>
                <w:sz w:val="32"/>
                <w:szCs w:val="32"/>
              </w:rPr>
            </w:pPr>
            <w:r w:rsidRPr="001F6865">
              <w:rPr>
                <w:rFonts w:ascii="Traditional Arabic" w:hAnsi="Traditional Arabic" w:cs="Traditional Arabic"/>
                <w:sz w:val="32"/>
                <w:szCs w:val="32"/>
                <w:rtl/>
              </w:rPr>
              <w:t>-</w:t>
            </w:r>
          </w:p>
        </w:tc>
        <w:tc>
          <w:tcPr>
            <w:tcW w:w="99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jc w:val="center"/>
              <w:rPr>
                <w:rFonts w:ascii="Traditional Arabic" w:hAnsi="Traditional Arabic" w:cs="Traditional Arabic"/>
                <w:sz w:val="32"/>
                <w:szCs w:val="32"/>
              </w:rPr>
            </w:pPr>
            <w:r>
              <w:rPr>
                <w:rFonts w:ascii="Traditional Arabic" w:hAnsi="Traditional Arabic" w:cs="Traditional Arabic" w:hint="cs"/>
                <w:sz w:val="32"/>
                <w:szCs w:val="32"/>
                <w:rtl/>
              </w:rPr>
              <w:t>-</w:t>
            </w:r>
          </w:p>
        </w:tc>
        <w:tc>
          <w:tcPr>
            <w:tcW w:w="96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jc w:val="center"/>
              <w:rPr>
                <w:rFonts w:ascii="Traditional Arabic" w:hAnsi="Traditional Arabic" w:cs="Traditional Arabic"/>
                <w:sz w:val="32"/>
                <w:szCs w:val="32"/>
              </w:rPr>
            </w:pPr>
            <w:r>
              <w:rPr>
                <w:rFonts w:ascii="Traditional Arabic" w:hAnsi="Traditional Arabic" w:cs="Traditional Arabic" w:hint="cs"/>
                <w:sz w:val="32"/>
                <w:szCs w:val="32"/>
                <w:rtl/>
              </w:rPr>
              <w:t>45</w:t>
            </w:r>
          </w:p>
        </w:tc>
      </w:tr>
      <w:tr w:rsidR="00BD3296" w:rsidRPr="001F6865" w:rsidTr="00107E5E">
        <w:trPr>
          <w:trHeight w:val="280"/>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BD3296" w:rsidRPr="001F6865" w:rsidRDefault="00BD3296" w:rsidP="00107E5E">
            <w:pPr>
              <w:bidi/>
              <w:rPr>
                <w:rFonts w:ascii="Traditional Arabic" w:hAnsi="Traditional Arabic" w:cs="Traditional Arabic"/>
                <w:sz w:val="32"/>
                <w:szCs w:val="32"/>
                <w:rtl/>
              </w:rPr>
            </w:pPr>
            <w:r w:rsidRPr="001F6865">
              <w:rPr>
                <w:rFonts w:ascii="Traditional Arabic" w:hAnsi="Traditional Arabic" w:cs="Traditional Arabic"/>
                <w:sz w:val="32"/>
                <w:szCs w:val="32"/>
                <w:rtl/>
              </w:rPr>
              <w:t>الساعات المعتمدة</w:t>
            </w:r>
          </w:p>
        </w:tc>
        <w:tc>
          <w:tcPr>
            <w:tcW w:w="1326"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rPr>
                <w:rFonts w:ascii="Traditional Arabic" w:hAnsi="Traditional Arabic" w:cs="Traditional Arabic"/>
                <w:sz w:val="32"/>
                <w:szCs w:val="32"/>
              </w:rPr>
            </w:pPr>
            <w:r>
              <w:rPr>
                <w:rFonts w:ascii="Traditional Arabic" w:hAnsi="Traditional Arabic" w:cs="Traditional Arabic" w:hint="cs"/>
                <w:sz w:val="32"/>
                <w:szCs w:val="32"/>
                <w:rtl/>
              </w:rPr>
              <w:t>3</w:t>
            </w:r>
          </w:p>
        </w:tc>
        <w:tc>
          <w:tcPr>
            <w:tcW w:w="117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rPr>
                <w:rFonts w:ascii="Traditional Arabic" w:hAnsi="Traditional Arabic" w:cs="Traditional Arabic"/>
                <w:sz w:val="32"/>
                <w:szCs w:val="32"/>
              </w:rPr>
            </w:pPr>
            <w:r w:rsidRPr="001F6865">
              <w:rPr>
                <w:rFonts w:ascii="Traditional Arabic" w:hAnsi="Traditional Arabic" w:cs="Traditional Arabic"/>
                <w:sz w:val="32"/>
                <w:szCs w:val="32"/>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rPr>
                <w:rFonts w:ascii="Traditional Arabic" w:hAnsi="Traditional Arabic" w:cs="Traditional Arabic"/>
                <w:sz w:val="32"/>
                <w:szCs w:val="32"/>
              </w:rPr>
            </w:pPr>
            <w:r w:rsidRPr="001F6865">
              <w:rPr>
                <w:rFonts w:ascii="Traditional Arabic" w:hAnsi="Traditional Arabic" w:cs="Traditional Arabic"/>
                <w:sz w:val="32"/>
                <w:szCs w:val="32"/>
                <w:rtl/>
              </w:rPr>
              <w:t>-</w:t>
            </w:r>
          </w:p>
        </w:tc>
        <w:tc>
          <w:tcPr>
            <w:tcW w:w="135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rPr>
                <w:rFonts w:ascii="Traditional Arabic" w:hAnsi="Traditional Arabic" w:cs="Traditional Arabic"/>
                <w:sz w:val="32"/>
                <w:szCs w:val="32"/>
              </w:rPr>
            </w:pPr>
            <w:r w:rsidRPr="001F6865">
              <w:rPr>
                <w:rFonts w:ascii="Traditional Arabic" w:hAnsi="Traditional Arabic" w:cs="Traditional Arabic"/>
                <w:sz w:val="32"/>
                <w:szCs w:val="32"/>
                <w:rtl/>
              </w:rPr>
              <w:t>-</w:t>
            </w:r>
          </w:p>
        </w:tc>
        <w:tc>
          <w:tcPr>
            <w:tcW w:w="99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rPr>
                <w:rFonts w:ascii="Traditional Arabic" w:hAnsi="Traditional Arabic" w:cs="Traditional Arabic"/>
                <w:sz w:val="32"/>
                <w:szCs w:val="32"/>
              </w:rPr>
            </w:pPr>
            <w:r w:rsidRPr="001F6865">
              <w:rPr>
                <w:rFonts w:ascii="Traditional Arabic" w:hAnsi="Traditional Arabic" w:cs="Traditional Arabic"/>
                <w:sz w:val="32"/>
                <w:szCs w:val="32"/>
                <w:rtl/>
              </w:rPr>
              <w:t>-</w:t>
            </w:r>
          </w:p>
        </w:tc>
        <w:tc>
          <w:tcPr>
            <w:tcW w:w="960" w:type="dxa"/>
            <w:tcBorders>
              <w:top w:val="single" w:sz="4" w:space="0" w:color="auto"/>
              <w:left w:val="single" w:sz="4" w:space="0" w:color="auto"/>
              <w:bottom w:val="single" w:sz="4" w:space="0" w:color="auto"/>
              <w:right w:val="single" w:sz="4" w:space="0" w:color="auto"/>
            </w:tcBorders>
            <w:vAlign w:val="center"/>
          </w:tcPr>
          <w:p w:rsidR="00BD3296" w:rsidRPr="001F6865" w:rsidRDefault="00BD3296" w:rsidP="00107E5E">
            <w:pPr>
              <w:bidi/>
              <w:rPr>
                <w:rFonts w:ascii="Traditional Arabic" w:hAnsi="Traditional Arabic" w:cs="Traditional Arabic"/>
                <w:sz w:val="32"/>
                <w:szCs w:val="32"/>
              </w:rPr>
            </w:pPr>
            <w:r>
              <w:rPr>
                <w:rFonts w:ascii="Traditional Arabic" w:hAnsi="Traditional Arabic" w:cs="Traditional Arabic" w:hint="cs"/>
                <w:sz w:val="32"/>
                <w:szCs w:val="32"/>
                <w:rtl/>
              </w:rPr>
              <w:t>ـ</w:t>
            </w:r>
          </w:p>
        </w:tc>
      </w:tr>
    </w:tbl>
    <w:p w:rsidR="00BD3296" w:rsidRPr="001F6865" w:rsidRDefault="00BD3296" w:rsidP="00BD3296">
      <w:pPr>
        <w:bidi/>
        <w:spacing w:line="259" w:lineRule="auto"/>
        <w:jc w:val="both"/>
        <w:rPr>
          <w:rFonts w:ascii="Traditional Arabic" w:hAnsi="Traditional Arabic" w:cs="Traditional Arabic"/>
          <w:color w:val="000000"/>
          <w:sz w:val="32"/>
          <w:szCs w:val="32"/>
          <w:rt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tblGrid>
      <w:tr w:rsidR="00BD3296" w:rsidRPr="001F6865" w:rsidTr="00107E5E">
        <w:trPr>
          <w:trHeight w:val="647"/>
          <w:jc w:val="center"/>
        </w:trPr>
        <w:tc>
          <w:tcPr>
            <w:tcW w:w="9450"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jc w:val="both"/>
              <w:rPr>
                <w:rFonts w:ascii="Traditional Arabic" w:hAnsi="Traditional Arabic" w:cs="Traditional Arabic"/>
                <w:sz w:val="32"/>
                <w:szCs w:val="32"/>
                <w:rtl/>
              </w:rPr>
            </w:pPr>
            <w:proofErr w:type="gramStart"/>
            <w:r w:rsidRPr="001F6865">
              <w:rPr>
                <w:rFonts w:ascii="Traditional Arabic" w:hAnsi="Traditional Arabic" w:cs="Traditional Arabic"/>
                <w:b/>
                <w:bCs/>
                <w:sz w:val="32"/>
                <w:szCs w:val="32"/>
                <w:rtl/>
              </w:rPr>
              <w:t xml:space="preserve">2- </w:t>
            </w:r>
            <w:r w:rsidRPr="001F6865">
              <w:rPr>
                <w:rFonts w:ascii="Traditional Arabic" w:hAnsi="Traditional Arabic" w:cs="Traditional Arabic"/>
                <w:sz w:val="32"/>
                <w:szCs w:val="32"/>
                <w:rtl/>
              </w:rPr>
              <w:t>عدد</w:t>
            </w:r>
            <w:proofErr w:type="gramEnd"/>
            <w:r w:rsidRPr="001F6865">
              <w:rPr>
                <w:rFonts w:ascii="Traditional Arabic" w:hAnsi="Traditional Arabic" w:cs="Traditional Arabic"/>
                <w:b/>
                <w:bCs/>
                <w:sz w:val="32"/>
                <w:szCs w:val="32"/>
                <w:rtl/>
              </w:rPr>
              <w:t xml:space="preserve"> </w:t>
            </w:r>
            <w:r w:rsidRPr="001F6865">
              <w:rPr>
                <w:rFonts w:ascii="Traditional Arabic" w:hAnsi="Traditional Arabic" w:cs="Traditional Arabic"/>
                <w:sz w:val="32"/>
                <w:szCs w:val="32"/>
                <w:rtl/>
              </w:rPr>
              <w:t>ساعات الدراسة / التعلم الفردي (الإضافي)التي يقوم بها الطالب خلال أسبوعياً:</w:t>
            </w:r>
          </w:p>
          <w:p w:rsidR="00BD3296" w:rsidRPr="001F6865" w:rsidRDefault="00BD3296" w:rsidP="00107E5E">
            <w:pPr>
              <w:bidi/>
              <w:jc w:val="center"/>
              <w:rPr>
                <w:rFonts w:ascii="Traditional Arabic" w:hAnsi="Traditional Arabic" w:cs="Traditional Arabic"/>
                <w:b/>
                <w:bCs/>
                <w:color w:val="000000"/>
                <w:sz w:val="32"/>
                <w:szCs w:val="32"/>
                <w:rtl/>
              </w:rPr>
            </w:pPr>
            <w:proofErr w:type="gramStart"/>
            <w:r w:rsidRPr="001F6865">
              <w:rPr>
                <w:rFonts w:ascii="Traditional Arabic" w:hAnsi="Traditional Arabic" w:cs="Traditional Arabic"/>
                <w:sz w:val="32"/>
                <w:szCs w:val="32"/>
                <w:rtl/>
              </w:rPr>
              <w:t>ساعة  واجبات</w:t>
            </w:r>
            <w:proofErr w:type="gramEnd"/>
            <w:r w:rsidRPr="001F6865">
              <w:rPr>
                <w:rFonts w:ascii="Traditional Arabic" w:hAnsi="Traditional Arabic" w:cs="Traditional Arabic"/>
                <w:sz w:val="32"/>
                <w:szCs w:val="32"/>
                <w:rtl/>
              </w:rPr>
              <w:t xml:space="preserve"> منزلية</w:t>
            </w:r>
          </w:p>
        </w:tc>
      </w:tr>
    </w:tbl>
    <w:p w:rsidR="00BD3296" w:rsidRPr="001F6865" w:rsidRDefault="00BD3296" w:rsidP="00BD3296">
      <w:pPr>
        <w:bidi/>
        <w:spacing w:line="259" w:lineRule="auto"/>
        <w:jc w:val="both"/>
        <w:rPr>
          <w:rFonts w:ascii="Traditional Arabic" w:hAnsi="Traditional Arabic" w:cs="Traditional Arabic"/>
          <w:color w:val="000000"/>
          <w:sz w:val="32"/>
          <w:szCs w:val="32"/>
          <w:rtl/>
        </w:rPr>
      </w:pPr>
    </w:p>
    <w:p w:rsidR="00BD3296" w:rsidRPr="001F6865" w:rsidRDefault="00BD3296" w:rsidP="00BD3296">
      <w:pPr>
        <w:bidi/>
        <w:spacing w:line="259" w:lineRule="auto"/>
        <w:jc w:val="both"/>
        <w:rPr>
          <w:rFonts w:ascii="Traditional Arabic" w:hAnsi="Traditional Arabic" w:cs="Traditional Arabic"/>
          <w:color w:val="000000"/>
          <w:sz w:val="32"/>
          <w:szCs w:val="32"/>
          <w:rtl/>
          <w:lang w:bidi="ar-EG"/>
        </w:rPr>
      </w:pPr>
    </w:p>
    <w:p w:rsidR="00BD3296" w:rsidRPr="001F6865" w:rsidRDefault="00BD3296" w:rsidP="00BD3296">
      <w:pPr>
        <w:spacing w:line="259" w:lineRule="auto"/>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Pr>
        <w:br w:type="page"/>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0"/>
      </w:tblGrid>
      <w:tr w:rsidR="00BD3296" w:rsidRPr="001F6865" w:rsidTr="00107E5E">
        <w:trPr>
          <w:trHeight w:val="601"/>
          <w:jc w:val="center"/>
        </w:trPr>
        <w:tc>
          <w:tcPr>
            <w:tcW w:w="9477" w:type="dxa"/>
            <w:tcBorders>
              <w:top w:val="single" w:sz="4" w:space="0" w:color="auto"/>
              <w:left w:val="single" w:sz="4" w:space="0" w:color="auto"/>
              <w:bottom w:val="single" w:sz="4" w:space="0" w:color="auto"/>
              <w:right w:val="single" w:sz="4" w:space="0" w:color="auto"/>
            </w:tcBorders>
            <w:hideMark/>
          </w:tcPr>
          <w:p w:rsidR="00BD3296" w:rsidRPr="001F6865" w:rsidRDefault="00BD3296" w:rsidP="006E2B8D">
            <w:pPr>
              <w:numPr>
                <w:ilvl w:val="0"/>
                <w:numId w:val="7"/>
              </w:numPr>
              <w:bidi/>
              <w:ind w:left="411"/>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lastRenderedPageBreak/>
              <w:t>مخرجات التعلم للمقرر وفقاً لمجالات الإطار الوطني للمؤهلات واتساقها مع طرق قياسها واستراتيجيات تدريسها</w:t>
            </w:r>
          </w:p>
        </w:tc>
      </w:tr>
      <w:tr w:rsidR="00BD3296" w:rsidRPr="001F6865" w:rsidTr="00107E5E">
        <w:trPr>
          <w:trHeight w:val="1950"/>
          <w:jc w:val="center"/>
        </w:trPr>
        <w:tc>
          <w:tcPr>
            <w:tcW w:w="9477"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يحدد الجدول التالي مجالات مخرجات التعلم الخمسة الواردة في الإطار الوطني للمؤهلات</w:t>
            </w:r>
          </w:p>
          <w:p w:rsidR="00BD3296" w:rsidRPr="001F6865" w:rsidRDefault="00BD3296" w:rsidP="006E2B8D">
            <w:pPr>
              <w:numPr>
                <w:ilvl w:val="0"/>
                <w:numId w:val="2"/>
              </w:numPr>
              <w:bidi/>
              <w:ind w:left="185" w:hanging="185"/>
              <w:jc w:val="both"/>
              <w:rPr>
                <w:rFonts w:ascii="Traditional Arabic" w:hAnsi="Traditional Arabic" w:cs="Traditional Arabic"/>
                <w:b/>
                <w:bCs/>
                <w:color w:val="000000"/>
                <w:sz w:val="32"/>
                <w:szCs w:val="32"/>
                <w:u w:val="single"/>
                <w:rtl/>
              </w:rPr>
            </w:pPr>
            <w:r w:rsidRPr="001F6865">
              <w:rPr>
                <w:rFonts w:ascii="Traditional Arabic" w:hAnsi="Traditional Arabic" w:cs="Traditional Arabic"/>
                <w:b/>
                <w:bCs/>
                <w:color w:val="000000"/>
                <w:sz w:val="32"/>
                <w:szCs w:val="32"/>
                <w:u w:val="single"/>
                <w:rtl/>
              </w:rPr>
              <w:t>أولاً</w:t>
            </w:r>
            <w:r w:rsidRPr="001F6865">
              <w:rPr>
                <w:rFonts w:ascii="Traditional Arabic" w:hAnsi="Traditional Arabic" w:cs="Traditional Arabic"/>
                <w:color w:val="000000"/>
                <w:sz w:val="32"/>
                <w:szCs w:val="32"/>
                <w:rtl/>
              </w:rPr>
              <w:t>: قم بملء الجدول بمخرجات تعلم المقرر، بحيث تكون قابلة للقياس حسب المطلوب في مجالات التعلم المناسبة.</w:t>
            </w:r>
          </w:p>
          <w:p w:rsidR="00BD3296" w:rsidRPr="001F6865" w:rsidRDefault="00BD3296" w:rsidP="006E2B8D">
            <w:pPr>
              <w:numPr>
                <w:ilvl w:val="0"/>
                <w:numId w:val="2"/>
              </w:numPr>
              <w:bidi/>
              <w:ind w:left="185" w:hanging="185"/>
              <w:jc w:val="both"/>
              <w:rPr>
                <w:rFonts w:ascii="Traditional Arabic" w:hAnsi="Traditional Arabic" w:cs="Traditional Arabic"/>
                <w:color w:val="000000"/>
                <w:sz w:val="32"/>
                <w:szCs w:val="32"/>
                <w:rtl/>
              </w:rPr>
            </w:pPr>
            <w:r w:rsidRPr="001F6865">
              <w:rPr>
                <w:rFonts w:ascii="Traditional Arabic" w:hAnsi="Traditional Arabic" w:cs="Traditional Arabic"/>
                <w:b/>
                <w:bCs/>
                <w:color w:val="000000"/>
                <w:sz w:val="32"/>
                <w:szCs w:val="32"/>
                <w:u w:val="single"/>
                <w:rtl/>
              </w:rPr>
              <w:t>ثانياً</w:t>
            </w:r>
            <w:r w:rsidRPr="001F6865">
              <w:rPr>
                <w:rFonts w:ascii="Traditional Arabic" w:hAnsi="Traditional Arabic" w:cs="Traditional Arabic"/>
                <w:color w:val="000000"/>
                <w:sz w:val="32"/>
                <w:szCs w:val="32"/>
                <w:rtl/>
              </w:rPr>
              <w:t xml:space="preserve">: ضع استراتيجيات التدريس التي تناسب طرق التقييم </w:t>
            </w:r>
            <w:proofErr w:type="gramStart"/>
            <w:r w:rsidRPr="001F6865">
              <w:rPr>
                <w:rFonts w:ascii="Traditional Arabic" w:hAnsi="Traditional Arabic" w:cs="Traditional Arabic"/>
                <w:color w:val="000000"/>
                <w:sz w:val="32"/>
                <w:szCs w:val="32"/>
                <w:rtl/>
              </w:rPr>
              <w:t>و تتسق</w:t>
            </w:r>
            <w:proofErr w:type="gramEnd"/>
            <w:r w:rsidRPr="001F6865">
              <w:rPr>
                <w:rFonts w:ascii="Traditional Arabic" w:hAnsi="Traditional Arabic" w:cs="Traditional Arabic"/>
                <w:color w:val="000000"/>
                <w:sz w:val="32"/>
                <w:szCs w:val="32"/>
                <w:rtl/>
              </w:rPr>
              <w:t xml:space="preserve"> معها ومع مخرجات التعلم المستهدفة.</w:t>
            </w:r>
          </w:p>
          <w:p w:rsidR="00BD3296" w:rsidRPr="001F6865" w:rsidRDefault="00BD3296" w:rsidP="006E2B8D">
            <w:pPr>
              <w:numPr>
                <w:ilvl w:val="0"/>
                <w:numId w:val="2"/>
              </w:numPr>
              <w:bidi/>
              <w:ind w:left="185" w:hanging="185"/>
              <w:jc w:val="both"/>
              <w:rPr>
                <w:rFonts w:ascii="Traditional Arabic" w:hAnsi="Traditional Arabic" w:cs="Traditional Arabic"/>
                <w:color w:val="000000"/>
                <w:sz w:val="32"/>
                <w:szCs w:val="32"/>
                <w:rtl/>
              </w:rPr>
            </w:pPr>
            <w:r w:rsidRPr="001F6865">
              <w:rPr>
                <w:rFonts w:ascii="Traditional Arabic" w:hAnsi="Traditional Arabic" w:cs="Traditional Arabic"/>
                <w:b/>
                <w:bCs/>
                <w:color w:val="000000"/>
                <w:sz w:val="32"/>
                <w:szCs w:val="32"/>
                <w:u w:val="single"/>
                <w:rtl/>
              </w:rPr>
              <w:t>ثالثاً</w:t>
            </w:r>
            <w:r w:rsidRPr="001F6865">
              <w:rPr>
                <w:rFonts w:ascii="Traditional Arabic" w:hAnsi="Traditional Arabic" w:cs="Traditional Arabic"/>
                <w:color w:val="000000"/>
                <w:sz w:val="32"/>
                <w:szCs w:val="32"/>
                <w:rtl/>
              </w:rPr>
              <w:t>: ضع طرق التقييم المناسبة التي تساعد على قياس وتقويم مخرجات التعلم بدقة، ويجب أن تتسق مخرجات تعلم المقرر المستهدفة وطرق تقييمها واستراتيجيات تدريسها لتشكل معاً عملية تعلم وتعليم متكاملة، مع ملاحظة أنه لا يلزم أن يتضمن كل مقرر مخر: جات تعلم في كل مجال من مجالات التعلم.</w:t>
            </w:r>
          </w:p>
        </w:tc>
      </w:tr>
    </w:tbl>
    <w:p w:rsidR="00BD3296" w:rsidRPr="001F6865" w:rsidRDefault="00BD3296" w:rsidP="00BD3296">
      <w:pPr>
        <w:bidi/>
        <w:spacing w:line="259" w:lineRule="auto"/>
        <w:jc w:val="both"/>
        <w:rPr>
          <w:rFonts w:ascii="Traditional Arabic" w:hAnsi="Traditional Arabic" w:cs="Traditional Arabic"/>
          <w:b/>
          <w:bCs/>
          <w:color w:val="000000"/>
          <w:sz w:val="32"/>
          <w:szCs w:val="32"/>
          <w:rtl/>
        </w:rPr>
      </w:pPr>
    </w:p>
    <w:p w:rsidR="00BD3296" w:rsidRPr="001F6865" w:rsidRDefault="00BD3296" w:rsidP="00BD3296">
      <w:pPr>
        <w:bidi/>
        <w:spacing w:line="259" w:lineRule="auto"/>
        <w:jc w:val="center"/>
        <w:rPr>
          <w:rFonts w:ascii="Traditional Arabic" w:hAnsi="Traditional Arabic" w:cs="Traditional Arabic"/>
          <w:b/>
          <w:bCs/>
          <w:color w:val="000000"/>
          <w:sz w:val="32"/>
          <w:szCs w:val="32"/>
          <w:rtl/>
        </w:rPr>
      </w:pPr>
      <w:r w:rsidRPr="001F6865">
        <w:rPr>
          <w:rFonts w:ascii="Traditional Arabic" w:hAnsi="Traditional Arabic" w:cs="Traditional Arabic"/>
          <w:b/>
          <w:bCs/>
          <w:color w:val="000000"/>
          <w:sz w:val="32"/>
          <w:szCs w:val="32"/>
          <w:rtl/>
        </w:rPr>
        <w:t>جدول مخرجات التعلم للمقرر</w:t>
      </w:r>
    </w:p>
    <w:tbl>
      <w:tblPr>
        <w:bidiVisual/>
        <w:tblW w:w="9498"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950"/>
        <w:gridCol w:w="2105"/>
        <w:gridCol w:w="1825"/>
      </w:tblGrid>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م</w:t>
            </w:r>
          </w:p>
        </w:tc>
        <w:tc>
          <w:tcPr>
            <w:tcW w:w="4950"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tl/>
              </w:rPr>
            </w:pPr>
            <w:r w:rsidRPr="001F6865">
              <w:rPr>
                <w:rFonts w:ascii="Traditional Arabic" w:hAnsi="Traditional Arabic" w:cs="Traditional Arabic"/>
                <w:b/>
                <w:bCs/>
                <w:color w:val="000000"/>
                <w:sz w:val="32"/>
                <w:szCs w:val="32"/>
                <w:rtl/>
              </w:rPr>
              <w:t>مخرجات التعلم للمقرر وفقاً لمجالات الإطار الوطني للمؤهلات</w:t>
            </w:r>
          </w:p>
        </w:tc>
        <w:tc>
          <w:tcPr>
            <w:tcW w:w="2105"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استراتيجيات التدريس للمقرر</w:t>
            </w:r>
          </w:p>
        </w:tc>
        <w:tc>
          <w:tcPr>
            <w:tcW w:w="1825"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طرق التقويم</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1</w:t>
            </w:r>
          </w:p>
        </w:tc>
        <w:tc>
          <w:tcPr>
            <w:tcW w:w="88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tl/>
                <w:lang w:bidi="ar-EG"/>
              </w:rPr>
            </w:pPr>
            <w:r w:rsidRPr="001F6865">
              <w:rPr>
                <w:rFonts w:ascii="Traditional Arabic" w:hAnsi="Traditional Arabic" w:cs="Traditional Arabic"/>
                <w:b/>
                <w:bCs/>
                <w:color w:val="000000"/>
                <w:sz w:val="32"/>
                <w:szCs w:val="32"/>
                <w:rtl/>
              </w:rPr>
              <w:t>المعرفة</w:t>
            </w:r>
            <w:r w:rsidRPr="001F6865">
              <w:rPr>
                <w:rFonts w:ascii="Traditional Arabic" w:hAnsi="Traditional Arabic" w:cs="Traditional Arabic"/>
                <w:b/>
                <w:bCs/>
                <w:color w:val="000000"/>
                <w:sz w:val="32"/>
                <w:szCs w:val="32"/>
              </w:rPr>
              <w:t xml:space="preserve"> </w:t>
            </w:r>
            <w:r w:rsidRPr="001F6865">
              <w:rPr>
                <w:rFonts w:ascii="Traditional Arabic" w:hAnsi="Traditional Arabic" w:cs="Traditional Arabic"/>
                <w:b/>
                <w:bCs/>
                <w:color w:val="000000"/>
                <w:sz w:val="32"/>
                <w:szCs w:val="32"/>
                <w:rtl/>
                <w:lang w:bidi="ar-EG"/>
              </w:rPr>
              <w:t xml:space="preserve">يصبح الطالب قادراً </w:t>
            </w:r>
            <w:proofErr w:type="gramStart"/>
            <w:r w:rsidRPr="001F6865">
              <w:rPr>
                <w:rFonts w:ascii="Traditional Arabic" w:hAnsi="Traditional Arabic" w:cs="Traditional Arabic"/>
                <w:b/>
                <w:bCs/>
                <w:color w:val="000000"/>
                <w:sz w:val="32"/>
                <w:szCs w:val="32"/>
                <w:rtl/>
                <w:lang w:bidi="ar-EG"/>
              </w:rPr>
              <w:t>على  أن</w:t>
            </w:r>
            <w:proofErr w:type="gramEnd"/>
            <w:r w:rsidRPr="001F6865">
              <w:rPr>
                <w:rFonts w:ascii="Traditional Arabic" w:hAnsi="Traditional Arabic" w:cs="Traditional Arabic"/>
                <w:b/>
                <w:bCs/>
                <w:color w:val="000000"/>
                <w:sz w:val="32"/>
                <w:szCs w:val="32"/>
                <w:rtl/>
                <w:lang w:bidi="ar-EG"/>
              </w:rPr>
              <w:t xml:space="preserve"> :</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1-1</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يتعلم كيف تصدر </w:t>
            </w:r>
            <w:proofErr w:type="gramStart"/>
            <w:r w:rsidRPr="001F6865">
              <w:rPr>
                <w:rFonts w:ascii="Traditional Arabic" w:hAnsi="Traditional Arabic" w:cs="Traditional Arabic"/>
                <w:color w:val="000000"/>
                <w:sz w:val="32"/>
                <w:szCs w:val="32"/>
                <w:rtl/>
              </w:rPr>
              <w:t>الأصوات ،</w:t>
            </w:r>
            <w:proofErr w:type="gramEnd"/>
            <w:r w:rsidRPr="001F6865">
              <w:rPr>
                <w:rFonts w:ascii="Traditional Arabic" w:hAnsi="Traditional Arabic" w:cs="Traditional Arabic"/>
                <w:color w:val="000000"/>
                <w:sz w:val="32"/>
                <w:szCs w:val="32"/>
                <w:rtl/>
              </w:rPr>
              <w:t xml:space="preserve"> وكيف توصف .</w:t>
            </w:r>
          </w:p>
        </w:tc>
        <w:tc>
          <w:tcPr>
            <w:tcW w:w="210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عرض المادة العلمية </w:t>
            </w:r>
            <w:r w:rsidRPr="001F6865">
              <w:rPr>
                <w:rFonts w:ascii="Traditional Arabic" w:hAnsi="Traditional Arabic" w:cs="Traditional Arabic"/>
                <w:color w:val="000000"/>
                <w:sz w:val="32"/>
                <w:szCs w:val="32"/>
              </w:rPr>
              <w:t>PowerPoint</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المناقشة </w:t>
            </w:r>
            <w:proofErr w:type="gramStart"/>
            <w:r w:rsidRPr="001F6865">
              <w:rPr>
                <w:rFonts w:ascii="Traditional Arabic" w:hAnsi="Traditional Arabic" w:cs="Traditional Arabic"/>
                <w:color w:val="000000"/>
                <w:sz w:val="32"/>
                <w:szCs w:val="32"/>
                <w:rtl/>
              </w:rPr>
              <w:t>والحوار .</w:t>
            </w:r>
            <w:proofErr w:type="gramEnd"/>
          </w:p>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الشرح </w:t>
            </w:r>
            <w:proofErr w:type="gramStart"/>
            <w:r w:rsidRPr="001F6865">
              <w:rPr>
                <w:rFonts w:ascii="Traditional Arabic" w:hAnsi="Traditional Arabic" w:cs="Traditional Arabic"/>
                <w:color w:val="000000"/>
                <w:sz w:val="32"/>
                <w:szCs w:val="32"/>
                <w:rtl/>
              </w:rPr>
              <w:t>و الاستخلاص</w:t>
            </w:r>
            <w:proofErr w:type="gramEnd"/>
          </w:p>
        </w:tc>
        <w:tc>
          <w:tcPr>
            <w:tcW w:w="182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الأسئلة </w:t>
            </w:r>
            <w:proofErr w:type="gramStart"/>
            <w:r w:rsidRPr="001F6865">
              <w:rPr>
                <w:rFonts w:ascii="Traditional Arabic" w:hAnsi="Traditional Arabic" w:cs="Traditional Arabic"/>
                <w:color w:val="000000"/>
                <w:sz w:val="32"/>
                <w:szCs w:val="32"/>
                <w:rtl/>
              </w:rPr>
              <w:t>المباشرة ،</w:t>
            </w:r>
            <w:proofErr w:type="gramEnd"/>
            <w:r w:rsidRPr="001F6865">
              <w:rPr>
                <w:rFonts w:ascii="Traditional Arabic" w:hAnsi="Traditional Arabic" w:cs="Traditional Arabic"/>
                <w:color w:val="000000"/>
                <w:sz w:val="32"/>
                <w:szCs w:val="32"/>
                <w:rtl/>
              </w:rPr>
              <w:t xml:space="preserve"> والاختبارات القصيرة </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1-2</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يتدرب على نطق الأصوات اللغوية </w:t>
            </w:r>
            <w:proofErr w:type="gramStart"/>
            <w:r w:rsidRPr="001F6865">
              <w:rPr>
                <w:rFonts w:ascii="Traditional Arabic" w:hAnsi="Traditional Arabic" w:cs="Traditional Arabic"/>
                <w:color w:val="000000"/>
                <w:sz w:val="32"/>
                <w:szCs w:val="32"/>
                <w:rtl/>
              </w:rPr>
              <w:t>نطقاً  عملياً</w:t>
            </w:r>
            <w:proofErr w:type="gramEnd"/>
            <w:r w:rsidRPr="001F6865">
              <w:rPr>
                <w:rFonts w:ascii="Traditional Arabic" w:hAnsi="Traditional Arabic" w:cs="Traditional Arabic"/>
                <w:color w:val="000000"/>
                <w:sz w:val="32"/>
                <w:szCs w:val="32"/>
                <w:rtl/>
              </w:rPr>
              <w:t xml:space="preserve"> سليماً، و يميز بين أصوات العربية .  </w:t>
            </w:r>
          </w:p>
        </w:tc>
        <w:tc>
          <w:tcPr>
            <w:tcW w:w="210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c>
          <w:tcPr>
            <w:tcW w:w="182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1-3</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proofErr w:type="gramStart"/>
            <w:r w:rsidRPr="001F6865">
              <w:rPr>
                <w:rFonts w:ascii="Traditional Arabic" w:hAnsi="Traditional Arabic" w:cs="Traditional Arabic"/>
                <w:color w:val="000000"/>
                <w:sz w:val="32"/>
                <w:szCs w:val="32"/>
                <w:rtl/>
              </w:rPr>
              <w:t>يدرك  العلاقة</w:t>
            </w:r>
            <w:proofErr w:type="gramEnd"/>
            <w:r w:rsidRPr="001F6865">
              <w:rPr>
                <w:rFonts w:ascii="Traditional Arabic" w:hAnsi="Traditional Arabic" w:cs="Traditional Arabic"/>
                <w:color w:val="000000"/>
                <w:sz w:val="32"/>
                <w:szCs w:val="32"/>
                <w:rtl/>
              </w:rPr>
              <w:t xml:space="preserve"> بين علم الأصوات والقراءات القرآنية .</w:t>
            </w:r>
          </w:p>
        </w:tc>
        <w:tc>
          <w:tcPr>
            <w:tcW w:w="210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c>
          <w:tcPr>
            <w:tcW w:w="182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2</w:t>
            </w:r>
          </w:p>
        </w:tc>
        <w:tc>
          <w:tcPr>
            <w:tcW w:w="88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tl/>
              </w:rPr>
            </w:pPr>
            <w:r w:rsidRPr="001F6865">
              <w:rPr>
                <w:rFonts w:ascii="Traditional Arabic" w:hAnsi="Traditional Arabic" w:cs="Traditional Arabic"/>
                <w:b/>
                <w:bCs/>
                <w:color w:val="000000"/>
                <w:sz w:val="32"/>
                <w:szCs w:val="32"/>
                <w:rtl/>
              </w:rPr>
              <w:t xml:space="preserve">المهارات المعرفية يصبح قادرا على </w:t>
            </w:r>
            <w:proofErr w:type="gramStart"/>
            <w:r w:rsidRPr="001F6865">
              <w:rPr>
                <w:rFonts w:ascii="Traditional Arabic" w:hAnsi="Traditional Arabic" w:cs="Traditional Arabic"/>
                <w:b/>
                <w:bCs/>
                <w:color w:val="000000"/>
                <w:sz w:val="32"/>
                <w:szCs w:val="32"/>
                <w:rtl/>
              </w:rPr>
              <w:t>أن :</w:t>
            </w:r>
            <w:proofErr w:type="gramEnd"/>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2-1</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proofErr w:type="gramStart"/>
            <w:r w:rsidRPr="001F6865">
              <w:rPr>
                <w:rFonts w:ascii="Traditional Arabic" w:hAnsi="Traditional Arabic" w:cs="Traditional Arabic"/>
                <w:color w:val="000000"/>
                <w:sz w:val="32"/>
                <w:szCs w:val="32"/>
                <w:rtl/>
              </w:rPr>
              <w:t>يصف ،</w:t>
            </w:r>
            <w:proofErr w:type="gramEnd"/>
            <w:r w:rsidRPr="001F6865">
              <w:rPr>
                <w:rFonts w:ascii="Traditional Arabic" w:hAnsi="Traditional Arabic" w:cs="Traditional Arabic"/>
                <w:color w:val="000000"/>
                <w:sz w:val="32"/>
                <w:szCs w:val="32"/>
                <w:rtl/>
              </w:rPr>
              <w:t xml:space="preserve"> ويحلل ، ويكتب كتابة صوتية ومقطعية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يعلل التغيرات الصوتية الطارئة على الصوت في سياقاته المختلفة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يطبق المنهج الصوتي الدقيق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lastRenderedPageBreak/>
              <w:t xml:space="preserve">يربط بين الرسم القرآني وعلاقته بالأداء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يكون قادراً على التفكير النقدي والتحليلي </w:t>
            </w:r>
          </w:p>
        </w:tc>
        <w:tc>
          <w:tcPr>
            <w:tcW w:w="210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lastRenderedPageBreak/>
              <w:t xml:space="preserve">عرض المادة العلمية </w:t>
            </w:r>
            <w:r w:rsidRPr="001F6865">
              <w:rPr>
                <w:rFonts w:ascii="Traditional Arabic" w:hAnsi="Traditional Arabic" w:cs="Traditional Arabic"/>
                <w:color w:val="000000"/>
                <w:sz w:val="32"/>
                <w:szCs w:val="32"/>
              </w:rPr>
              <w:t>PowerPoint</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المناقشة </w:t>
            </w:r>
            <w:proofErr w:type="gramStart"/>
            <w:r w:rsidRPr="001F6865">
              <w:rPr>
                <w:rFonts w:ascii="Traditional Arabic" w:hAnsi="Traditional Arabic" w:cs="Traditional Arabic"/>
                <w:color w:val="000000"/>
                <w:sz w:val="32"/>
                <w:szCs w:val="32"/>
                <w:rtl/>
              </w:rPr>
              <w:t>والحوار .</w:t>
            </w:r>
            <w:proofErr w:type="gramEnd"/>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العصف الذهني</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lastRenderedPageBreak/>
              <w:t xml:space="preserve">الشرح </w:t>
            </w:r>
            <w:proofErr w:type="gramStart"/>
            <w:r w:rsidRPr="001F6865">
              <w:rPr>
                <w:rFonts w:ascii="Traditional Arabic" w:hAnsi="Traditional Arabic" w:cs="Traditional Arabic"/>
                <w:color w:val="000000"/>
                <w:sz w:val="32"/>
                <w:szCs w:val="32"/>
                <w:rtl/>
              </w:rPr>
              <w:t>و الاستخلاص</w:t>
            </w:r>
            <w:proofErr w:type="gramEnd"/>
          </w:p>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لعب الأدوار</w:t>
            </w:r>
          </w:p>
          <w:p w:rsidR="00BD3296" w:rsidRPr="001F6865" w:rsidRDefault="00BD3296" w:rsidP="00107E5E">
            <w:pPr>
              <w:bidi/>
              <w:spacing w:line="259" w:lineRule="auto"/>
              <w:jc w:val="both"/>
              <w:rPr>
                <w:rFonts w:ascii="Traditional Arabic" w:hAnsi="Traditional Arabic" w:cs="Traditional Arabic"/>
                <w:color w:val="000000"/>
                <w:sz w:val="32"/>
                <w:szCs w:val="32"/>
              </w:rPr>
            </w:pPr>
          </w:p>
        </w:tc>
        <w:tc>
          <w:tcPr>
            <w:tcW w:w="182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lastRenderedPageBreak/>
              <w:t xml:space="preserve">المناقشة والحوار </w:t>
            </w:r>
            <w:proofErr w:type="gramStart"/>
            <w:r w:rsidRPr="001F6865">
              <w:rPr>
                <w:rFonts w:ascii="Traditional Arabic" w:hAnsi="Traditional Arabic" w:cs="Traditional Arabic"/>
                <w:color w:val="000000"/>
                <w:sz w:val="32"/>
                <w:szCs w:val="32"/>
                <w:rtl/>
              </w:rPr>
              <w:t>الجاد ،</w:t>
            </w:r>
            <w:proofErr w:type="gramEnd"/>
            <w:r w:rsidRPr="001F6865">
              <w:rPr>
                <w:rFonts w:ascii="Traditional Arabic" w:hAnsi="Traditional Arabic" w:cs="Traditional Arabic"/>
                <w:color w:val="000000"/>
                <w:sz w:val="32"/>
                <w:szCs w:val="32"/>
                <w:rtl/>
              </w:rPr>
              <w:t xml:space="preserve"> والواجبات الدراسية </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2-2</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يربط الحقائق </w:t>
            </w:r>
            <w:proofErr w:type="gramStart"/>
            <w:r w:rsidRPr="001F6865">
              <w:rPr>
                <w:rFonts w:ascii="Traditional Arabic" w:hAnsi="Traditional Arabic" w:cs="Traditional Arabic"/>
                <w:color w:val="000000"/>
                <w:sz w:val="32"/>
                <w:szCs w:val="32"/>
                <w:rtl/>
              </w:rPr>
              <w:t>الصوتية ،</w:t>
            </w:r>
            <w:proofErr w:type="gramEnd"/>
            <w:r w:rsidRPr="001F6865">
              <w:rPr>
                <w:rFonts w:ascii="Traditional Arabic" w:hAnsi="Traditional Arabic" w:cs="Traditional Arabic"/>
                <w:color w:val="000000"/>
                <w:sz w:val="32"/>
                <w:szCs w:val="32"/>
                <w:rtl/>
              </w:rPr>
              <w:t xml:space="preserve"> والصرفية ، والنحوية </w:t>
            </w:r>
          </w:p>
        </w:tc>
        <w:tc>
          <w:tcPr>
            <w:tcW w:w="210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c>
          <w:tcPr>
            <w:tcW w:w="182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2-3</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يربط بين أعضاء </w:t>
            </w:r>
            <w:proofErr w:type="gramStart"/>
            <w:r w:rsidRPr="001F6865">
              <w:rPr>
                <w:rFonts w:ascii="Traditional Arabic" w:hAnsi="Traditional Arabic" w:cs="Traditional Arabic"/>
                <w:color w:val="000000"/>
                <w:sz w:val="32"/>
                <w:szCs w:val="32"/>
                <w:rtl/>
              </w:rPr>
              <w:t>النطق ،</w:t>
            </w:r>
            <w:proofErr w:type="gramEnd"/>
            <w:r w:rsidRPr="001F6865">
              <w:rPr>
                <w:rFonts w:ascii="Traditional Arabic" w:hAnsi="Traditional Arabic" w:cs="Traditional Arabic"/>
                <w:color w:val="000000"/>
                <w:sz w:val="32"/>
                <w:szCs w:val="32"/>
                <w:rtl/>
              </w:rPr>
              <w:t xml:space="preserve"> وما تصدره من أحداث لغوية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يقف </w:t>
            </w:r>
            <w:proofErr w:type="gramStart"/>
            <w:r w:rsidRPr="001F6865">
              <w:rPr>
                <w:rFonts w:ascii="Traditional Arabic" w:hAnsi="Traditional Arabic" w:cs="Traditional Arabic"/>
                <w:color w:val="000000"/>
                <w:sz w:val="32"/>
                <w:szCs w:val="32"/>
                <w:rtl/>
              </w:rPr>
              <w:t>على  تكوين</w:t>
            </w:r>
            <w:proofErr w:type="gramEnd"/>
            <w:r w:rsidRPr="001F6865">
              <w:rPr>
                <w:rFonts w:ascii="Traditional Arabic" w:hAnsi="Traditional Arabic" w:cs="Traditional Arabic"/>
                <w:color w:val="000000"/>
                <w:sz w:val="32"/>
                <w:szCs w:val="32"/>
                <w:rtl/>
              </w:rPr>
              <w:t xml:space="preserve"> الأصوات اللغوية ، ومراحلها ، وتصنيفها ، ووصفها في حالتي الإفراد والتركيب .</w:t>
            </w:r>
          </w:p>
        </w:tc>
        <w:tc>
          <w:tcPr>
            <w:tcW w:w="210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c>
          <w:tcPr>
            <w:tcW w:w="182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3</w:t>
            </w:r>
          </w:p>
        </w:tc>
        <w:tc>
          <w:tcPr>
            <w:tcW w:w="88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 xml:space="preserve">مهارات العلاقات الشخصية وتحمل المسؤولية يصبح قادراً على </w:t>
            </w:r>
            <w:proofErr w:type="gramStart"/>
            <w:r w:rsidRPr="001F6865">
              <w:rPr>
                <w:rFonts w:ascii="Traditional Arabic" w:hAnsi="Traditional Arabic" w:cs="Traditional Arabic"/>
                <w:b/>
                <w:bCs/>
                <w:color w:val="000000"/>
                <w:sz w:val="32"/>
                <w:szCs w:val="32"/>
                <w:rtl/>
              </w:rPr>
              <w:t>أن :</w:t>
            </w:r>
            <w:proofErr w:type="gramEnd"/>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3-1</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يتعرف على التطورات الحديثة في الدراسات الصوتية </w:t>
            </w:r>
          </w:p>
        </w:tc>
        <w:tc>
          <w:tcPr>
            <w:tcW w:w="210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عرض المادة العلمية </w:t>
            </w:r>
            <w:r w:rsidRPr="001F6865">
              <w:rPr>
                <w:rFonts w:ascii="Traditional Arabic" w:hAnsi="Traditional Arabic" w:cs="Traditional Arabic"/>
                <w:color w:val="000000"/>
                <w:sz w:val="32"/>
                <w:szCs w:val="32"/>
              </w:rPr>
              <w:t>PowerPoint</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المناقشة </w:t>
            </w:r>
            <w:proofErr w:type="gramStart"/>
            <w:r w:rsidRPr="001F6865">
              <w:rPr>
                <w:rFonts w:ascii="Traditional Arabic" w:hAnsi="Traditional Arabic" w:cs="Traditional Arabic"/>
                <w:color w:val="000000"/>
                <w:sz w:val="32"/>
                <w:szCs w:val="32"/>
                <w:rtl/>
              </w:rPr>
              <w:t>والحوار .</w:t>
            </w:r>
            <w:proofErr w:type="gramEnd"/>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العصف الذهني</w:t>
            </w:r>
          </w:p>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الشرح </w:t>
            </w:r>
            <w:proofErr w:type="gramStart"/>
            <w:r w:rsidRPr="001F6865">
              <w:rPr>
                <w:rFonts w:ascii="Traditional Arabic" w:hAnsi="Traditional Arabic" w:cs="Traditional Arabic"/>
                <w:color w:val="000000"/>
                <w:sz w:val="32"/>
                <w:szCs w:val="32"/>
                <w:rtl/>
              </w:rPr>
              <w:t>و الاستخلاص</w:t>
            </w:r>
            <w:proofErr w:type="gramEnd"/>
          </w:p>
        </w:tc>
        <w:tc>
          <w:tcPr>
            <w:tcW w:w="182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3-2</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يعمل بروح </w:t>
            </w:r>
            <w:proofErr w:type="gramStart"/>
            <w:r w:rsidRPr="001F6865">
              <w:rPr>
                <w:rFonts w:ascii="Traditional Arabic" w:hAnsi="Traditional Arabic" w:cs="Traditional Arabic"/>
                <w:color w:val="000000"/>
                <w:sz w:val="32"/>
                <w:szCs w:val="32"/>
                <w:rtl/>
              </w:rPr>
              <w:t>الفريق ،</w:t>
            </w:r>
            <w:proofErr w:type="gramEnd"/>
            <w:r w:rsidRPr="001F6865">
              <w:rPr>
                <w:rFonts w:ascii="Traditional Arabic" w:hAnsi="Traditional Arabic" w:cs="Traditional Arabic"/>
                <w:color w:val="000000"/>
                <w:sz w:val="32"/>
                <w:szCs w:val="32"/>
                <w:rtl/>
              </w:rPr>
              <w:t xml:space="preserve"> والتعلم الذاتي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يتحمل الطالب ما يكلَّف به من أعمال وبحوث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يبدي مهارات القيادة كلما دعت </w:t>
            </w:r>
            <w:proofErr w:type="gramStart"/>
            <w:r w:rsidRPr="001F6865">
              <w:rPr>
                <w:rFonts w:ascii="Traditional Arabic" w:hAnsi="Traditional Arabic" w:cs="Traditional Arabic"/>
                <w:color w:val="000000"/>
                <w:sz w:val="32"/>
                <w:szCs w:val="32"/>
                <w:rtl/>
              </w:rPr>
              <w:t>الحاجة .</w:t>
            </w:r>
            <w:proofErr w:type="gramEnd"/>
            <w:r w:rsidRPr="001F6865">
              <w:rPr>
                <w:rFonts w:ascii="Traditional Arabic" w:hAnsi="Traditional Arabic" w:cs="Traditional Arabic"/>
                <w:color w:val="000000"/>
                <w:sz w:val="32"/>
                <w:szCs w:val="32"/>
                <w:rtl/>
              </w:rPr>
              <w:t xml:space="preserve">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يكون قادراً على الانتهاء من متطلبات المقرر في وقت محدد</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يكون قادراً </w:t>
            </w:r>
            <w:proofErr w:type="gramStart"/>
            <w:r w:rsidRPr="001F6865">
              <w:rPr>
                <w:rFonts w:ascii="Traditional Arabic" w:hAnsi="Traditional Arabic" w:cs="Traditional Arabic"/>
                <w:color w:val="000000"/>
                <w:sz w:val="32"/>
                <w:szCs w:val="32"/>
                <w:rtl/>
              </w:rPr>
              <w:t>على  المشاركة</w:t>
            </w:r>
            <w:proofErr w:type="gramEnd"/>
            <w:r w:rsidRPr="001F6865">
              <w:rPr>
                <w:rFonts w:ascii="Traditional Arabic" w:hAnsi="Traditional Arabic" w:cs="Traditional Arabic"/>
                <w:color w:val="000000"/>
                <w:sz w:val="32"/>
                <w:szCs w:val="32"/>
                <w:rtl/>
              </w:rPr>
              <w:t xml:space="preserve"> في المناقشات الصفيَّة والتفكير الفعَّال</w:t>
            </w:r>
          </w:p>
        </w:tc>
        <w:tc>
          <w:tcPr>
            <w:tcW w:w="210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عرض المادة العلمية </w:t>
            </w:r>
            <w:r w:rsidRPr="001F6865">
              <w:rPr>
                <w:rFonts w:ascii="Traditional Arabic" w:hAnsi="Traditional Arabic" w:cs="Traditional Arabic"/>
                <w:color w:val="000000"/>
                <w:sz w:val="32"/>
                <w:szCs w:val="32"/>
              </w:rPr>
              <w:t>PowerPoint</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المناقشة </w:t>
            </w:r>
            <w:proofErr w:type="gramStart"/>
            <w:r w:rsidRPr="001F6865">
              <w:rPr>
                <w:rFonts w:ascii="Traditional Arabic" w:hAnsi="Traditional Arabic" w:cs="Traditional Arabic"/>
                <w:color w:val="000000"/>
                <w:sz w:val="32"/>
                <w:szCs w:val="32"/>
                <w:rtl/>
              </w:rPr>
              <w:t>والحوار .</w:t>
            </w:r>
            <w:proofErr w:type="gramEnd"/>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العصف الذهني</w:t>
            </w:r>
          </w:p>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الشرح </w:t>
            </w:r>
            <w:proofErr w:type="gramStart"/>
            <w:r w:rsidRPr="001F6865">
              <w:rPr>
                <w:rFonts w:ascii="Traditional Arabic" w:hAnsi="Traditional Arabic" w:cs="Traditional Arabic"/>
                <w:color w:val="000000"/>
                <w:sz w:val="32"/>
                <w:szCs w:val="32"/>
                <w:rtl/>
              </w:rPr>
              <w:t>و الاستخلاص</w:t>
            </w:r>
            <w:proofErr w:type="gramEnd"/>
          </w:p>
        </w:tc>
        <w:tc>
          <w:tcPr>
            <w:tcW w:w="182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proofErr w:type="gramStart"/>
            <w:r w:rsidRPr="001F6865">
              <w:rPr>
                <w:rFonts w:ascii="Traditional Arabic" w:hAnsi="Traditional Arabic" w:cs="Traditional Arabic"/>
                <w:color w:val="000000"/>
                <w:sz w:val="32"/>
                <w:szCs w:val="32"/>
                <w:rtl/>
              </w:rPr>
              <w:t>التكليفات ،</w:t>
            </w:r>
            <w:proofErr w:type="gramEnd"/>
            <w:r w:rsidRPr="001F6865">
              <w:rPr>
                <w:rFonts w:ascii="Traditional Arabic" w:hAnsi="Traditional Arabic" w:cs="Traditional Arabic"/>
                <w:color w:val="000000"/>
                <w:sz w:val="32"/>
                <w:szCs w:val="32"/>
                <w:rtl/>
              </w:rPr>
              <w:t xml:space="preserve"> تقييم واجبات الطلاب من خلال وسائل التحصيل الذاتي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proofErr w:type="spellStart"/>
            <w:r w:rsidRPr="001F6865">
              <w:rPr>
                <w:rFonts w:ascii="Traditional Arabic" w:hAnsi="Traditional Arabic" w:cs="Traditional Arabic"/>
                <w:color w:val="000000"/>
                <w:sz w:val="32"/>
                <w:szCs w:val="32"/>
                <w:rtl/>
              </w:rPr>
              <w:t>الاختبارت</w:t>
            </w:r>
            <w:proofErr w:type="spellEnd"/>
            <w:r w:rsidRPr="001F6865">
              <w:rPr>
                <w:rFonts w:ascii="Traditional Arabic" w:hAnsi="Traditional Arabic" w:cs="Traditional Arabic"/>
                <w:color w:val="000000"/>
                <w:sz w:val="32"/>
                <w:szCs w:val="32"/>
                <w:rtl/>
              </w:rPr>
              <w:t xml:space="preserve"> الشهرية والنهائية  </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4</w:t>
            </w:r>
          </w:p>
        </w:tc>
        <w:tc>
          <w:tcPr>
            <w:tcW w:w="88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مهارات الاتصال ومهارات تقنية المعلومات والمهارات العددية</w:t>
            </w:r>
            <w:r w:rsidRPr="001F6865">
              <w:rPr>
                <w:rFonts w:ascii="Traditional Arabic" w:hAnsi="Traditional Arabic" w:cs="Traditional Arabic"/>
                <w:b/>
                <w:bCs/>
                <w:color w:val="000000"/>
                <w:sz w:val="32"/>
                <w:szCs w:val="32"/>
              </w:rPr>
              <w:t xml:space="preserve"> </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4-1</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يستخدم الطالب تقنيات المعلومات والاتصالات الملائمة وقضايا </w:t>
            </w:r>
            <w:proofErr w:type="gramStart"/>
            <w:r w:rsidRPr="001F6865">
              <w:rPr>
                <w:rFonts w:ascii="Traditional Arabic" w:hAnsi="Traditional Arabic" w:cs="Traditional Arabic"/>
                <w:color w:val="000000"/>
                <w:sz w:val="32"/>
                <w:szCs w:val="32"/>
                <w:rtl/>
              </w:rPr>
              <w:t>البحث ،</w:t>
            </w:r>
            <w:proofErr w:type="gramEnd"/>
            <w:r w:rsidRPr="001F6865">
              <w:rPr>
                <w:rFonts w:ascii="Traditional Arabic" w:hAnsi="Traditional Arabic" w:cs="Traditional Arabic"/>
                <w:color w:val="000000"/>
                <w:sz w:val="32"/>
                <w:szCs w:val="32"/>
                <w:rtl/>
              </w:rPr>
              <w:t xml:space="preserve"> وإيصال النتائج والتوصيات .</w:t>
            </w:r>
          </w:p>
        </w:tc>
        <w:tc>
          <w:tcPr>
            <w:tcW w:w="2105" w:type="dxa"/>
            <w:tcBorders>
              <w:top w:val="single" w:sz="4" w:space="0" w:color="auto"/>
              <w:left w:val="single" w:sz="4" w:space="0" w:color="auto"/>
              <w:bottom w:val="single" w:sz="4" w:space="0" w:color="auto"/>
              <w:right w:val="single" w:sz="4" w:space="0" w:color="auto"/>
            </w:tcBorders>
            <w:hideMark/>
          </w:tcPr>
          <w:p w:rsidR="00BD3296" w:rsidRPr="00F343D4" w:rsidRDefault="00BD3296" w:rsidP="00107E5E">
            <w:pPr>
              <w:bidi/>
              <w:spacing w:line="259" w:lineRule="auto"/>
              <w:jc w:val="both"/>
              <w:rPr>
                <w:rFonts w:ascii="Traditional Arabic" w:hAnsi="Traditional Arabic" w:cs="Traditional Arabic"/>
                <w:color w:val="000000"/>
                <w:sz w:val="32"/>
                <w:szCs w:val="32"/>
                <w:rtl/>
              </w:rPr>
            </w:pPr>
            <w:r w:rsidRPr="00F343D4">
              <w:rPr>
                <w:rFonts w:ascii="Traditional Arabic" w:hAnsi="Traditional Arabic" w:cs="Traditional Arabic"/>
                <w:color w:val="000000"/>
                <w:sz w:val="32"/>
                <w:szCs w:val="32"/>
                <w:rtl/>
              </w:rPr>
              <w:t xml:space="preserve">- المناقشة </w:t>
            </w:r>
            <w:proofErr w:type="gramStart"/>
            <w:r w:rsidRPr="00F343D4">
              <w:rPr>
                <w:rFonts w:ascii="Traditional Arabic" w:hAnsi="Traditional Arabic" w:cs="Traditional Arabic"/>
                <w:color w:val="000000"/>
                <w:sz w:val="32"/>
                <w:szCs w:val="32"/>
                <w:rtl/>
              </w:rPr>
              <w:t>والحوار .</w:t>
            </w:r>
            <w:proofErr w:type="gramEnd"/>
          </w:p>
          <w:p w:rsidR="00BD3296" w:rsidRPr="00F343D4" w:rsidRDefault="00BD3296" w:rsidP="00107E5E">
            <w:pPr>
              <w:bidi/>
              <w:spacing w:line="259" w:lineRule="auto"/>
              <w:jc w:val="both"/>
              <w:rPr>
                <w:rFonts w:ascii="Traditional Arabic" w:hAnsi="Traditional Arabic" w:cs="Traditional Arabic"/>
                <w:color w:val="000000"/>
                <w:sz w:val="32"/>
                <w:szCs w:val="32"/>
                <w:rtl/>
              </w:rPr>
            </w:pPr>
            <w:r w:rsidRPr="00F343D4">
              <w:rPr>
                <w:rFonts w:ascii="Traditional Arabic" w:hAnsi="Traditional Arabic" w:cs="Traditional Arabic"/>
                <w:color w:val="000000"/>
                <w:sz w:val="32"/>
                <w:szCs w:val="32"/>
                <w:rtl/>
              </w:rPr>
              <w:t>- العصف الذهني</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الشرح</w:t>
            </w:r>
            <w:r>
              <w:rPr>
                <w:rFonts w:ascii="Traditional Arabic" w:hAnsi="Traditional Arabic" w:cs="Traditional Arabic" w:hint="cs"/>
                <w:color w:val="000000"/>
                <w:sz w:val="32"/>
                <w:szCs w:val="32"/>
                <w:rtl/>
              </w:rPr>
              <w:t xml:space="preserve"> </w:t>
            </w:r>
            <w:r w:rsidRPr="00F343D4">
              <w:rPr>
                <w:rFonts w:ascii="Traditional Arabic" w:hAnsi="Traditional Arabic" w:cs="Traditional Arabic"/>
                <w:color w:val="000000"/>
                <w:sz w:val="32"/>
                <w:szCs w:val="32"/>
                <w:rtl/>
              </w:rPr>
              <w:t xml:space="preserve">و </w:t>
            </w:r>
            <w:proofErr w:type="gramStart"/>
            <w:r w:rsidRPr="00F343D4">
              <w:rPr>
                <w:rFonts w:ascii="Traditional Arabic" w:hAnsi="Traditional Arabic" w:cs="Traditional Arabic"/>
                <w:color w:val="000000"/>
                <w:sz w:val="32"/>
                <w:szCs w:val="32"/>
                <w:rtl/>
              </w:rPr>
              <w:t>الاستخلاص- لعب</w:t>
            </w:r>
            <w:proofErr w:type="gramEnd"/>
            <w:r w:rsidRPr="00F343D4">
              <w:rPr>
                <w:rFonts w:ascii="Traditional Arabic" w:hAnsi="Traditional Arabic" w:cs="Traditional Arabic"/>
                <w:color w:val="000000"/>
                <w:sz w:val="32"/>
                <w:szCs w:val="32"/>
                <w:rtl/>
              </w:rPr>
              <w:t xml:space="preserve"> الأدوار</w:t>
            </w:r>
          </w:p>
        </w:tc>
        <w:tc>
          <w:tcPr>
            <w:tcW w:w="182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 البحوث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الواجبات</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والمناقشات البناءة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تخصيص درجات </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lastRenderedPageBreak/>
              <w:t>4-2</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tl/>
              </w:rPr>
            </w:pPr>
            <w:r w:rsidRPr="001F6865">
              <w:rPr>
                <w:rFonts w:ascii="Traditional Arabic" w:hAnsi="Traditional Arabic" w:cs="Traditional Arabic"/>
                <w:b/>
                <w:bCs/>
                <w:color w:val="000000"/>
                <w:sz w:val="32"/>
                <w:szCs w:val="32"/>
                <w:rtl/>
              </w:rPr>
              <w:t xml:space="preserve">يحصل على البيانات </w:t>
            </w:r>
            <w:proofErr w:type="gramStart"/>
            <w:r w:rsidRPr="001F6865">
              <w:rPr>
                <w:rFonts w:ascii="Traditional Arabic" w:hAnsi="Traditional Arabic" w:cs="Traditional Arabic"/>
                <w:b/>
                <w:bCs/>
                <w:color w:val="000000"/>
                <w:sz w:val="32"/>
                <w:szCs w:val="32"/>
                <w:rtl/>
              </w:rPr>
              <w:t>الإحصائية ،</w:t>
            </w:r>
            <w:proofErr w:type="gramEnd"/>
            <w:r w:rsidRPr="001F6865">
              <w:rPr>
                <w:rFonts w:ascii="Traditional Arabic" w:hAnsi="Traditional Arabic" w:cs="Traditional Arabic"/>
                <w:b/>
                <w:bCs/>
                <w:color w:val="000000"/>
                <w:sz w:val="32"/>
                <w:szCs w:val="32"/>
                <w:rtl/>
              </w:rPr>
              <w:t xml:space="preserve"> وتقويمها بشكل ناقد ، واستخدامها بكفاءة عالية .</w:t>
            </w:r>
          </w:p>
        </w:tc>
        <w:tc>
          <w:tcPr>
            <w:tcW w:w="210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c>
          <w:tcPr>
            <w:tcW w:w="182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5</w:t>
            </w:r>
          </w:p>
        </w:tc>
        <w:tc>
          <w:tcPr>
            <w:tcW w:w="88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rPr>
            </w:pPr>
            <w:r w:rsidRPr="001F6865">
              <w:rPr>
                <w:rFonts w:ascii="Traditional Arabic" w:hAnsi="Traditional Arabic" w:cs="Traditional Arabic"/>
                <w:b/>
                <w:bCs/>
                <w:color w:val="000000"/>
                <w:sz w:val="32"/>
                <w:szCs w:val="32"/>
                <w:rtl/>
              </w:rPr>
              <w:t>المهارات النفسية الحركية (إن</w:t>
            </w:r>
            <w:r w:rsidRPr="001F6865">
              <w:rPr>
                <w:rFonts w:ascii="Traditional Arabic" w:hAnsi="Traditional Arabic" w:cs="Traditional Arabic"/>
                <w:color w:val="000000"/>
                <w:sz w:val="32"/>
                <w:szCs w:val="32"/>
                <w:rtl/>
              </w:rPr>
              <w:t xml:space="preserve"> وجدت</w:t>
            </w:r>
            <w:r w:rsidRPr="001F6865">
              <w:rPr>
                <w:rFonts w:ascii="Traditional Arabic" w:hAnsi="Traditional Arabic" w:cs="Traditional Arabic"/>
                <w:b/>
                <w:bCs/>
                <w:color w:val="000000"/>
                <w:sz w:val="32"/>
                <w:szCs w:val="32"/>
                <w:rtl/>
              </w:rPr>
              <w:t>)</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5-1</w:t>
            </w:r>
          </w:p>
        </w:tc>
        <w:tc>
          <w:tcPr>
            <w:tcW w:w="4950"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يرسم الطالب الجهاز النطقي مستعرضاً كيفية إخراج الصوت من </w:t>
            </w:r>
            <w:proofErr w:type="gramStart"/>
            <w:r w:rsidRPr="001F6865">
              <w:rPr>
                <w:rFonts w:ascii="Traditional Arabic" w:hAnsi="Traditional Arabic" w:cs="Traditional Arabic"/>
                <w:color w:val="000000"/>
                <w:sz w:val="32"/>
                <w:szCs w:val="32"/>
                <w:rtl/>
              </w:rPr>
              <w:t>موضعه ،</w:t>
            </w:r>
            <w:proofErr w:type="gramEnd"/>
            <w:r w:rsidRPr="001F6865">
              <w:rPr>
                <w:rFonts w:ascii="Traditional Arabic" w:hAnsi="Traditional Arabic" w:cs="Traditional Arabic"/>
                <w:color w:val="000000"/>
                <w:sz w:val="32"/>
                <w:szCs w:val="32"/>
                <w:rtl/>
              </w:rPr>
              <w:t xml:space="preserve"> وطريقة نطق الصوت نطقاً سليماً.</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يوظف الطالب معلوماته بالتمثيل أمام الزملاء بعرض مجموعة من الكلمات ينطقها من مخرجها الصحيح </w:t>
            </w:r>
          </w:p>
          <w:p w:rsidR="00BD3296"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يقوم الطلاب تطبيقياً أمام الزملاء بتقطيع بعض الكلمات المقدمة </w:t>
            </w:r>
            <w:proofErr w:type="gramStart"/>
            <w:r w:rsidRPr="001F6865">
              <w:rPr>
                <w:rFonts w:ascii="Traditional Arabic" w:hAnsi="Traditional Arabic" w:cs="Traditional Arabic"/>
                <w:color w:val="000000"/>
                <w:sz w:val="32"/>
                <w:szCs w:val="32"/>
                <w:rtl/>
              </w:rPr>
              <w:t>له ؛</w:t>
            </w:r>
            <w:proofErr w:type="gramEnd"/>
            <w:r w:rsidRPr="001F6865">
              <w:rPr>
                <w:rFonts w:ascii="Traditional Arabic" w:hAnsi="Traditional Arabic" w:cs="Traditional Arabic"/>
                <w:color w:val="000000"/>
                <w:sz w:val="32"/>
                <w:szCs w:val="32"/>
                <w:rtl/>
              </w:rPr>
              <w:t xml:space="preserve"> لمعرفة مواضع النبر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يقوم الطالب بأداء آيات قرآنية وفق ضوابط علم التجويد.</w:t>
            </w:r>
          </w:p>
        </w:tc>
        <w:tc>
          <w:tcPr>
            <w:tcW w:w="210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عرض المادة العلمية </w:t>
            </w:r>
            <w:r w:rsidRPr="001F6865">
              <w:rPr>
                <w:rFonts w:ascii="Traditional Arabic" w:hAnsi="Traditional Arabic" w:cs="Traditional Arabic"/>
                <w:color w:val="000000"/>
                <w:sz w:val="32"/>
                <w:szCs w:val="32"/>
              </w:rPr>
              <w:t>PowerPoint</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المناقشة </w:t>
            </w:r>
            <w:proofErr w:type="gramStart"/>
            <w:r w:rsidRPr="001F6865">
              <w:rPr>
                <w:rFonts w:ascii="Traditional Arabic" w:hAnsi="Traditional Arabic" w:cs="Traditional Arabic"/>
                <w:color w:val="000000"/>
                <w:sz w:val="32"/>
                <w:szCs w:val="32"/>
                <w:rtl/>
              </w:rPr>
              <w:t>والحوار .</w:t>
            </w:r>
            <w:proofErr w:type="gramEnd"/>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العصف الذهني</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الشرح </w:t>
            </w:r>
            <w:proofErr w:type="gramStart"/>
            <w:r w:rsidRPr="001F6865">
              <w:rPr>
                <w:rFonts w:ascii="Traditional Arabic" w:hAnsi="Traditional Arabic" w:cs="Traditional Arabic"/>
                <w:color w:val="000000"/>
                <w:sz w:val="32"/>
                <w:szCs w:val="32"/>
                <w:rtl/>
              </w:rPr>
              <w:t>و الاستخلاص</w:t>
            </w:r>
            <w:proofErr w:type="gramEnd"/>
            <w:r>
              <w:rPr>
                <w:rFonts w:ascii="Traditional Arabic" w:hAnsi="Traditional Arabic" w:cs="Traditional Arabic" w:hint="cs"/>
                <w:color w:val="000000"/>
                <w:sz w:val="32"/>
                <w:szCs w:val="32"/>
                <w:rtl/>
              </w:rPr>
              <w:t>.</w:t>
            </w:r>
          </w:p>
        </w:tc>
        <w:tc>
          <w:tcPr>
            <w:tcW w:w="1825"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تخصص درجات </w:t>
            </w:r>
            <w:proofErr w:type="spellStart"/>
            <w:r w:rsidRPr="001F6865">
              <w:rPr>
                <w:rFonts w:ascii="Traditional Arabic" w:hAnsi="Traditional Arabic" w:cs="Traditional Arabic"/>
                <w:color w:val="000000"/>
                <w:sz w:val="32"/>
                <w:szCs w:val="32"/>
                <w:rtl/>
              </w:rPr>
              <w:t>تشجعية</w:t>
            </w:r>
            <w:proofErr w:type="spellEnd"/>
            <w:r w:rsidRPr="001F6865">
              <w:rPr>
                <w:rFonts w:ascii="Traditional Arabic" w:hAnsi="Traditional Arabic" w:cs="Traditional Arabic"/>
                <w:color w:val="000000"/>
                <w:sz w:val="32"/>
                <w:szCs w:val="32"/>
                <w:rtl/>
              </w:rPr>
              <w:t xml:space="preserve"> </w:t>
            </w:r>
          </w:p>
        </w:tc>
      </w:tr>
      <w:tr w:rsidR="00BD3296" w:rsidRPr="001F6865" w:rsidTr="00107E5E">
        <w:tc>
          <w:tcPr>
            <w:tcW w:w="618"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5-2</w:t>
            </w:r>
          </w:p>
        </w:tc>
        <w:tc>
          <w:tcPr>
            <w:tcW w:w="4950"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c>
          <w:tcPr>
            <w:tcW w:w="210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c>
          <w:tcPr>
            <w:tcW w:w="1825"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rPr>
            </w:pPr>
          </w:p>
        </w:tc>
      </w:tr>
    </w:tbl>
    <w:p w:rsidR="00BD3296" w:rsidRPr="001F6865" w:rsidRDefault="00BD3296" w:rsidP="00BD3296">
      <w:pPr>
        <w:bidi/>
        <w:spacing w:line="259" w:lineRule="auto"/>
        <w:jc w:val="both"/>
        <w:rPr>
          <w:rFonts w:ascii="Traditional Arabic" w:hAnsi="Traditional Arabic" w:cs="Traditional Arabic"/>
          <w:b/>
          <w:bCs/>
          <w:color w:val="000000"/>
          <w:sz w:val="32"/>
          <w:szCs w:val="32"/>
          <w:rtl/>
        </w:rPr>
      </w:pPr>
    </w:p>
    <w:p w:rsidR="00BD3296" w:rsidRPr="001F6865" w:rsidRDefault="00BD3296" w:rsidP="00BD3296">
      <w:pPr>
        <w:bidi/>
        <w:spacing w:line="259" w:lineRule="auto"/>
        <w:jc w:val="both"/>
        <w:rPr>
          <w:rFonts w:ascii="Traditional Arabic" w:hAnsi="Traditional Arabic" w:cs="Traditional Arabic"/>
          <w:b/>
          <w:bCs/>
          <w:color w:val="000000"/>
          <w:sz w:val="32"/>
          <w:szCs w:val="32"/>
          <w:rtl/>
        </w:rPr>
      </w:pPr>
    </w:p>
    <w:tbl>
      <w:tblPr>
        <w:bidiVisual/>
        <w:tblW w:w="9460"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
        <w:gridCol w:w="4692"/>
        <w:gridCol w:w="2552"/>
        <w:gridCol w:w="1970"/>
      </w:tblGrid>
      <w:tr w:rsidR="00BD3296" w:rsidRPr="001F6865" w:rsidTr="00107E5E">
        <w:tc>
          <w:tcPr>
            <w:tcW w:w="9460" w:type="dxa"/>
            <w:gridSpan w:val="4"/>
          </w:tcPr>
          <w:p w:rsidR="00BD3296" w:rsidRPr="001F6865" w:rsidRDefault="00BD3296" w:rsidP="006E2B8D">
            <w:pPr>
              <w:numPr>
                <w:ilvl w:val="0"/>
                <w:numId w:val="13"/>
              </w:numPr>
              <w:bidi/>
              <w:jc w:val="both"/>
              <w:rPr>
                <w:rFonts w:ascii="Traditional Arabic" w:hAnsi="Traditional Arabic" w:cs="Traditional Arabic"/>
                <w:sz w:val="32"/>
                <w:szCs w:val="32"/>
                <w:lang w:bidi="ar-EG"/>
              </w:rPr>
            </w:pPr>
            <w:r w:rsidRPr="001F6865">
              <w:rPr>
                <w:rFonts w:ascii="Traditional Arabic" w:hAnsi="Traditional Arabic" w:cs="Traditional Arabic"/>
                <w:sz w:val="32"/>
                <w:szCs w:val="32"/>
                <w:rtl/>
              </w:rPr>
              <w:t>جدول مهام تقويم الطلبة خلال الفصل الدراسي:</w:t>
            </w:r>
          </w:p>
        </w:tc>
      </w:tr>
      <w:tr w:rsidR="00BD3296" w:rsidRPr="001F6865" w:rsidTr="00107E5E">
        <w:tc>
          <w:tcPr>
            <w:tcW w:w="246" w:type="dxa"/>
            <w:shd w:val="clear" w:color="auto" w:fill="D9D9D9"/>
          </w:tcPr>
          <w:p w:rsidR="00BD3296" w:rsidRPr="001F6865" w:rsidRDefault="00BD3296" w:rsidP="00107E5E">
            <w:pPr>
              <w:jc w:val="center"/>
              <w:rPr>
                <w:rFonts w:ascii="Traditional Arabic" w:hAnsi="Traditional Arabic" w:cs="Traditional Arabic"/>
                <w:b/>
                <w:bCs/>
                <w:sz w:val="32"/>
                <w:szCs w:val="32"/>
                <w:lang w:bidi="ar-EG"/>
              </w:rPr>
            </w:pPr>
            <w:r w:rsidRPr="001F6865">
              <w:rPr>
                <w:rFonts w:ascii="Traditional Arabic" w:hAnsi="Traditional Arabic" w:cs="Traditional Arabic"/>
                <w:b/>
                <w:bCs/>
                <w:sz w:val="32"/>
                <w:szCs w:val="32"/>
                <w:rtl/>
                <w:lang w:bidi="ar-EG"/>
              </w:rPr>
              <w:t>م</w:t>
            </w:r>
          </w:p>
        </w:tc>
        <w:tc>
          <w:tcPr>
            <w:tcW w:w="4692" w:type="dxa"/>
            <w:shd w:val="clear" w:color="auto" w:fill="D9D9D9"/>
          </w:tcPr>
          <w:p w:rsidR="00BD3296" w:rsidRPr="001F6865" w:rsidRDefault="00BD3296" w:rsidP="00107E5E">
            <w:pPr>
              <w:bidi/>
              <w:jc w:val="both"/>
              <w:rPr>
                <w:rFonts w:ascii="Traditional Arabic" w:hAnsi="Traditional Arabic" w:cs="Traditional Arabic"/>
                <w:sz w:val="32"/>
                <w:szCs w:val="32"/>
                <w:lang w:bidi="ar-EG"/>
              </w:rPr>
            </w:pPr>
            <w:r w:rsidRPr="001F6865">
              <w:rPr>
                <w:rFonts w:ascii="Traditional Arabic" w:hAnsi="Traditional Arabic" w:cs="Traditional Arabic"/>
                <w:sz w:val="32"/>
                <w:szCs w:val="32"/>
                <w:rtl/>
                <w:lang w:bidi="ar-EG"/>
              </w:rPr>
              <w:t>مهام التقويم المطلوبة (مثال: اختبار، مشروع جماعي، كتابة مقال، خطابة، تقديم شفهي، ملاحظة......الخ)</w:t>
            </w:r>
          </w:p>
        </w:tc>
        <w:tc>
          <w:tcPr>
            <w:tcW w:w="2552" w:type="dxa"/>
            <w:shd w:val="clear" w:color="auto" w:fill="D9D9D9"/>
          </w:tcPr>
          <w:p w:rsidR="00BD3296" w:rsidRPr="001F6865" w:rsidRDefault="00BD3296" w:rsidP="00107E5E">
            <w:pPr>
              <w:bidi/>
              <w:jc w:val="both"/>
              <w:rPr>
                <w:rFonts w:ascii="Traditional Arabic" w:hAnsi="Traditional Arabic" w:cs="Traditional Arabic"/>
                <w:sz w:val="32"/>
                <w:szCs w:val="32"/>
                <w:lang w:bidi="ar-EG"/>
              </w:rPr>
            </w:pPr>
            <w:r w:rsidRPr="001F6865">
              <w:rPr>
                <w:rFonts w:ascii="Traditional Arabic" w:hAnsi="Traditional Arabic" w:cs="Traditional Arabic"/>
                <w:sz w:val="32"/>
                <w:szCs w:val="32"/>
                <w:rtl/>
                <w:lang w:bidi="ar-EG"/>
              </w:rPr>
              <w:t>الأسبوع المحدد لتسليمه</w:t>
            </w:r>
          </w:p>
        </w:tc>
        <w:tc>
          <w:tcPr>
            <w:tcW w:w="1970" w:type="dxa"/>
            <w:shd w:val="clear" w:color="auto" w:fill="D9D9D9"/>
          </w:tcPr>
          <w:p w:rsidR="00BD3296" w:rsidRPr="001F6865" w:rsidRDefault="00BD3296" w:rsidP="00107E5E">
            <w:pPr>
              <w:bidi/>
              <w:jc w:val="both"/>
              <w:rPr>
                <w:rFonts w:ascii="Traditional Arabic" w:hAnsi="Traditional Arabic" w:cs="Traditional Arabic"/>
                <w:sz w:val="32"/>
                <w:szCs w:val="32"/>
                <w:lang w:bidi="ar-EG"/>
              </w:rPr>
            </w:pPr>
            <w:r w:rsidRPr="001F6865">
              <w:rPr>
                <w:rFonts w:ascii="Traditional Arabic" w:hAnsi="Traditional Arabic" w:cs="Traditional Arabic"/>
                <w:sz w:val="32"/>
                <w:szCs w:val="32"/>
                <w:rtl/>
                <w:lang w:bidi="ar-EG"/>
              </w:rPr>
              <w:t>نسبته من التقييم النهائي</w:t>
            </w:r>
          </w:p>
        </w:tc>
      </w:tr>
      <w:tr w:rsidR="00BD3296" w:rsidRPr="001F6865" w:rsidTr="00107E5E">
        <w:trPr>
          <w:trHeight w:val="260"/>
        </w:trPr>
        <w:tc>
          <w:tcPr>
            <w:tcW w:w="246" w:type="dxa"/>
            <w:shd w:val="clear" w:color="auto" w:fill="D9D9D9"/>
            <w:vAlign w:val="center"/>
          </w:tcPr>
          <w:p w:rsidR="00BD3296" w:rsidRPr="001F6865" w:rsidRDefault="00BD3296" w:rsidP="00107E5E">
            <w:pPr>
              <w:jc w:val="center"/>
              <w:rPr>
                <w:rFonts w:ascii="Traditional Arabic" w:hAnsi="Traditional Arabic" w:cs="Traditional Arabic"/>
                <w:sz w:val="32"/>
                <w:szCs w:val="32"/>
                <w:rtl/>
              </w:rPr>
            </w:pPr>
            <w:r w:rsidRPr="001F6865">
              <w:rPr>
                <w:rFonts w:ascii="Traditional Arabic" w:hAnsi="Traditional Arabic" w:cs="Traditional Arabic"/>
                <w:sz w:val="32"/>
                <w:szCs w:val="32"/>
                <w:rtl/>
              </w:rPr>
              <w:t>1</w:t>
            </w:r>
          </w:p>
        </w:tc>
        <w:tc>
          <w:tcPr>
            <w:tcW w:w="4692"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الاختبار الدوري الأول </w:t>
            </w:r>
          </w:p>
        </w:tc>
        <w:tc>
          <w:tcPr>
            <w:tcW w:w="2552"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الأسبوع السابع</w:t>
            </w:r>
          </w:p>
        </w:tc>
        <w:tc>
          <w:tcPr>
            <w:tcW w:w="1970"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20 %</w:t>
            </w:r>
          </w:p>
        </w:tc>
      </w:tr>
      <w:tr w:rsidR="00BD3296" w:rsidRPr="001F6865" w:rsidTr="00107E5E">
        <w:trPr>
          <w:trHeight w:val="260"/>
        </w:trPr>
        <w:tc>
          <w:tcPr>
            <w:tcW w:w="246" w:type="dxa"/>
            <w:shd w:val="clear" w:color="auto" w:fill="D9D9D9"/>
            <w:vAlign w:val="center"/>
          </w:tcPr>
          <w:p w:rsidR="00BD3296" w:rsidRPr="001F6865" w:rsidRDefault="00BD3296" w:rsidP="00107E5E">
            <w:pPr>
              <w:jc w:val="center"/>
              <w:rPr>
                <w:rFonts w:ascii="Traditional Arabic" w:hAnsi="Traditional Arabic" w:cs="Traditional Arabic"/>
                <w:sz w:val="32"/>
                <w:szCs w:val="32"/>
              </w:rPr>
            </w:pPr>
            <w:r w:rsidRPr="001F6865">
              <w:rPr>
                <w:rFonts w:ascii="Traditional Arabic" w:hAnsi="Traditional Arabic" w:cs="Traditional Arabic"/>
                <w:sz w:val="32"/>
                <w:szCs w:val="32"/>
                <w:rtl/>
              </w:rPr>
              <w:t>2</w:t>
            </w:r>
          </w:p>
        </w:tc>
        <w:tc>
          <w:tcPr>
            <w:tcW w:w="4692"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الاختبار الدوري الثاني </w:t>
            </w:r>
          </w:p>
        </w:tc>
        <w:tc>
          <w:tcPr>
            <w:tcW w:w="2552"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الأسبوع الحادي عشر</w:t>
            </w:r>
          </w:p>
        </w:tc>
        <w:tc>
          <w:tcPr>
            <w:tcW w:w="1970"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20%</w:t>
            </w:r>
          </w:p>
        </w:tc>
      </w:tr>
      <w:tr w:rsidR="00BD3296" w:rsidRPr="001F6865" w:rsidTr="00107E5E">
        <w:trPr>
          <w:trHeight w:val="260"/>
        </w:trPr>
        <w:tc>
          <w:tcPr>
            <w:tcW w:w="246" w:type="dxa"/>
            <w:shd w:val="clear" w:color="auto" w:fill="D9D9D9"/>
            <w:vAlign w:val="center"/>
          </w:tcPr>
          <w:p w:rsidR="00BD3296" w:rsidRPr="001F6865" w:rsidRDefault="00BD3296" w:rsidP="00107E5E">
            <w:pPr>
              <w:jc w:val="center"/>
              <w:rPr>
                <w:rFonts w:ascii="Traditional Arabic" w:hAnsi="Traditional Arabic" w:cs="Traditional Arabic"/>
                <w:sz w:val="32"/>
                <w:szCs w:val="32"/>
              </w:rPr>
            </w:pPr>
            <w:r w:rsidRPr="001F6865">
              <w:rPr>
                <w:rFonts w:ascii="Traditional Arabic" w:hAnsi="Traditional Arabic" w:cs="Traditional Arabic"/>
                <w:sz w:val="32"/>
                <w:szCs w:val="32"/>
                <w:rtl/>
              </w:rPr>
              <w:t>3</w:t>
            </w:r>
          </w:p>
        </w:tc>
        <w:tc>
          <w:tcPr>
            <w:tcW w:w="4692" w:type="dxa"/>
            <w:vAlign w:val="center"/>
          </w:tcPr>
          <w:p w:rsidR="00BD3296" w:rsidRPr="001F6865" w:rsidRDefault="00BD3296" w:rsidP="00107E5E">
            <w:pPr>
              <w:bidi/>
              <w:jc w:val="both"/>
              <w:rPr>
                <w:rFonts w:ascii="Traditional Arabic" w:hAnsi="Traditional Arabic" w:cs="Traditional Arabic"/>
                <w:sz w:val="32"/>
                <w:szCs w:val="32"/>
                <w:rtl/>
              </w:rPr>
            </w:pPr>
            <w:r w:rsidRPr="001F6865">
              <w:rPr>
                <w:rFonts w:ascii="Traditional Arabic" w:hAnsi="Traditional Arabic" w:cs="Traditional Arabic"/>
                <w:sz w:val="32"/>
                <w:szCs w:val="32"/>
                <w:rtl/>
              </w:rPr>
              <w:t>بحث ومشروع بحث جماعي</w:t>
            </w:r>
          </w:p>
        </w:tc>
        <w:tc>
          <w:tcPr>
            <w:tcW w:w="2552"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الأسبوع التاسع</w:t>
            </w:r>
          </w:p>
        </w:tc>
        <w:tc>
          <w:tcPr>
            <w:tcW w:w="1970"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10%</w:t>
            </w:r>
          </w:p>
        </w:tc>
      </w:tr>
      <w:tr w:rsidR="00BD3296" w:rsidRPr="001F6865" w:rsidTr="00107E5E">
        <w:trPr>
          <w:trHeight w:val="260"/>
        </w:trPr>
        <w:tc>
          <w:tcPr>
            <w:tcW w:w="246" w:type="dxa"/>
            <w:shd w:val="clear" w:color="auto" w:fill="D9D9D9"/>
            <w:vAlign w:val="center"/>
          </w:tcPr>
          <w:p w:rsidR="00BD3296" w:rsidRPr="001F6865" w:rsidRDefault="00BD3296" w:rsidP="00107E5E">
            <w:pPr>
              <w:jc w:val="center"/>
              <w:rPr>
                <w:rFonts w:ascii="Traditional Arabic" w:hAnsi="Traditional Arabic" w:cs="Traditional Arabic"/>
                <w:sz w:val="32"/>
                <w:szCs w:val="32"/>
              </w:rPr>
            </w:pPr>
            <w:r w:rsidRPr="001F6865">
              <w:rPr>
                <w:rFonts w:ascii="Traditional Arabic" w:hAnsi="Traditional Arabic" w:cs="Traditional Arabic"/>
                <w:sz w:val="32"/>
                <w:szCs w:val="32"/>
                <w:rtl/>
              </w:rPr>
              <w:t>4</w:t>
            </w:r>
          </w:p>
        </w:tc>
        <w:tc>
          <w:tcPr>
            <w:tcW w:w="4692"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عروض وواجبات وتكليفات وسلوك ومشاركات </w:t>
            </w:r>
            <w:proofErr w:type="gramStart"/>
            <w:r w:rsidRPr="001F6865">
              <w:rPr>
                <w:rFonts w:ascii="Traditional Arabic" w:hAnsi="Traditional Arabic" w:cs="Traditional Arabic"/>
                <w:sz w:val="32"/>
                <w:szCs w:val="32"/>
                <w:rtl/>
              </w:rPr>
              <w:t>و عرض</w:t>
            </w:r>
            <w:proofErr w:type="gramEnd"/>
            <w:r w:rsidRPr="001F6865">
              <w:rPr>
                <w:rFonts w:ascii="Traditional Arabic" w:hAnsi="Traditional Arabic" w:cs="Traditional Arabic"/>
                <w:sz w:val="32"/>
                <w:szCs w:val="32"/>
                <w:rtl/>
              </w:rPr>
              <w:t xml:space="preserve"> شفهي و مناقشات</w:t>
            </w:r>
          </w:p>
        </w:tc>
        <w:tc>
          <w:tcPr>
            <w:tcW w:w="2552" w:type="dxa"/>
            <w:vAlign w:val="center"/>
          </w:tcPr>
          <w:p w:rsidR="00BD3296" w:rsidRPr="001F6865" w:rsidRDefault="00BD3296" w:rsidP="00107E5E">
            <w:pPr>
              <w:bidi/>
              <w:ind w:left="398"/>
              <w:jc w:val="both"/>
              <w:rPr>
                <w:rFonts w:ascii="Traditional Arabic" w:hAnsi="Traditional Arabic" w:cs="Traditional Arabic"/>
                <w:sz w:val="32"/>
                <w:szCs w:val="32"/>
              </w:rPr>
            </w:pPr>
            <w:r w:rsidRPr="001F6865">
              <w:rPr>
                <w:rFonts w:ascii="Traditional Arabic" w:hAnsi="Traditional Arabic" w:cs="Traditional Arabic"/>
                <w:sz w:val="32"/>
                <w:szCs w:val="32"/>
                <w:rtl/>
              </w:rPr>
              <w:t>طوال الأسابيع الدراسية</w:t>
            </w:r>
          </w:p>
        </w:tc>
        <w:tc>
          <w:tcPr>
            <w:tcW w:w="1970" w:type="dxa"/>
            <w:vAlign w:val="center"/>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10%</w:t>
            </w:r>
          </w:p>
        </w:tc>
      </w:tr>
      <w:tr w:rsidR="00BD3296" w:rsidRPr="001F6865" w:rsidTr="00107E5E">
        <w:trPr>
          <w:trHeight w:val="260"/>
        </w:trPr>
        <w:tc>
          <w:tcPr>
            <w:tcW w:w="246" w:type="dxa"/>
            <w:shd w:val="clear" w:color="auto" w:fill="D9D9D9"/>
            <w:vAlign w:val="center"/>
          </w:tcPr>
          <w:p w:rsidR="00BD3296" w:rsidRPr="001F6865" w:rsidRDefault="00BD3296" w:rsidP="00107E5E">
            <w:pPr>
              <w:jc w:val="center"/>
              <w:rPr>
                <w:rFonts w:ascii="Traditional Arabic" w:hAnsi="Traditional Arabic" w:cs="Traditional Arabic"/>
                <w:sz w:val="32"/>
                <w:szCs w:val="32"/>
              </w:rPr>
            </w:pPr>
            <w:r w:rsidRPr="001F6865">
              <w:rPr>
                <w:rFonts w:ascii="Traditional Arabic" w:hAnsi="Traditional Arabic" w:cs="Traditional Arabic"/>
                <w:sz w:val="32"/>
                <w:szCs w:val="32"/>
                <w:rtl/>
              </w:rPr>
              <w:t>5</w:t>
            </w:r>
          </w:p>
        </w:tc>
        <w:tc>
          <w:tcPr>
            <w:tcW w:w="4692" w:type="dxa"/>
            <w:vAlign w:val="center"/>
          </w:tcPr>
          <w:p w:rsidR="00BD3296" w:rsidRPr="001F6865" w:rsidRDefault="00BD3296" w:rsidP="00107E5E">
            <w:pPr>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الاختبار النهائي </w:t>
            </w:r>
          </w:p>
        </w:tc>
        <w:tc>
          <w:tcPr>
            <w:tcW w:w="2552" w:type="dxa"/>
            <w:vAlign w:val="center"/>
          </w:tcPr>
          <w:p w:rsidR="00BD3296" w:rsidRPr="001F6865" w:rsidRDefault="00BD3296" w:rsidP="00107E5E">
            <w:pPr>
              <w:jc w:val="both"/>
              <w:rPr>
                <w:rFonts w:ascii="Traditional Arabic" w:hAnsi="Traditional Arabic" w:cs="Traditional Arabic"/>
                <w:sz w:val="32"/>
                <w:szCs w:val="32"/>
              </w:rPr>
            </w:pPr>
            <w:r w:rsidRPr="001F6865">
              <w:rPr>
                <w:rFonts w:ascii="Traditional Arabic" w:hAnsi="Traditional Arabic" w:cs="Traditional Arabic"/>
                <w:sz w:val="32"/>
                <w:szCs w:val="32"/>
                <w:rtl/>
              </w:rPr>
              <w:t>بعد الأسبوع الخامس عشر</w:t>
            </w:r>
          </w:p>
        </w:tc>
        <w:tc>
          <w:tcPr>
            <w:tcW w:w="1970" w:type="dxa"/>
            <w:vAlign w:val="center"/>
          </w:tcPr>
          <w:p w:rsidR="00BD3296" w:rsidRPr="001F6865" w:rsidRDefault="00BD3296" w:rsidP="00107E5E">
            <w:pPr>
              <w:jc w:val="both"/>
              <w:rPr>
                <w:rFonts w:ascii="Traditional Arabic" w:hAnsi="Traditional Arabic" w:cs="Traditional Arabic"/>
                <w:sz w:val="32"/>
                <w:szCs w:val="32"/>
              </w:rPr>
            </w:pPr>
            <w:r w:rsidRPr="001F6865">
              <w:rPr>
                <w:rFonts w:ascii="Traditional Arabic" w:hAnsi="Traditional Arabic" w:cs="Traditional Arabic"/>
                <w:sz w:val="32"/>
                <w:szCs w:val="32"/>
                <w:rtl/>
              </w:rPr>
              <w:t>40%</w:t>
            </w:r>
          </w:p>
        </w:tc>
      </w:tr>
    </w:tbl>
    <w:p w:rsidR="00BD3296" w:rsidRPr="001F6865" w:rsidRDefault="00BD3296" w:rsidP="00BD3296">
      <w:pPr>
        <w:bidi/>
        <w:spacing w:line="259" w:lineRule="auto"/>
        <w:jc w:val="both"/>
        <w:rPr>
          <w:rFonts w:ascii="Traditional Arabic" w:hAnsi="Traditional Arabic" w:cs="Traditional Arabic"/>
          <w:b/>
          <w:bCs/>
          <w:color w:val="000000"/>
          <w:sz w:val="32"/>
          <w:szCs w:val="32"/>
        </w:rPr>
      </w:pPr>
    </w:p>
    <w:p w:rsidR="00BD3296" w:rsidRPr="001F6865" w:rsidRDefault="00BD3296" w:rsidP="00BD3296">
      <w:pPr>
        <w:bidi/>
        <w:spacing w:line="259" w:lineRule="auto"/>
        <w:jc w:val="both"/>
        <w:rPr>
          <w:rFonts w:ascii="Traditional Arabic" w:hAnsi="Traditional Arabic" w:cs="Traditional Arabic"/>
          <w:b/>
          <w:bCs/>
          <w:color w:val="000000"/>
          <w:sz w:val="32"/>
          <w:szCs w:val="32"/>
          <w:rtl/>
        </w:rPr>
      </w:pPr>
    </w:p>
    <w:tbl>
      <w:tblPr>
        <w:bidiVisual/>
        <w:tblW w:w="951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6277"/>
        <w:gridCol w:w="1381"/>
        <w:gridCol w:w="1561"/>
      </w:tblGrid>
      <w:tr w:rsidR="00BD3296" w:rsidRPr="001F6865" w:rsidTr="00107E5E">
        <w:tc>
          <w:tcPr>
            <w:tcW w:w="9510" w:type="dxa"/>
            <w:gridSpan w:val="4"/>
            <w:tcBorders>
              <w:top w:val="single" w:sz="4" w:space="0" w:color="auto"/>
              <w:left w:val="single" w:sz="4" w:space="0" w:color="auto"/>
              <w:bottom w:val="single" w:sz="4" w:space="0" w:color="auto"/>
              <w:right w:val="single" w:sz="4" w:space="0" w:color="auto"/>
            </w:tcBorders>
            <w:hideMark/>
          </w:tcPr>
          <w:p w:rsidR="00BD3296" w:rsidRPr="001F6865" w:rsidRDefault="00BD3296" w:rsidP="006E2B8D">
            <w:pPr>
              <w:numPr>
                <w:ilvl w:val="0"/>
                <w:numId w:val="7"/>
              </w:numPr>
              <w:bidi/>
              <w:ind w:left="398"/>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rPr>
              <w:t>جدول مهام تقويم الطلبة خلال الفصل الدراسي:</w:t>
            </w:r>
          </w:p>
        </w:tc>
      </w:tr>
      <w:tr w:rsidR="00BD3296" w:rsidRPr="001F6865" w:rsidTr="00107E5E">
        <w:tc>
          <w:tcPr>
            <w:tcW w:w="291"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center"/>
              <w:rPr>
                <w:rFonts w:ascii="Traditional Arabic" w:hAnsi="Traditional Arabic" w:cs="Traditional Arabic"/>
                <w:b/>
                <w:bCs/>
                <w:color w:val="000000"/>
                <w:sz w:val="32"/>
                <w:szCs w:val="32"/>
                <w:lang w:bidi="ar-EG"/>
              </w:rPr>
            </w:pPr>
            <w:r w:rsidRPr="001F6865">
              <w:rPr>
                <w:rFonts w:ascii="Traditional Arabic" w:hAnsi="Traditional Arabic" w:cs="Traditional Arabic"/>
                <w:b/>
                <w:bCs/>
                <w:color w:val="000000"/>
                <w:sz w:val="32"/>
                <w:szCs w:val="32"/>
                <w:rtl/>
                <w:lang w:bidi="ar-EG"/>
              </w:rPr>
              <w:lastRenderedPageBreak/>
              <w:t>م</w:t>
            </w:r>
          </w:p>
        </w:tc>
        <w:tc>
          <w:tcPr>
            <w:tcW w:w="6277"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lang w:bidi="ar-EG"/>
              </w:rPr>
            </w:pPr>
            <w:r w:rsidRPr="001F6865">
              <w:rPr>
                <w:rFonts w:ascii="Traditional Arabic" w:hAnsi="Traditional Arabic" w:cs="Traditional Arabic"/>
                <w:b/>
                <w:bCs/>
                <w:color w:val="000000"/>
                <w:sz w:val="32"/>
                <w:szCs w:val="32"/>
                <w:rtl/>
                <w:lang w:bidi="ar-EG"/>
              </w:rPr>
              <w:t>مهام التقويم المطلوبة (مثال: اختبار، مشروع جماعي، كتابة مقال، خطابة، تقديم شفهي، ملاحظة......الخ)</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lang w:bidi="ar-EG"/>
              </w:rPr>
            </w:pPr>
            <w:r w:rsidRPr="001F6865">
              <w:rPr>
                <w:rFonts w:ascii="Traditional Arabic" w:hAnsi="Traditional Arabic" w:cs="Traditional Arabic"/>
                <w:b/>
                <w:bCs/>
                <w:color w:val="000000"/>
                <w:sz w:val="32"/>
                <w:szCs w:val="32"/>
                <w:rtl/>
                <w:lang w:bidi="ar-EG"/>
              </w:rPr>
              <w:t>الأسبوع المحدد لتسليمه</w:t>
            </w:r>
          </w:p>
        </w:tc>
        <w:tc>
          <w:tcPr>
            <w:tcW w:w="1561" w:type="dxa"/>
            <w:tcBorders>
              <w:top w:val="single" w:sz="4" w:space="0" w:color="auto"/>
              <w:left w:val="single" w:sz="4" w:space="0" w:color="auto"/>
              <w:bottom w:val="single" w:sz="4" w:space="0" w:color="auto"/>
              <w:right w:val="single" w:sz="4" w:space="0" w:color="auto"/>
            </w:tcBorders>
            <w:shd w:val="clear" w:color="auto" w:fill="D9D9D9"/>
            <w:hideMark/>
          </w:tcPr>
          <w:p w:rsidR="00BD3296" w:rsidRPr="001F6865" w:rsidRDefault="00BD3296" w:rsidP="00107E5E">
            <w:pPr>
              <w:bidi/>
              <w:spacing w:line="259" w:lineRule="auto"/>
              <w:jc w:val="both"/>
              <w:rPr>
                <w:rFonts w:ascii="Traditional Arabic" w:hAnsi="Traditional Arabic" w:cs="Traditional Arabic"/>
                <w:b/>
                <w:bCs/>
                <w:color w:val="000000"/>
                <w:sz w:val="32"/>
                <w:szCs w:val="32"/>
                <w:lang w:bidi="ar-EG"/>
              </w:rPr>
            </w:pPr>
            <w:r w:rsidRPr="001F6865">
              <w:rPr>
                <w:rFonts w:ascii="Traditional Arabic" w:hAnsi="Traditional Arabic" w:cs="Traditional Arabic"/>
                <w:b/>
                <w:bCs/>
                <w:color w:val="000000"/>
                <w:sz w:val="32"/>
                <w:szCs w:val="32"/>
                <w:rtl/>
                <w:lang w:bidi="ar-EG"/>
              </w:rPr>
              <w:t>نسبته من التقييم النهائي</w:t>
            </w:r>
          </w:p>
        </w:tc>
      </w:tr>
      <w:tr w:rsidR="00BD3296" w:rsidRPr="001F6865" w:rsidTr="00107E5E">
        <w:trPr>
          <w:trHeight w:val="260"/>
        </w:trPr>
        <w:tc>
          <w:tcPr>
            <w:tcW w:w="2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296" w:rsidRPr="001F6865" w:rsidRDefault="00BD3296" w:rsidP="00107E5E">
            <w:pPr>
              <w:bidi/>
              <w:spacing w:line="259" w:lineRule="auto"/>
              <w:jc w:val="center"/>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1</w:t>
            </w:r>
          </w:p>
        </w:tc>
        <w:tc>
          <w:tcPr>
            <w:tcW w:w="6277"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tabs>
                <w:tab w:val="left" w:pos="1325"/>
              </w:tabs>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lang w:bidi="ar-EG"/>
              </w:rPr>
              <w:t xml:space="preserve">واجبات أسبوعية </w:t>
            </w:r>
            <w:proofErr w:type="gramStart"/>
            <w:r w:rsidRPr="001F6865">
              <w:rPr>
                <w:rFonts w:ascii="Traditional Arabic" w:hAnsi="Traditional Arabic" w:cs="Traditional Arabic"/>
                <w:color w:val="000000"/>
                <w:sz w:val="32"/>
                <w:szCs w:val="32"/>
                <w:lang w:bidi="ar-EG"/>
              </w:rPr>
              <w:tab/>
            </w:r>
            <w:r w:rsidRPr="001F6865">
              <w:rPr>
                <w:rFonts w:ascii="Traditional Arabic" w:hAnsi="Traditional Arabic" w:cs="Traditional Arabic"/>
                <w:color w:val="000000"/>
                <w:sz w:val="32"/>
                <w:szCs w:val="32"/>
                <w:rtl/>
                <w:lang w:bidi="ar-EG"/>
              </w:rPr>
              <w:t>( قبلية</w:t>
            </w:r>
            <w:proofErr w:type="gramEnd"/>
            <w:r w:rsidRPr="001F6865">
              <w:rPr>
                <w:rFonts w:ascii="Traditional Arabic" w:hAnsi="Traditional Arabic" w:cs="Traditional Arabic"/>
                <w:color w:val="000000"/>
                <w:sz w:val="32"/>
                <w:szCs w:val="32"/>
                <w:rtl/>
                <w:lang w:bidi="ar-EG"/>
              </w:rPr>
              <w:t xml:space="preserve"> وبعدية ) قبل وبعد كل محاضرة </w:t>
            </w:r>
          </w:p>
        </w:tc>
        <w:tc>
          <w:tcPr>
            <w:tcW w:w="138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نهاية كل أسبوع </w:t>
            </w:r>
          </w:p>
        </w:tc>
        <w:tc>
          <w:tcPr>
            <w:tcW w:w="156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           10%</w:t>
            </w:r>
          </w:p>
        </w:tc>
      </w:tr>
      <w:tr w:rsidR="00BD3296" w:rsidRPr="001F6865" w:rsidTr="00107E5E">
        <w:trPr>
          <w:trHeight w:val="260"/>
        </w:trPr>
        <w:tc>
          <w:tcPr>
            <w:tcW w:w="2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296" w:rsidRPr="001F6865" w:rsidRDefault="00BD3296" w:rsidP="00107E5E">
            <w:pPr>
              <w:bidi/>
              <w:spacing w:line="259" w:lineRule="auto"/>
              <w:jc w:val="center"/>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2</w:t>
            </w:r>
          </w:p>
        </w:tc>
        <w:tc>
          <w:tcPr>
            <w:tcW w:w="6277"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بحوث وتكليفات ومناقشات </w:t>
            </w:r>
          </w:p>
        </w:tc>
        <w:tc>
          <w:tcPr>
            <w:tcW w:w="138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نهاية الأسبوع الثامن </w:t>
            </w:r>
          </w:p>
        </w:tc>
        <w:tc>
          <w:tcPr>
            <w:tcW w:w="156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            10%</w:t>
            </w:r>
          </w:p>
        </w:tc>
      </w:tr>
      <w:tr w:rsidR="00BD3296" w:rsidRPr="001F6865" w:rsidTr="00107E5E">
        <w:trPr>
          <w:trHeight w:val="260"/>
        </w:trPr>
        <w:tc>
          <w:tcPr>
            <w:tcW w:w="2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296" w:rsidRPr="001F6865" w:rsidRDefault="00BD3296" w:rsidP="00107E5E">
            <w:pPr>
              <w:bidi/>
              <w:spacing w:line="259" w:lineRule="auto"/>
              <w:jc w:val="center"/>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3</w:t>
            </w:r>
          </w:p>
        </w:tc>
        <w:tc>
          <w:tcPr>
            <w:tcW w:w="6277"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الاختبار الفصلي الأول </w:t>
            </w:r>
          </w:p>
        </w:tc>
        <w:tc>
          <w:tcPr>
            <w:tcW w:w="138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السابع</w:t>
            </w:r>
          </w:p>
        </w:tc>
        <w:tc>
          <w:tcPr>
            <w:tcW w:w="156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            20%</w:t>
            </w:r>
          </w:p>
        </w:tc>
      </w:tr>
      <w:tr w:rsidR="00BD3296" w:rsidRPr="001F6865" w:rsidTr="00107E5E">
        <w:trPr>
          <w:trHeight w:val="260"/>
        </w:trPr>
        <w:tc>
          <w:tcPr>
            <w:tcW w:w="2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296" w:rsidRPr="001F6865" w:rsidRDefault="00BD3296" w:rsidP="00107E5E">
            <w:pPr>
              <w:bidi/>
              <w:spacing w:line="259" w:lineRule="auto"/>
              <w:jc w:val="center"/>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4</w:t>
            </w:r>
          </w:p>
        </w:tc>
        <w:tc>
          <w:tcPr>
            <w:tcW w:w="6277"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الاختبار الفصلي الثاني  </w:t>
            </w:r>
          </w:p>
        </w:tc>
        <w:tc>
          <w:tcPr>
            <w:tcW w:w="138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العاشر  </w:t>
            </w:r>
          </w:p>
        </w:tc>
        <w:tc>
          <w:tcPr>
            <w:tcW w:w="156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            20%</w:t>
            </w:r>
          </w:p>
        </w:tc>
      </w:tr>
      <w:tr w:rsidR="00BD3296" w:rsidRPr="001F6865" w:rsidTr="00107E5E">
        <w:trPr>
          <w:trHeight w:val="260"/>
        </w:trPr>
        <w:tc>
          <w:tcPr>
            <w:tcW w:w="2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296" w:rsidRPr="001F6865" w:rsidRDefault="00BD3296" w:rsidP="00107E5E">
            <w:pPr>
              <w:bidi/>
              <w:spacing w:line="259" w:lineRule="auto"/>
              <w:jc w:val="center"/>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5</w:t>
            </w:r>
          </w:p>
        </w:tc>
        <w:tc>
          <w:tcPr>
            <w:tcW w:w="6277"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الاختبار النهائي </w:t>
            </w:r>
          </w:p>
        </w:tc>
        <w:tc>
          <w:tcPr>
            <w:tcW w:w="138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السادس عشر </w:t>
            </w:r>
          </w:p>
        </w:tc>
        <w:tc>
          <w:tcPr>
            <w:tcW w:w="1561"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           40%</w:t>
            </w:r>
          </w:p>
        </w:tc>
      </w:tr>
      <w:tr w:rsidR="00BD3296" w:rsidRPr="001F6865" w:rsidTr="00107E5E">
        <w:trPr>
          <w:trHeight w:val="260"/>
        </w:trPr>
        <w:tc>
          <w:tcPr>
            <w:tcW w:w="2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296" w:rsidRPr="001F6865" w:rsidRDefault="00BD3296" w:rsidP="00107E5E">
            <w:pPr>
              <w:bidi/>
              <w:spacing w:line="259" w:lineRule="auto"/>
              <w:jc w:val="center"/>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6</w:t>
            </w:r>
          </w:p>
        </w:tc>
        <w:tc>
          <w:tcPr>
            <w:tcW w:w="6277"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p>
        </w:tc>
        <w:tc>
          <w:tcPr>
            <w:tcW w:w="1381"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p>
        </w:tc>
        <w:tc>
          <w:tcPr>
            <w:tcW w:w="1561"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spacing w:line="259" w:lineRule="auto"/>
              <w:jc w:val="both"/>
              <w:rPr>
                <w:rFonts w:ascii="Traditional Arabic" w:hAnsi="Traditional Arabic" w:cs="Traditional Arabic"/>
                <w:color w:val="000000"/>
                <w:sz w:val="32"/>
                <w:szCs w:val="32"/>
                <w:lang w:bidi="ar-EG"/>
              </w:rPr>
            </w:pPr>
          </w:p>
        </w:tc>
      </w:tr>
    </w:tbl>
    <w:p w:rsidR="00BD3296" w:rsidRPr="001F6865" w:rsidRDefault="00BD3296" w:rsidP="00BD3296">
      <w:pPr>
        <w:bidi/>
        <w:jc w:val="both"/>
        <w:outlineLvl w:val="6"/>
        <w:rPr>
          <w:rFonts w:ascii="Traditional Arabic" w:hAnsi="Traditional Arabic" w:cs="Traditional Arabic"/>
          <w:sz w:val="32"/>
          <w:szCs w:val="32"/>
        </w:rPr>
      </w:pPr>
    </w:p>
    <w:p w:rsidR="00BD3296" w:rsidRPr="001F6865" w:rsidRDefault="00BD3296" w:rsidP="00BD3296">
      <w:pPr>
        <w:bidi/>
        <w:jc w:val="both"/>
        <w:outlineLvl w:val="6"/>
        <w:rPr>
          <w:rFonts w:ascii="Traditional Arabic" w:hAnsi="Traditional Arabic" w:cs="Traditional Arabic"/>
          <w:sz w:val="32"/>
          <w:szCs w:val="32"/>
        </w:rPr>
      </w:pPr>
      <w:r>
        <w:rPr>
          <w:rFonts w:ascii="Traditional Arabic" w:hAnsi="Traditional Arabic" w:cs="Traditional Arabic" w:hint="cs"/>
          <w:b/>
          <w:bCs/>
          <w:sz w:val="32"/>
          <w:szCs w:val="32"/>
          <w:rtl/>
        </w:rPr>
        <w:t xml:space="preserve">   د.   </w:t>
      </w:r>
      <w:r w:rsidRPr="001F6865">
        <w:rPr>
          <w:rFonts w:ascii="Traditional Arabic" w:hAnsi="Traditional Arabic" w:cs="Traditional Arabic"/>
          <w:b/>
          <w:bCs/>
          <w:sz w:val="32"/>
          <w:szCs w:val="32"/>
          <w:rtl/>
        </w:rPr>
        <w:t>الإرشاد الأكاديمي للطلاب ودعمهم</w:t>
      </w:r>
    </w:p>
    <w:tbl>
      <w:tblPr>
        <w:bidiVisual/>
        <w:tblW w:w="9544"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BD3296" w:rsidRPr="001F6865" w:rsidTr="00107E5E">
        <w:tc>
          <w:tcPr>
            <w:tcW w:w="9544" w:type="dxa"/>
            <w:tcBorders>
              <w:top w:val="single" w:sz="4" w:space="0" w:color="auto"/>
              <w:left w:val="single" w:sz="4" w:space="0" w:color="auto"/>
              <w:bottom w:val="single" w:sz="4" w:space="0" w:color="auto"/>
              <w:right w:val="single" w:sz="4" w:space="0" w:color="auto"/>
            </w:tcBorders>
          </w:tcPr>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ترتيبات إتاحة أعضاء هيئة التدريس والهيئة التعليمية للاستشارات والإرشاد الأكاديمي الخاص لكل طالب (مع ذكر مقدار الوقت الذي يتوقع أن يتواجد خلاله أعضاء هيئة التدريس لهذا الغرض في كل أسبوع).  </w:t>
            </w:r>
          </w:p>
          <w:p w:rsidR="00BD3296" w:rsidRPr="001F6865" w:rsidRDefault="00BD3296" w:rsidP="00107E5E">
            <w:pPr>
              <w:bidi/>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يتواجد أعضاء هيئة التدريس في مكاتبهم خلال الساعات المكتبية المعلنة كمرشد </w:t>
            </w:r>
            <w:proofErr w:type="gramStart"/>
            <w:r w:rsidRPr="001F6865">
              <w:rPr>
                <w:rFonts w:ascii="Traditional Arabic" w:hAnsi="Traditional Arabic" w:cs="Traditional Arabic"/>
                <w:sz w:val="32"/>
                <w:szCs w:val="32"/>
                <w:rtl/>
              </w:rPr>
              <w:t>أكاديمي ؛</w:t>
            </w:r>
            <w:proofErr w:type="gramEnd"/>
            <w:r w:rsidRPr="001F6865">
              <w:rPr>
                <w:rFonts w:ascii="Traditional Arabic" w:hAnsi="Traditional Arabic" w:cs="Traditional Arabic"/>
                <w:sz w:val="32"/>
                <w:szCs w:val="32"/>
                <w:rtl/>
              </w:rPr>
              <w:t xml:space="preserve"> لتقديم التوجيه المناسب للطلاب ، والصعوبات التي تواجههم .والتي حددت بست ساعات أسبوعية </w:t>
            </w:r>
          </w:p>
          <w:p w:rsidR="00BD3296" w:rsidRPr="001F6865" w:rsidRDefault="00BD3296" w:rsidP="00107E5E">
            <w:pPr>
              <w:bidi/>
              <w:jc w:val="both"/>
              <w:rPr>
                <w:rFonts w:ascii="Traditional Arabic" w:hAnsi="Traditional Arabic" w:cs="Traditional Arabic"/>
                <w:sz w:val="32"/>
                <w:szCs w:val="32"/>
                <w:rtl/>
              </w:rPr>
            </w:pPr>
          </w:p>
          <w:p w:rsidR="00BD3296" w:rsidRPr="001F6865" w:rsidRDefault="00BD3296" w:rsidP="00107E5E">
            <w:pPr>
              <w:tabs>
                <w:tab w:val="left" w:pos="0"/>
              </w:tabs>
              <w:bidi/>
              <w:spacing w:line="259" w:lineRule="auto"/>
              <w:jc w:val="both"/>
              <w:rPr>
                <w:rFonts w:ascii="Traditional Arabic" w:hAnsi="Traditional Arabic" w:cs="Traditional Arabic"/>
                <w:b/>
                <w:bCs/>
                <w:color w:val="000000"/>
                <w:sz w:val="32"/>
                <w:szCs w:val="32"/>
                <w:rtl/>
                <w:lang w:bidi="ar-EG"/>
              </w:rPr>
            </w:pPr>
          </w:p>
        </w:tc>
      </w:tr>
    </w:tbl>
    <w:p w:rsidR="00BD3296" w:rsidRPr="001F6865" w:rsidRDefault="00BD3296" w:rsidP="00BD3296">
      <w:pPr>
        <w:bidi/>
        <w:ind w:left="211"/>
        <w:jc w:val="both"/>
        <w:outlineLvl w:val="6"/>
        <w:rPr>
          <w:rFonts w:ascii="Traditional Arabic" w:hAnsi="Traditional Arabic" w:cs="Traditional Arabic"/>
          <w:b/>
          <w:bCs/>
          <w:sz w:val="32"/>
          <w:szCs w:val="32"/>
        </w:rPr>
      </w:pPr>
    </w:p>
    <w:p w:rsidR="00BD3296" w:rsidRPr="001F6865" w:rsidRDefault="00BD3296" w:rsidP="00BD3296">
      <w:pPr>
        <w:bidi/>
        <w:jc w:val="both"/>
        <w:outlineLvl w:val="6"/>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هـ </w:t>
      </w:r>
      <w:r w:rsidRPr="001F6865">
        <w:rPr>
          <w:rFonts w:ascii="Traditional Arabic" w:hAnsi="Traditional Arabic" w:cs="Traditional Arabic"/>
          <w:b/>
          <w:bCs/>
          <w:sz w:val="32"/>
          <w:szCs w:val="32"/>
          <w:rtl/>
        </w:rPr>
        <w:t>مصادر التعلّم</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8"/>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أدرج – في قائمة </w:t>
            </w:r>
            <w:proofErr w:type="gramStart"/>
            <w:r w:rsidRPr="001F6865">
              <w:rPr>
                <w:rFonts w:ascii="Traditional Arabic" w:hAnsi="Traditional Arabic" w:cs="Traditional Arabic"/>
                <w:sz w:val="32"/>
                <w:szCs w:val="32"/>
                <w:rtl/>
              </w:rPr>
              <w:t>- الكتب</w:t>
            </w:r>
            <w:proofErr w:type="gramEnd"/>
            <w:r w:rsidRPr="001F6865">
              <w:rPr>
                <w:rFonts w:ascii="Traditional Arabic" w:hAnsi="Traditional Arabic" w:cs="Traditional Arabic"/>
                <w:sz w:val="32"/>
                <w:szCs w:val="32"/>
                <w:rtl/>
              </w:rPr>
              <w:t xml:space="preserve"> المقررة المطلوبة:</w:t>
            </w:r>
          </w:p>
          <w:p w:rsidR="004334FC" w:rsidRDefault="004334FC" w:rsidP="006E2B8D">
            <w:pPr>
              <w:numPr>
                <w:ilvl w:val="0"/>
                <w:numId w:val="12"/>
              </w:numPr>
              <w:bidi/>
              <w:contextualSpacing/>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علم الأصوات والصوتيات </w:t>
            </w:r>
            <w:proofErr w:type="spellStart"/>
            <w:r>
              <w:rPr>
                <w:rFonts w:ascii="Traditional Arabic" w:hAnsi="Traditional Arabic" w:cs="Traditional Arabic" w:hint="cs"/>
                <w:sz w:val="32"/>
                <w:szCs w:val="32"/>
                <w:rtl/>
              </w:rPr>
              <w:t>أ.د</w:t>
            </w:r>
            <w:proofErr w:type="spellEnd"/>
            <w:r>
              <w:rPr>
                <w:rFonts w:ascii="Traditional Arabic" w:hAnsi="Traditional Arabic" w:cs="Traditional Arabic" w:hint="cs"/>
                <w:sz w:val="32"/>
                <w:szCs w:val="32"/>
                <w:rtl/>
              </w:rPr>
              <w:t>. محمود إبراهيم</w:t>
            </w:r>
          </w:p>
          <w:p w:rsidR="00BD3296" w:rsidRDefault="00BD3296" w:rsidP="006E2B8D">
            <w:pPr>
              <w:numPr>
                <w:ilvl w:val="0"/>
                <w:numId w:val="12"/>
              </w:numPr>
              <w:bidi/>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علم الأصوات الكلامية د. محمود إبراهيم السلامي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مكتبة المتنبي.</w:t>
            </w:r>
            <w:r w:rsidRPr="001F6865">
              <w:rPr>
                <w:rFonts w:ascii="Traditional Arabic" w:hAnsi="Traditional Arabic" w:cs="Traditional Arabic"/>
                <w:sz w:val="32"/>
                <w:szCs w:val="32"/>
                <w:rtl/>
              </w:rPr>
              <w:t xml:space="preserve"> </w:t>
            </w:r>
          </w:p>
          <w:p w:rsidR="00BD3296" w:rsidRPr="001F6865" w:rsidRDefault="00BD3296" w:rsidP="00107E5E">
            <w:pPr>
              <w:bidi/>
              <w:ind w:left="360"/>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Pr="001F6865">
              <w:rPr>
                <w:rFonts w:ascii="Traditional Arabic" w:hAnsi="Traditional Arabic" w:cs="Traditional Arabic"/>
                <w:sz w:val="32"/>
                <w:szCs w:val="32"/>
                <w:rtl/>
              </w:rPr>
              <w:t xml:space="preserve">علم الصوتيات د. عبد العزيز </w:t>
            </w:r>
            <w:proofErr w:type="gramStart"/>
            <w:r w:rsidRPr="001F6865">
              <w:rPr>
                <w:rFonts w:ascii="Traditional Arabic" w:hAnsi="Traditional Arabic" w:cs="Traditional Arabic"/>
                <w:sz w:val="32"/>
                <w:szCs w:val="32"/>
                <w:rtl/>
              </w:rPr>
              <w:t>علام ،</w:t>
            </w:r>
            <w:proofErr w:type="gramEnd"/>
            <w:r w:rsidRPr="001F6865">
              <w:rPr>
                <w:rFonts w:ascii="Traditional Arabic" w:hAnsi="Traditional Arabic" w:cs="Traditional Arabic"/>
                <w:sz w:val="32"/>
                <w:szCs w:val="32"/>
                <w:rtl/>
              </w:rPr>
              <w:t xml:space="preserve"> ود. </w:t>
            </w:r>
            <w:proofErr w:type="gramStart"/>
            <w:r w:rsidRPr="001F6865">
              <w:rPr>
                <w:rFonts w:ascii="Traditional Arabic" w:hAnsi="Traditional Arabic" w:cs="Traditional Arabic"/>
                <w:sz w:val="32"/>
                <w:szCs w:val="32"/>
                <w:rtl/>
              </w:rPr>
              <w:t>عبدالله</w:t>
            </w:r>
            <w:proofErr w:type="gramEnd"/>
            <w:r w:rsidRPr="001F6865">
              <w:rPr>
                <w:rFonts w:ascii="Traditional Arabic" w:hAnsi="Traditional Arabic" w:cs="Traditional Arabic"/>
                <w:sz w:val="32"/>
                <w:szCs w:val="32"/>
                <w:rtl/>
              </w:rPr>
              <w:t xml:space="preserve"> ربيع محمود    مكتبة الرشد 1430هـ = 2009م</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sidRPr="001F6865">
              <w:rPr>
                <w:rFonts w:ascii="Traditional Arabic" w:hAnsi="Traditional Arabic" w:cs="Traditional Arabic"/>
                <w:sz w:val="32"/>
                <w:szCs w:val="32"/>
                <w:rtl/>
              </w:rPr>
              <w:t>الأصوات</w:t>
            </w: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 xml:space="preserve"> للدكتور</w:t>
            </w:r>
            <w:proofErr w:type="gramEnd"/>
            <w:r w:rsidRPr="001F6865">
              <w:rPr>
                <w:rFonts w:ascii="Traditional Arabic" w:hAnsi="Traditional Arabic" w:cs="Traditional Arabic"/>
                <w:sz w:val="32"/>
                <w:szCs w:val="32"/>
                <w:rtl/>
              </w:rPr>
              <w:t xml:space="preserve"> كمال محمد بشر، </w:t>
            </w:r>
            <w:r>
              <w:rPr>
                <w:rFonts w:ascii="Traditional Arabic" w:hAnsi="Traditional Arabic" w:cs="Traditional Arabic" w:hint="cs"/>
                <w:sz w:val="32"/>
                <w:szCs w:val="32"/>
                <w:rtl/>
              </w:rPr>
              <w:t>(</w:t>
            </w:r>
            <w:r w:rsidRPr="001F6865">
              <w:rPr>
                <w:rFonts w:ascii="Traditional Arabic" w:hAnsi="Traditional Arabic" w:cs="Traditional Arabic"/>
                <w:sz w:val="32"/>
                <w:szCs w:val="32"/>
                <w:rtl/>
              </w:rPr>
              <w:t>القسم الثاني من كتابه</w:t>
            </w:r>
            <w:r w:rsidRPr="001F6865">
              <w:rPr>
                <w:rFonts w:ascii="Traditional Arabic" w:hAnsi="Traditional Arabic" w:cs="Traditional Arabic" w:hint="cs"/>
                <w:sz w:val="32"/>
                <w:szCs w:val="32"/>
                <w:rtl/>
              </w:rPr>
              <w:t xml:space="preserve"> علم اللغة العام 1966م</w:t>
            </w:r>
            <w:r>
              <w:rPr>
                <w:rFonts w:ascii="Traditional Arabic" w:hAnsi="Traditional Arabic" w:cs="Traditional Arabic" w:hint="cs"/>
                <w:sz w:val="32"/>
                <w:szCs w:val="32"/>
                <w:rtl/>
              </w:rPr>
              <w:t>)</w:t>
            </w:r>
            <w:r w:rsidRPr="001F6865">
              <w:rPr>
                <w:rFonts w:ascii="Traditional Arabic" w:hAnsi="Traditional Arabic" w:cs="Traditional Arabic" w:hint="cs"/>
                <w:sz w:val="32"/>
                <w:szCs w:val="32"/>
                <w:rtl/>
              </w:rPr>
              <w:t>.</w:t>
            </w:r>
          </w:p>
          <w:p w:rsidR="00BD3296" w:rsidRDefault="00BD3296" w:rsidP="00107E5E">
            <w:p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سر صناعة الإعراب لابن جني تحقيق د. حسن </w:t>
            </w:r>
            <w:proofErr w:type="gramStart"/>
            <w:r w:rsidRPr="001F6865">
              <w:rPr>
                <w:rFonts w:ascii="Traditional Arabic" w:hAnsi="Traditional Arabic" w:cs="Traditional Arabic"/>
                <w:sz w:val="32"/>
                <w:szCs w:val="32"/>
                <w:rtl/>
              </w:rPr>
              <w:t>هنداوي  ط</w:t>
            </w:r>
            <w:proofErr w:type="gramEnd"/>
            <w:r w:rsidRPr="001F6865">
              <w:rPr>
                <w:rFonts w:ascii="Traditional Arabic" w:hAnsi="Traditional Arabic" w:cs="Traditional Arabic"/>
                <w:sz w:val="32"/>
                <w:szCs w:val="32"/>
                <w:rtl/>
              </w:rPr>
              <w:t xml:space="preserve"> بيروت </w:t>
            </w:r>
            <w:r>
              <w:rPr>
                <w:rFonts w:ascii="Traditional Arabic" w:hAnsi="Traditional Arabic" w:cs="Traditional Arabic" w:hint="cs"/>
                <w:sz w:val="32"/>
                <w:szCs w:val="32"/>
                <w:rtl/>
              </w:rPr>
              <w:t>.</w:t>
            </w:r>
          </w:p>
          <w:p w:rsidR="00BD3296" w:rsidRPr="001F6865" w:rsidRDefault="00BD3296" w:rsidP="00107E5E">
            <w:pPr>
              <w:bidi/>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كتاب الرعاية لمكي بن أبي </w:t>
            </w:r>
            <w:proofErr w:type="gramStart"/>
            <w:r>
              <w:rPr>
                <w:rFonts w:ascii="Traditional Arabic" w:hAnsi="Traditional Arabic" w:cs="Traditional Arabic" w:hint="cs"/>
                <w:sz w:val="32"/>
                <w:szCs w:val="32"/>
                <w:rtl/>
              </w:rPr>
              <w:t>طالب .</w:t>
            </w:r>
            <w:proofErr w:type="gramEnd"/>
          </w:p>
        </w:tc>
      </w:tr>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12"/>
              </w:numPr>
              <w:bidi/>
              <w:contextualSpacing/>
              <w:jc w:val="both"/>
              <w:rPr>
                <w:rFonts w:ascii="Traditional Arabic" w:hAnsi="Traditional Arabic" w:cs="Traditional Arabic"/>
                <w:sz w:val="32"/>
                <w:szCs w:val="32"/>
              </w:rPr>
            </w:pPr>
            <w:r w:rsidRPr="001F6865">
              <w:rPr>
                <w:rFonts w:ascii="Traditional Arabic" w:hAnsi="Traditional Arabic" w:cs="Traditional Arabic"/>
                <w:sz w:val="32"/>
                <w:szCs w:val="32"/>
                <w:rtl/>
              </w:rPr>
              <w:lastRenderedPageBreak/>
              <w:t xml:space="preserve">أدرج – في قائمة </w:t>
            </w:r>
            <w:proofErr w:type="gramStart"/>
            <w:r w:rsidRPr="001F6865">
              <w:rPr>
                <w:rFonts w:ascii="Traditional Arabic" w:hAnsi="Traditional Arabic" w:cs="Traditional Arabic"/>
                <w:sz w:val="32"/>
                <w:szCs w:val="32"/>
                <w:rtl/>
              </w:rPr>
              <w:t>- المواد</w:t>
            </w:r>
            <w:proofErr w:type="gramEnd"/>
            <w:r w:rsidRPr="001F6865">
              <w:rPr>
                <w:rFonts w:ascii="Traditional Arabic" w:hAnsi="Traditional Arabic" w:cs="Traditional Arabic"/>
                <w:sz w:val="32"/>
                <w:szCs w:val="32"/>
                <w:rtl/>
              </w:rPr>
              <w:t xml:space="preserve"> المرجعية الأساسية (المجلات العلمية والتقارير وغيرها):</w:t>
            </w:r>
          </w:p>
          <w:p w:rsidR="00BD3296" w:rsidRPr="001F6865" w:rsidRDefault="00BD3296" w:rsidP="00107E5E">
            <w:pPr>
              <w:bidi/>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 xml:space="preserve"> «</w:t>
            </w:r>
            <w:proofErr w:type="gramEnd"/>
            <w:r w:rsidRPr="001F6865">
              <w:rPr>
                <w:rFonts w:ascii="Traditional Arabic" w:hAnsi="Traditional Arabic" w:cs="Traditional Arabic"/>
                <w:sz w:val="32"/>
                <w:szCs w:val="32"/>
                <w:rtl/>
              </w:rPr>
              <w:t>الأصوات اللغوية» للدكتور إبراهيم أنيس، وهو أول كتاب متكامل باللغة العربية عن الدراسات الصوتية على المنهج اللغوي الحديث. وقد صدرت أولى طبعاته في عام 1947م.</w:t>
            </w:r>
          </w:p>
          <w:p w:rsidR="00BD3296" w:rsidRPr="001F6865" w:rsidRDefault="00BD3296" w:rsidP="00107E5E">
            <w:pPr>
              <w:bidi/>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"منهج الأصوات» فصل من كتاب: "مناهج البحث في اللغة" ص59-70 للدكتور تمام حسان، وفيه اهتمام كبير بعلم الأصوات التجريبي. وقد ظهر سنة 1955م.</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 xml:space="preserve">الباب الثاني من كتاب «علم اللغة» للدكتور محمود السعران ص91-220 وقد أفاد فيه مؤلفه </w:t>
            </w:r>
            <w:r w:rsidRPr="001F6865">
              <w:rPr>
                <w:rFonts w:ascii="Traditional Arabic" w:hAnsi="Traditional Arabic" w:cs="Traditional Arabic" w:hint="cs"/>
                <w:sz w:val="32"/>
                <w:szCs w:val="32"/>
                <w:rtl/>
              </w:rPr>
              <w:t xml:space="preserve">كثيرا </w:t>
            </w:r>
            <w:r w:rsidRPr="001F6865">
              <w:rPr>
                <w:rFonts w:ascii="Traditional Arabic" w:hAnsi="Traditional Arabic" w:cs="Traditional Arabic"/>
                <w:sz w:val="32"/>
                <w:szCs w:val="32"/>
                <w:rtl/>
              </w:rPr>
              <w:t>من مؤلفات الغرب في الدراسات الصوتية. وقد ظهر الكتاب في عام 1962م.</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«أصوات اللغة» للدكتور عبد الرحمن أيوب. صدرت الطبعة الأولى منه سنة 1963م والثانية سنة 1968. وقد اعتمد فيه صاحبه اعتمادا كبيرا على كتاب "</w:t>
            </w:r>
            <w:proofErr w:type="spellStart"/>
            <w:r w:rsidRPr="001F6865">
              <w:rPr>
                <w:rFonts w:ascii="Traditional Arabic" w:hAnsi="Traditional Arabic" w:cs="Traditional Arabic"/>
                <w:sz w:val="32"/>
                <w:szCs w:val="32"/>
                <w:rtl/>
              </w:rPr>
              <w:t>هفنر</w:t>
            </w:r>
            <w:proofErr w:type="spellEnd"/>
            <w:r w:rsidRPr="001F6865">
              <w:rPr>
                <w:rFonts w:ascii="Traditional Arabic" w:hAnsi="Traditional Arabic" w:cs="Traditional Arabic"/>
                <w:sz w:val="32"/>
                <w:szCs w:val="32"/>
                <w:rtl/>
              </w:rPr>
              <w:t xml:space="preserve">" </w:t>
            </w:r>
            <w:proofErr w:type="spellStart"/>
            <w:r w:rsidRPr="001F6865">
              <w:rPr>
                <w:rFonts w:ascii="Traditional Arabic" w:hAnsi="Traditional Arabic" w:cs="Traditional Arabic"/>
                <w:sz w:val="32"/>
                <w:szCs w:val="32"/>
              </w:rPr>
              <w:t>Heffener</w:t>
            </w:r>
            <w:proofErr w:type="spellEnd"/>
            <w:r w:rsidRPr="001F6865">
              <w:rPr>
                <w:rFonts w:ascii="Traditional Arabic" w:hAnsi="Traditional Arabic" w:cs="Traditional Arabic"/>
                <w:sz w:val="32"/>
                <w:szCs w:val="32"/>
                <w:rtl/>
              </w:rPr>
              <w:t xml:space="preserve"> </w:t>
            </w:r>
            <w:r w:rsidRPr="001F6865">
              <w:rPr>
                <w:rFonts w:ascii="Traditional Arabic" w:hAnsi="Traditional Arabic" w:cs="Traditional Arabic" w:hint="cs"/>
                <w:sz w:val="32"/>
                <w:szCs w:val="32"/>
                <w:rtl/>
              </w:rPr>
              <w:t>و</w:t>
            </w:r>
            <w:r w:rsidRPr="001F6865">
              <w:rPr>
                <w:rFonts w:ascii="Traditional Arabic" w:hAnsi="Traditional Arabic" w:cs="Traditional Arabic"/>
                <w:sz w:val="32"/>
                <w:szCs w:val="32"/>
                <w:rtl/>
              </w:rPr>
              <w:t xml:space="preserve">"علم الأصوات العام" </w:t>
            </w:r>
            <w:r w:rsidRPr="001F6865">
              <w:rPr>
                <w:rFonts w:ascii="Traditional Arabic" w:hAnsi="Traditional Arabic" w:cs="Traditional Arabic"/>
                <w:sz w:val="32"/>
                <w:szCs w:val="32"/>
              </w:rPr>
              <w:t xml:space="preserve">General </w:t>
            </w:r>
            <w:proofErr w:type="spellStart"/>
            <w:r w:rsidRPr="001F6865">
              <w:rPr>
                <w:rFonts w:ascii="Traditional Arabic" w:hAnsi="Traditional Arabic" w:cs="Traditional Arabic"/>
                <w:sz w:val="32"/>
                <w:szCs w:val="32"/>
              </w:rPr>
              <w:t>Phoetics</w:t>
            </w:r>
            <w:proofErr w:type="spellEnd"/>
            <w:r w:rsidRPr="001F6865">
              <w:rPr>
                <w:rFonts w:ascii="Traditional Arabic" w:hAnsi="Traditional Arabic" w:cs="Traditional Arabic"/>
                <w:sz w:val="32"/>
                <w:szCs w:val="32"/>
                <w:rtl/>
              </w:rPr>
              <w:t xml:space="preserve"> المطبوع في أمريكا سنة 1952م.</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 xml:space="preserve">«دروس في علم أصوات اللغة العربية» لجان </w:t>
            </w:r>
            <w:proofErr w:type="spellStart"/>
            <w:r w:rsidRPr="001F6865">
              <w:rPr>
                <w:rFonts w:ascii="Traditional Arabic" w:hAnsi="Traditional Arabic" w:cs="Traditional Arabic"/>
                <w:sz w:val="32"/>
                <w:szCs w:val="32"/>
                <w:rtl/>
              </w:rPr>
              <w:t>كانتينو</w:t>
            </w:r>
            <w:proofErr w:type="spellEnd"/>
            <w:r w:rsidRPr="001F6865">
              <w:rPr>
                <w:rFonts w:ascii="Traditional Arabic" w:hAnsi="Traditional Arabic" w:cs="Traditional Arabic"/>
                <w:sz w:val="32"/>
                <w:szCs w:val="32"/>
                <w:rtl/>
              </w:rPr>
              <w:t xml:space="preserve"> ترجمه إلى العربية "صالح </w:t>
            </w:r>
            <w:proofErr w:type="spellStart"/>
            <w:r w:rsidRPr="001F6865">
              <w:rPr>
                <w:rFonts w:ascii="Traditional Arabic" w:hAnsi="Traditional Arabic" w:cs="Traditional Arabic"/>
                <w:sz w:val="32"/>
                <w:szCs w:val="32"/>
                <w:rtl/>
              </w:rPr>
              <w:t>القرمادي</w:t>
            </w:r>
            <w:proofErr w:type="spellEnd"/>
            <w:r w:rsidRPr="001F6865">
              <w:rPr>
                <w:rFonts w:ascii="Traditional Arabic" w:hAnsi="Traditional Arabic" w:cs="Traditional Arabic"/>
                <w:sz w:val="32"/>
                <w:szCs w:val="32"/>
                <w:rtl/>
              </w:rPr>
              <w:t>" ونشره في تونس سنة 1966</w:t>
            </w:r>
            <w:r w:rsidRPr="001F6865">
              <w:rPr>
                <w:rFonts w:ascii="Traditional Arabic" w:hAnsi="Traditional Arabic" w:cs="Traditional Arabic" w:hint="cs"/>
                <w:sz w:val="32"/>
                <w:szCs w:val="32"/>
                <w:rtl/>
              </w:rPr>
              <w:t>م</w:t>
            </w:r>
            <w:r w:rsidRPr="001F6865">
              <w:rPr>
                <w:rFonts w:ascii="Traditional Arabic" w:hAnsi="Traditional Arabic" w:cs="Traditional Arabic"/>
                <w:sz w:val="32"/>
                <w:szCs w:val="32"/>
                <w:rtl/>
              </w:rPr>
              <w:t>.</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w:t>
            </w:r>
            <w:proofErr w:type="gramEnd"/>
            <w:r w:rsidRPr="001F6865">
              <w:rPr>
                <w:rFonts w:ascii="Traditional Arabic" w:hAnsi="Traditional Arabic" w:cs="Traditional Arabic" w:hint="cs"/>
                <w:sz w:val="32"/>
                <w:szCs w:val="32"/>
                <w:rtl/>
              </w:rPr>
              <w:t>النبر في نطق العربية الفصحى بالعالم العربي المعاصر</w:t>
            </w:r>
            <w:r w:rsidRPr="001F6865">
              <w:rPr>
                <w:rFonts w:ascii="Traditional Arabic" w:hAnsi="Traditional Arabic" w:cs="Traditional Arabic"/>
                <w:sz w:val="32"/>
                <w:szCs w:val="32"/>
                <w:rtl/>
              </w:rPr>
              <w:t>»</w:t>
            </w:r>
            <w:r w:rsidRPr="001F6865">
              <w:rPr>
                <w:rFonts w:ascii="Traditional Arabic" w:hAnsi="Traditional Arabic" w:cs="Traditional Arabic" w:hint="cs"/>
                <w:sz w:val="32"/>
                <w:szCs w:val="32"/>
                <w:rtl/>
              </w:rPr>
              <w:t xml:space="preserve"> للدكتور عبد الله ربيع، رسالة دكتوراه كلية اللغة العربية بالقاهرة 1973م. </w:t>
            </w:r>
          </w:p>
          <w:p w:rsidR="00BD3296" w:rsidRPr="001F6865" w:rsidRDefault="00BD3296" w:rsidP="00107E5E">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w:t>
            </w:r>
            <w:proofErr w:type="spellStart"/>
            <w:r w:rsidRPr="001F6865">
              <w:rPr>
                <w:rFonts w:ascii="Traditional Arabic" w:hAnsi="Traditional Arabic" w:cs="Traditional Arabic" w:hint="cs"/>
                <w:sz w:val="32"/>
                <w:szCs w:val="32"/>
                <w:rtl/>
              </w:rPr>
              <w:t>التزمين</w:t>
            </w:r>
            <w:proofErr w:type="spellEnd"/>
            <w:r w:rsidRPr="001F6865">
              <w:rPr>
                <w:rFonts w:ascii="Traditional Arabic" w:hAnsi="Traditional Arabic" w:cs="Traditional Arabic" w:hint="cs"/>
                <w:sz w:val="32"/>
                <w:szCs w:val="32"/>
                <w:rtl/>
              </w:rPr>
              <w:t xml:space="preserve"> في نطق العربية الفصحى بمصر المعاصرة</w:t>
            </w:r>
            <w:r w:rsidRPr="001F6865">
              <w:rPr>
                <w:rFonts w:ascii="Traditional Arabic" w:hAnsi="Traditional Arabic" w:cs="Traditional Arabic"/>
                <w:sz w:val="32"/>
                <w:szCs w:val="32"/>
                <w:rtl/>
              </w:rPr>
              <w:t>»</w:t>
            </w:r>
            <w:r w:rsidRPr="001F6865">
              <w:rPr>
                <w:rFonts w:ascii="Traditional Arabic" w:hAnsi="Traditional Arabic" w:cs="Traditional Arabic" w:hint="cs"/>
                <w:sz w:val="32"/>
                <w:szCs w:val="32"/>
                <w:rtl/>
              </w:rPr>
              <w:t xml:space="preserve"> للدكتور عبد العزيز أحمد علام، رسالة دكتوراه، كلية اللغة العربية بالقاهرة سنة 1973م</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«دراسة الصوت اللغوي» للدكتور أحمد مختار عمر، نشر بالقاهرة سنة 1976م.</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hint="cs"/>
                <w:sz w:val="32"/>
                <w:szCs w:val="32"/>
                <w:rtl/>
              </w:rPr>
              <w:t xml:space="preserve">«دراسات صوتية» للدكتورة تغريد السيد </w:t>
            </w:r>
            <w:proofErr w:type="gramStart"/>
            <w:r w:rsidRPr="001F6865">
              <w:rPr>
                <w:rFonts w:ascii="Traditional Arabic" w:hAnsi="Traditional Arabic" w:cs="Traditional Arabic" w:hint="cs"/>
                <w:sz w:val="32"/>
                <w:szCs w:val="32"/>
                <w:rtl/>
              </w:rPr>
              <w:t>عنبر .</w:t>
            </w:r>
            <w:proofErr w:type="gramEnd"/>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w:t>
            </w:r>
            <w:r w:rsidRPr="001F6865">
              <w:rPr>
                <w:rFonts w:ascii="Traditional Arabic" w:hAnsi="Traditional Arabic" w:cs="Traditional Arabic" w:hint="cs"/>
                <w:sz w:val="32"/>
                <w:szCs w:val="32"/>
                <w:rtl/>
              </w:rPr>
              <w:t>أصوات العربية بين الوصف والتنظيم» للدكتور محمد عبد الحفيظ العريان نشر سنة 1991م</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w:t>
            </w:r>
            <w:r w:rsidRPr="001F6865">
              <w:rPr>
                <w:rFonts w:ascii="Traditional Arabic" w:hAnsi="Traditional Arabic" w:cs="Traditional Arabic" w:hint="cs"/>
                <w:sz w:val="32"/>
                <w:szCs w:val="32"/>
                <w:rtl/>
              </w:rPr>
              <w:t xml:space="preserve">دراسة السمع والكلام </w:t>
            </w:r>
            <w:proofErr w:type="gramStart"/>
            <w:r w:rsidRPr="001F6865">
              <w:rPr>
                <w:rFonts w:ascii="Traditional Arabic" w:hAnsi="Traditional Arabic" w:cs="Traditional Arabic" w:hint="cs"/>
                <w:sz w:val="32"/>
                <w:szCs w:val="32"/>
                <w:rtl/>
              </w:rPr>
              <w:t>- صوتيات</w:t>
            </w:r>
            <w:proofErr w:type="gramEnd"/>
            <w:r w:rsidRPr="001F6865">
              <w:rPr>
                <w:rFonts w:ascii="Traditional Arabic" w:hAnsi="Traditional Arabic" w:cs="Traditional Arabic" w:hint="cs"/>
                <w:sz w:val="32"/>
                <w:szCs w:val="32"/>
                <w:rtl/>
              </w:rPr>
              <w:t xml:space="preserve"> اللغة من الإنتاج إلى الإدراك» للدكتور سعد عبد العزيز مصلوح سنة 2005م.</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w:t>
            </w:r>
            <w:r w:rsidRPr="001F6865">
              <w:rPr>
                <w:rFonts w:ascii="Traditional Arabic" w:hAnsi="Traditional Arabic" w:cs="Traditional Arabic" w:hint="cs"/>
                <w:sz w:val="32"/>
                <w:szCs w:val="32"/>
                <w:rtl/>
              </w:rPr>
              <w:t>الأصوات اللغوية رؤية عضوية ونطقية وفزيائية</w:t>
            </w:r>
            <w:r w:rsidRPr="001F6865">
              <w:rPr>
                <w:rFonts w:ascii="Traditional Arabic" w:hAnsi="Traditional Arabic" w:cs="Traditional Arabic"/>
                <w:sz w:val="32"/>
                <w:szCs w:val="32"/>
                <w:rtl/>
              </w:rPr>
              <w:t>»</w:t>
            </w:r>
            <w:r w:rsidRPr="001F6865">
              <w:rPr>
                <w:rFonts w:ascii="Traditional Arabic" w:hAnsi="Traditional Arabic" w:cs="Traditional Arabic" w:hint="cs"/>
                <w:sz w:val="32"/>
                <w:szCs w:val="32"/>
                <w:rtl/>
              </w:rPr>
              <w:t xml:space="preserve"> للدكتور سمير استيتية. </w:t>
            </w:r>
          </w:p>
          <w:p w:rsidR="00BD3296" w:rsidRPr="001F6865" w:rsidRDefault="00BD3296" w:rsidP="00107E5E">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F6865">
              <w:rPr>
                <w:rFonts w:ascii="Traditional Arabic" w:hAnsi="Traditional Arabic" w:cs="Traditional Arabic"/>
                <w:sz w:val="32"/>
                <w:szCs w:val="32"/>
                <w:rtl/>
              </w:rPr>
              <w:t>«</w:t>
            </w:r>
            <w:r w:rsidRPr="001F6865">
              <w:rPr>
                <w:rFonts w:ascii="Traditional Arabic" w:hAnsi="Traditional Arabic" w:cs="Traditional Arabic" w:hint="cs"/>
                <w:sz w:val="32"/>
                <w:szCs w:val="32"/>
                <w:rtl/>
              </w:rPr>
              <w:t>المدخل إلى علم أصوات العربية</w:t>
            </w:r>
            <w:r w:rsidRPr="001F6865">
              <w:rPr>
                <w:rFonts w:ascii="Traditional Arabic" w:hAnsi="Traditional Arabic" w:cs="Traditional Arabic"/>
                <w:sz w:val="32"/>
                <w:szCs w:val="32"/>
                <w:rtl/>
              </w:rPr>
              <w:t>»</w:t>
            </w:r>
            <w:r w:rsidRPr="001F6865">
              <w:rPr>
                <w:rFonts w:ascii="Traditional Arabic" w:hAnsi="Traditional Arabic" w:cs="Traditional Arabic" w:hint="cs"/>
                <w:sz w:val="32"/>
                <w:szCs w:val="32"/>
                <w:rtl/>
              </w:rPr>
              <w:t xml:space="preserve"> للدكتور غانم قدوري الحمد.</w:t>
            </w:r>
          </w:p>
          <w:p w:rsidR="00BD3296" w:rsidRPr="00137EB8" w:rsidRDefault="00BD3296" w:rsidP="00107E5E">
            <w:pPr>
              <w:bidi/>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137EB8">
              <w:rPr>
                <w:rFonts w:ascii="Traditional Arabic" w:hAnsi="Traditional Arabic" w:cs="Traditional Arabic" w:hint="cs"/>
                <w:sz w:val="32"/>
                <w:szCs w:val="32"/>
                <w:rtl/>
              </w:rPr>
              <w:t xml:space="preserve">بحث </w:t>
            </w:r>
            <w:r>
              <w:rPr>
                <w:rFonts w:ascii="Traditional Arabic" w:hAnsi="Traditional Arabic" w:cs="Traditional Arabic" w:hint="cs"/>
                <w:sz w:val="32"/>
                <w:szCs w:val="32"/>
                <w:rtl/>
              </w:rPr>
              <w:t xml:space="preserve">(تقري) </w:t>
            </w:r>
            <w:r w:rsidRPr="00137EB8">
              <w:rPr>
                <w:rFonts w:ascii="Traditional Arabic" w:hAnsi="Traditional Arabic" w:cs="Traditional Arabic" w:hint="cs"/>
                <w:sz w:val="32"/>
                <w:szCs w:val="32"/>
                <w:rtl/>
              </w:rPr>
              <w:t xml:space="preserve">«علم الأصوات عند سيبويه وعندنا» للمستشرق شاده </w:t>
            </w:r>
          </w:p>
          <w:p w:rsidR="00BD3296" w:rsidRPr="001F6865" w:rsidRDefault="00BD3296" w:rsidP="00107E5E">
            <w:p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lastRenderedPageBreak/>
              <w:t xml:space="preserve">- مجلة مجمع اللغة العربية بالقاهرة </w:t>
            </w:r>
          </w:p>
        </w:tc>
      </w:tr>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12"/>
              </w:numPr>
              <w:bidi/>
              <w:contextualSpacing/>
              <w:jc w:val="both"/>
              <w:rPr>
                <w:rFonts w:ascii="Traditional Arabic" w:hAnsi="Traditional Arabic" w:cs="Traditional Arabic"/>
                <w:sz w:val="32"/>
                <w:szCs w:val="32"/>
              </w:rPr>
            </w:pPr>
            <w:r w:rsidRPr="001F6865">
              <w:rPr>
                <w:rFonts w:ascii="Traditional Arabic" w:hAnsi="Traditional Arabic" w:cs="Traditional Arabic"/>
                <w:sz w:val="32"/>
                <w:szCs w:val="32"/>
                <w:rtl/>
              </w:rPr>
              <w:lastRenderedPageBreak/>
              <w:t>3. أدرج المواد الإلكترونية ومواقع الإنترنت ومواقع التواصل الاجتماعي وغيرها:</w:t>
            </w:r>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مكتبة </w:t>
            </w:r>
            <w:proofErr w:type="spellStart"/>
            <w:r w:rsidRPr="001F6865">
              <w:rPr>
                <w:rFonts w:ascii="Traditional Arabic" w:hAnsi="Traditional Arabic" w:cs="Traditional Arabic"/>
                <w:sz w:val="32"/>
                <w:szCs w:val="32"/>
                <w:rtl/>
              </w:rPr>
              <w:t>الألوكة</w:t>
            </w:r>
            <w:proofErr w:type="spellEnd"/>
            <w:r w:rsidRPr="001F6865">
              <w:rPr>
                <w:rFonts w:ascii="Traditional Arabic" w:hAnsi="Traditional Arabic" w:cs="Traditional Arabic"/>
                <w:sz w:val="32"/>
                <w:szCs w:val="32"/>
                <w:rtl/>
              </w:rPr>
              <w:t xml:space="preserve"> </w:t>
            </w:r>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موقع اللغة العربية تعلماً وتعليماً </w:t>
            </w:r>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عجائب من العربية </w:t>
            </w:r>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موقع </w:t>
            </w:r>
            <w:proofErr w:type="spellStart"/>
            <w:r w:rsidRPr="001F6865">
              <w:rPr>
                <w:rFonts w:ascii="Traditional Arabic" w:hAnsi="Traditional Arabic" w:cs="Traditional Arabic"/>
                <w:sz w:val="32"/>
                <w:szCs w:val="32"/>
                <w:rtl/>
              </w:rPr>
              <w:t>ويكيبديا</w:t>
            </w:r>
            <w:proofErr w:type="spellEnd"/>
            <w:r w:rsidRPr="001F6865">
              <w:rPr>
                <w:rFonts w:ascii="Traditional Arabic" w:hAnsi="Traditional Arabic" w:cs="Traditional Arabic"/>
                <w:sz w:val="32"/>
                <w:szCs w:val="32"/>
                <w:rtl/>
              </w:rPr>
              <w:t xml:space="preserve"> </w:t>
            </w:r>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موقع الموسوعة العالمية </w:t>
            </w:r>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-مقهى اللغة العربية </w:t>
            </w:r>
          </w:p>
          <w:p w:rsidR="00BD3296" w:rsidRPr="001F6865" w:rsidRDefault="00BD3296" w:rsidP="006E2B8D">
            <w:pPr>
              <w:numPr>
                <w:ilvl w:val="0"/>
                <w:numId w:val="12"/>
              </w:numPr>
              <w:bidi/>
              <w:contextualSpacing/>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 مكتبة المصطفى </w:t>
            </w:r>
            <w:hyperlink r:id="rId12" w:history="1">
              <w:r w:rsidRPr="001F6865">
                <w:rPr>
                  <w:rFonts w:ascii="Traditional Arabic" w:hAnsi="Traditional Arabic" w:cs="Traditional Arabic"/>
                  <w:sz w:val="32"/>
                  <w:szCs w:val="32"/>
                </w:rPr>
                <w:t>www.Al-mostafa.com</w:t>
              </w:r>
            </w:hyperlink>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مكتبة مشكاة الإسلام </w:t>
            </w:r>
            <w:hyperlink r:id="rId13" w:history="1">
              <w:r w:rsidRPr="001F6865">
                <w:rPr>
                  <w:rFonts w:ascii="Traditional Arabic" w:hAnsi="Traditional Arabic" w:cs="Traditional Arabic"/>
                  <w:sz w:val="32"/>
                  <w:szCs w:val="32"/>
                </w:rPr>
                <w:t>www.almeshkat.net</w:t>
              </w:r>
            </w:hyperlink>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شبكة الفصيح</w:t>
            </w:r>
            <w:r w:rsidRPr="001F6865">
              <w:rPr>
                <w:rFonts w:ascii="Traditional Arabic" w:hAnsi="Traditional Arabic" w:cs="Traditional Arabic"/>
                <w:sz w:val="32"/>
                <w:szCs w:val="32"/>
              </w:rPr>
              <w:t xml:space="preserve"> pdfbooks.net </w:t>
            </w:r>
          </w:p>
          <w:p w:rsidR="00BD3296" w:rsidRPr="001F6865" w:rsidRDefault="00BD3296" w:rsidP="006E2B8D">
            <w:pPr>
              <w:numPr>
                <w:ilvl w:val="0"/>
                <w:numId w:val="12"/>
              </w:numPr>
              <w:bidi/>
              <w:contextualSpacing/>
              <w:jc w:val="both"/>
              <w:rPr>
                <w:rFonts w:ascii="Traditional Arabic" w:hAnsi="Traditional Arabic" w:cs="Traditional Arabic"/>
                <w:sz w:val="32"/>
                <w:szCs w:val="32"/>
                <w:rtl/>
              </w:rPr>
            </w:pPr>
            <w:r w:rsidRPr="001F6865">
              <w:rPr>
                <w:rFonts w:ascii="Traditional Arabic" w:hAnsi="Traditional Arabic" w:cs="Traditional Arabic"/>
                <w:sz w:val="32"/>
                <w:szCs w:val="32"/>
                <w:rtl/>
              </w:rPr>
              <w:t xml:space="preserve"> موقع </w:t>
            </w:r>
            <w:proofErr w:type="gramStart"/>
            <w:r w:rsidRPr="001F6865">
              <w:rPr>
                <w:rFonts w:ascii="Traditional Arabic" w:hAnsi="Traditional Arabic" w:cs="Traditional Arabic"/>
                <w:sz w:val="32"/>
                <w:szCs w:val="32"/>
                <w:rtl/>
              </w:rPr>
              <w:t xml:space="preserve">الوراق  </w:t>
            </w:r>
            <w:hyperlink r:id="rId14" w:history="1">
              <w:r w:rsidRPr="001F6865">
                <w:rPr>
                  <w:rFonts w:ascii="Traditional Arabic" w:hAnsi="Traditional Arabic" w:cs="Traditional Arabic"/>
                  <w:sz w:val="32"/>
                  <w:szCs w:val="32"/>
                </w:rPr>
                <w:t>www.alwaraq.net</w:t>
              </w:r>
              <w:proofErr w:type="gramEnd"/>
            </w:hyperlink>
            <w:r w:rsidRPr="001F6865">
              <w:rPr>
                <w:rFonts w:ascii="Traditional Arabic" w:hAnsi="Traditional Arabic" w:cs="Traditional Arabic"/>
                <w:sz w:val="32"/>
                <w:szCs w:val="32"/>
                <w:rtl/>
              </w:rPr>
              <w:t xml:space="preserve"> </w:t>
            </w:r>
          </w:p>
          <w:p w:rsidR="00BD3296" w:rsidRPr="00F343D4" w:rsidRDefault="00BD3296" w:rsidP="006E2B8D">
            <w:pPr>
              <w:numPr>
                <w:ilvl w:val="0"/>
                <w:numId w:val="12"/>
              </w:numPr>
              <w:bidi/>
              <w:contextualSpacing/>
              <w:jc w:val="both"/>
              <w:rPr>
                <w:rFonts w:ascii="Traditional Arabic" w:hAnsi="Traditional Arabic" w:cs="Traditional Arabic"/>
                <w:sz w:val="32"/>
                <w:szCs w:val="32"/>
              </w:rPr>
            </w:pPr>
            <w:r w:rsidRPr="001F6865">
              <w:rPr>
                <w:rFonts w:ascii="Traditional Arabic" w:hAnsi="Traditional Arabic" w:cs="Traditional Arabic"/>
                <w:sz w:val="32"/>
                <w:szCs w:val="32"/>
                <w:rtl/>
              </w:rPr>
              <w:t xml:space="preserve">- منديات الكتب المصورة </w:t>
            </w:r>
          </w:p>
        </w:tc>
      </w:tr>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8"/>
              </w:numPr>
              <w:bidi/>
              <w:contextualSpacing/>
              <w:jc w:val="both"/>
              <w:rPr>
                <w:rFonts w:ascii="Traditional Arabic" w:hAnsi="Traditional Arabic" w:cs="Traditional Arabic"/>
                <w:sz w:val="32"/>
                <w:szCs w:val="32"/>
                <w:rtl/>
                <w:lang w:bidi="ar-EG"/>
              </w:rPr>
            </w:pPr>
            <w:r w:rsidRPr="001F6865">
              <w:rPr>
                <w:rFonts w:ascii="Traditional Arabic" w:hAnsi="Traditional Arabic" w:cs="Traditional Arabic"/>
                <w:sz w:val="32"/>
                <w:szCs w:val="32"/>
                <w:rtl/>
              </w:rPr>
              <w:t xml:space="preserve">أدرج أي </w:t>
            </w:r>
            <w:r w:rsidRPr="001F6865">
              <w:rPr>
                <w:rFonts w:ascii="Traditional Arabic" w:hAnsi="Traditional Arabic" w:cs="Traditional Arabic"/>
                <w:sz w:val="32"/>
                <w:szCs w:val="32"/>
                <w:rtl/>
                <w:lang w:bidi="ar-EG"/>
              </w:rPr>
              <w:t>مواد تعليمية أخرى مثل البرامج الحاسوبية، البرمجيات، والأسطوانات المدمجة:</w:t>
            </w:r>
          </w:p>
          <w:p w:rsidR="00BD3296" w:rsidRPr="001F6865" w:rsidRDefault="00BD3296" w:rsidP="00107E5E">
            <w:pPr>
              <w:bidi/>
              <w:spacing w:line="259" w:lineRule="auto"/>
              <w:ind w:left="360"/>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أقراص ممغنطة   </w:t>
            </w:r>
            <w:r w:rsidRPr="001F6865">
              <w:rPr>
                <w:rFonts w:ascii="Traditional Arabic" w:hAnsi="Traditional Arabic" w:cs="Traditional Arabic"/>
                <w:color w:val="000000"/>
                <w:sz w:val="32"/>
                <w:szCs w:val="32"/>
              </w:rPr>
              <w:t>CD</w:t>
            </w:r>
            <w:r w:rsidRPr="001F6865">
              <w:rPr>
                <w:rFonts w:ascii="Traditional Arabic" w:hAnsi="Traditional Arabic" w:cs="Traditional Arabic"/>
                <w:color w:val="000000"/>
                <w:sz w:val="32"/>
                <w:szCs w:val="32"/>
                <w:rtl/>
              </w:rPr>
              <w:t xml:space="preserve">الموسوعة الشاملة </w:t>
            </w:r>
          </w:p>
          <w:p w:rsidR="00BD3296" w:rsidRPr="00F343D4" w:rsidRDefault="00BD3296" w:rsidP="00107E5E">
            <w:pPr>
              <w:bidi/>
              <w:spacing w:line="259" w:lineRule="auto"/>
              <w:ind w:left="360"/>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rPr>
              <w:t xml:space="preserve">- أقراص </w:t>
            </w:r>
            <w:proofErr w:type="gramStart"/>
            <w:r w:rsidRPr="001F6865">
              <w:rPr>
                <w:rFonts w:ascii="Traditional Arabic" w:hAnsi="Traditional Arabic" w:cs="Traditional Arabic"/>
                <w:color w:val="000000"/>
                <w:sz w:val="32"/>
                <w:szCs w:val="32"/>
                <w:rtl/>
              </w:rPr>
              <w:t xml:space="preserve">ممغنطة </w:t>
            </w:r>
            <w:r w:rsidRPr="001F6865">
              <w:rPr>
                <w:rFonts w:ascii="Traditional Arabic" w:hAnsi="Traditional Arabic" w:cs="Traditional Arabic"/>
                <w:color w:val="000000"/>
                <w:sz w:val="32"/>
                <w:szCs w:val="32"/>
              </w:rPr>
              <w:t xml:space="preserve"> CD</w:t>
            </w:r>
            <w:proofErr w:type="gramEnd"/>
            <w:r w:rsidRPr="001F6865">
              <w:rPr>
                <w:rFonts w:ascii="Traditional Arabic" w:hAnsi="Traditional Arabic" w:cs="Traditional Arabic"/>
                <w:color w:val="000000"/>
                <w:sz w:val="32"/>
                <w:szCs w:val="32"/>
              </w:rPr>
              <w:t xml:space="preserve">  </w:t>
            </w:r>
            <w:r w:rsidRPr="001F6865">
              <w:rPr>
                <w:rFonts w:ascii="Traditional Arabic" w:hAnsi="Traditional Arabic" w:cs="Traditional Arabic"/>
                <w:color w:val="000000"/>
                <w:sz w:val="32"/>
                <w:szCs w:val="32"/>
                <w:rtl/>
              </w:rPr>
              <w:t xml:space="preserve">مكتبة الأدب العربي </w:t>
            </w:r>
          </w:p>
        </w:tc>
      </w:tr>
    </w:tbl>
    <w:p w:rsidR="00BD3296" w:rsidRPr="001F6865" w:rsidRDefault="00BD3296" w:rsidP="00BD3296">
      <w:pPr>
        <w:bidi/>
        <w:spacing w:line="259" w:lineRule="auto"/>
        <w:jc w:val="both"/>
        <w:rPr>
          <w:rFonts w:ascii="Traditional Arabic" w:hAnsi="Traditional Arabic" w:cs="Traditional Arabic"/>
          <w:color w:val="000000"/>
          <w:sz w:val="32"/>
          <w:szCs w:val="32"/>
          <w:lang w:bidi="ar-EG"/>
        </w:rPr>
      </w:pPr>
    </w:p>
    <w:p w:rsidR="00BD3296" w:rsidRPr="001F6865" w:rsidRDefault="00BD3296" w:rsidP="00BD3296">
      <w:pPr>
        <w:bidi/>
        <w:ind w:left="-261"/>
        <w:jc w:val="both"/>
        <w:outlineLvl w:val="6"/>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 xml:space="preserve">و- </w:t>
      </w:r>
      <w:r w:rsidRPr="001F6865">
        <w:rPr>
          <w:rFonts w:ascii="Traditional Arabic" w:hAnsi="Traditional Arabic" w:cs="Traditional Arabic"/>
          <w:b/>
          <w:bCs/>
          <w:sz w:val="32"/>
          <w:szCs w:val="32"/>
          <w:rtl/>
        </w:rPr>
        <w:t>المرافق</w:t>
      </w:r>
      <w:proofErr w:type="gramEnd"/>
      <w:r w:rsidRPr="001F6865">
        <w:rPr>
          <w:rFonts w:ascii="Traditional Arabic" w:hAnsi="Traditional Arabic" w:cs="Traditional Arabic"/>
          <w:b/>
          <w:bCs/>
          <w:sz w:val="32"/>
          <w:szCs w:val="32"/>
          <w:rtl/>
        </w:rPr>
        <w:t xml:space="preserve"> المطلوبة</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hideMark/>
          </w:tcPr>
          <w:p w:rsidR="00BD3296" w:rsidRPr="001F6865" w:rsidRDefault="00BD3296" w:rsidP="00107E5E">
            <w:pPr>
              <w:bidi/>
              <w:jc w:val="both"/>
              <w:outlineLvl w:val="6"/>
              <w:rPr>
                <w:rFonts w:ascii="Traditional Arabic" w:hAnsi="Traditional Arabic" w:cs="Traditional Arabic"/>
                <w:sz w:val="32"/>
                <w:szCs w:val="32"/>
                <w:rtl/>
              </w:rPr>
            </w:pPr>
            <w:r w:rsidRPr="001F6865">
              <w:rPr>
                <w:rFonts w:ascii="Traditional Arabic" w:hAnsi="Traditional Arabic" w:cs="Traditional Arabic"/>
                <w:sz w:val="32"/>
                <w:szCs w:val="32"/>
                <w:rtl/>
              </w:rPr>
              <w:t>بيّن متطلبات المقرر الدراسي من المرافق بما في ذلك حجم القاعات الدراسية والمختبرات (أي عدد المقاعد داخل القاعات الدراسية والمختبرات، وعدد أجهزة الحاسب الآلي المتاحة، وغيرها):</w:t>
            </w:r>
          </w:p>
        </w:tc>
      </w:tr>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9"/>
              </w:numPr>
              <w:bidi/>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المباني (قاعات المحاضرات، والمختبرات، وقاعات العرض، والمعامل، وغيرها):</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 قاعات مناسبة لأعداد </w:t>
            </w:r>
            <w:proofErr w:type="gramStart"/>
            <w:r w:rsidRPr="001F6865">
              <w:rPr>
                <w:rFonts w:ascii="Traditional Arabic" w:hAnsi="Traditional Arabic" w:cs="Traditional Arabic"/>
                <w:color w:val="000000"/>
                <w:sz w:val="32"/>
                <w:szCs w:val="32"/>
                <w:rtl/>
              </w:rPr>
              <w:t>الطلاب  ،</w:t>
            </w:r>
            <w:proofErr w:type="gramEnd"/>
            <w:r w:rsidRPr="001F6865">
              <w:rPr>
                <w:rFonts w:ascii="Traditional Arabic" w:hAnsi="Traditional Arabic" w:cs="Traditional Arabic"/>
                <w:color w:val="000000"/>
                <w:sz w:val="32"/>
                <w:szCs w:val="32"/>
                <w:rtl/>
              </w:rPr>
              <w:t xml:space="preserve"> بحيث لا يزيد عدد المقاعد على الخمسين مقعد</w:t>
            </w:r>
            <w:r>
              <w:rPr>
                <w:rFonts w:ascii="Traditional Arabic" w:hAnsi="Traditional Arabic" w:cs="Traditional Arabic" w:hint="cs"/>
                <w:color w:val="000000"/>
                <w:sz w:val="32"/>
                <w:szCs w:val="32"/>
                <w:rtl/>
              </w:rPr>
              <w:t>ا</w:t>
            </w:r>
            <w:r w:rsidRPr="001F6865">
              <w:rPr>
                <w:rFonts w:ascii="Traditional Arabic" w:hAnsi="Traditional Arabic" w:cs="Traditional Arabic"/>
                <w:color w:val="000000"/>
                <w:sz w:val="32"/>
                <w:szCs w:val="32"/>
                <w:rtl/>
              </w:rPr>
              <w:t xml:space="preserve"> ، ولا يقل حجمها عن 9م×9م</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قاعات درس مجهزة بالأدوات والوسائل التعليمية الحديثة </w:t>
            </w:r>
          </w:p>
          <w:p w:rsidR="00BD3296" w:rsidRPr="00F343D4" w:rsidRDefault="00BD3296" w:rsidP="00107E5E">
            <w:pPr>
              <w:bidi/>
              <w:spacing w:line="259" w:lineRule="auto"/>
              <w:ind w:left="411"/>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معمل صوتي </w:t>
            </w:r>
          </w:p>
        </w:tc>
      </w:tr>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9"/>
              </w:numPr>
              <w:bidi/>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Pr>
              <w:br w:type="page"/>
            </w:r>
            <w:r w:rsidRPr="001F6865">
              <w:rPr>
                <w:rFonts w:ascii="Traditional Arabic" w:hAnsi="Traditional Arabic" w:cs="Traditional Arabic"/>
                <w:color w:val="000000"/>
                <w:sz w:val="32"/>
                <w:szCs w:val="32"/>
                <w:rtl/>
              </w:rPr>
              <w:t xml:space="preserve"> مصادر تقنية (أدوات عرض البيانات، واللوحات الذكية، والبرمجيات وغيرها):</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توفير شبكة الانترنت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lastRenderedPageBreak/>
              <w:t xml:space="preserve">- </w:t>
            </w:r>
            <w:proofErr w:type="gramStart"/>
            <w:r w:rsidRPr="001F6865">
              <w:rPr>
                <w:rFonts w:ascii="Traditional Arabic" w:hAnsi="Traditional Arabic" w:cs="Traditional Arabic"/>
                <w:color w:val="000000"/>
                <w:sz w:val="32"/>
                <w:szCs w:val="32"/>
                <w:rtl/>
              </w:rPr>
              <w:t>توفير  حاسب</w:t>
            </w:r>
            <w:proofErr w:type="gramEnd"/>
            <w:r w:rsidRPr="001F6865">
              <w:rPr>
                <w:rFonts w:ascii="Traditional Arabic" w:hAnsi="Traditional Arabic" w:cs="Traditional Arabic"/>
                <w:color w:val="000000"/>
                <w:sz w:val="32"/>
                <w:szCs w:val="32"/>
                <w:rtl/>
              </w:rPr>
              <w:t xml:space="preserve"> آلي لكل طالب </w:t>
            </w:r>
          </w:p>
          <w:p w:rsidR="00BD3296" w:rsidRPr="001F6865" w:rsidRDefault="00BD3296" w:rsidP="00107E5E">
            <w:pPr>
              <w:bidi/>
              <w:spacing w:line="259" w:lineRule="auto"/>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rPr>
              <w:t xml:space="preserve">- سبورة ذكية </w:t>
            </w:r>
          </w:p>
          <w:p w:rsidR="00BD3296" w:rsidRPr="001F6865" w:rsidRDefault="00BD3296" w:rsidP="00107E5E">
            <w:pPr>
              <w:bidi/>
              <w:spacing w:line="259" w:lineRule="auto"/>
              <w:jc w:val="both"/>
              <w:rPr>
                <w:rFonts w:ascii="Traditional Arabic" w:hAnsi="Traditional Arabic" w:cs="Traditional Arabic"/>
                <w:color w:val="000000"/>
                <w:sz w:val="32"/>
                <w:szCs w:val="32"/>
                <w:rtl/>
              </w:rPr>
            </w:pPr>
          </w:p>
          <w:p w:rsidR="00BD3296" w:rsidRPr="001F6865" w:rsidRDefault="00BD3296" w:rsidP="00107E5E">
            <w:pPr>
              <w:bidi/>
              <w:spacing w:line="259" w:lineRule="auto"/>
              <w:jc w:val="both"/>
              <w:rPr>
                <w:rFonts w:ascii="Traditional Arabic" w:hAnsi="Traditional Arabic" w:cs="Traditional Arabic"/>
                <w:color w:val="000000"/>
                <w:sz w:val="32"/>
                <w:szCs w:val="32"/>
                <w:rtl/>
              </w:rPr>
            </w:pPr>
          </w:p>
        </w:tc>
      </w:tr>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9"/>
              </w:numPr>
              <w:bidi/>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lastRenderedPageBreak/>
              <w:t xml:space="preserve">مصادر أخرى (حددها: مثلاً </w:t>
            </w:r>
            <w:proofErr w:type="gramStart"/>
            <w:r w:rsidRPr="001F6865">
              <w:rPr>
                <w:rFonts w:ascii="Traditional Arabic" w:hAnsi="Traditional Arabic" w:cs="Traditional Arabic"/>
                <w:color w:val="000000"/>
                <w:sz w:val="32"/>
                <w:szCs w:val="32"/>
                <w:rtl/>
              </w:rPr>
              <w:t>اذا</w:t>
            </w:r>
            <w:proofErr w:type="gramEnd"/>
            <w:r w:rsidRPr="001F6865">
              <w:rPr>
                <w:rFonts w:ascii="Traditional Arabic" w:hAnsi="Traditional Arabic" w:cs="Traditional Arabic"/>
                <w:color w:val="000000"/>
                <w:sz w:val="32"/>
                <w:szCs w:val="32"/>
                <w:rtl/>
              </w:rPr>
              <w:t xml:space="preserve"> كان هناك حاجة إلى تجهيزات مخبرية خاصة، فاذكرها، أو أرفق قائمة بها):</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 توفير معمل صوتي </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توفير مكتبة بالكلية </w:t>
            </w:r>
          </w:p>
          <w:p w:rsidR="00BD3296" w:rsidRPr="00F343D4" w:rsidRDefault="00BD3296" w:rsidP="00107E5E">
            <w:pPr>
              <w:bidi/>
              <w:spacing w:line="259" w:lineRule="auto"/>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 توفير غرفة القراءة بالكلية </w:t>
            </w:r>
          </w:p>
        </w:tc>
      </w:tr>
    </w:tbl>
    <w:p w:rsidR="00BD3296" w:rsidRPr="001F6865" w:rsidRDefault="00BD3296" w:rsidP="00BD3296">
      <w:pPr>
        <w:bidi/>
        <w:jc w:val="both"/>
        <w:outlineLvl w:val="6"/>
        <w:rPr>
          <w:rFonts w:ascii="Traditional Arabic" w:hAnsi="Traditional Arabic" w:cs="Traditional Arabic"/>
          <w:b/>
          <w:bCs/>
          <w:sz w:val="32"/>
          <w:szCs w:val="32"/>
        </w:rPr>
      </w:pPr>
    </w:p>
    <w:p w:rsidR="00BD3296" w:rsidRPr="001F6865" w:rsidRDefault="00BD3296" w:rsidP="00BD3296">
      <w:pPr>
        <w:bidi/>
        <w:spacing w:line="259" w:lineRule="auto"/>
        <w:rPr>
          <w:rFonts w:ascii="Traditional Arabic" w:hAnsi="Traditional Arabic" w:cs="Traditional Arabic"/>
          <w:color w:val="000000"/>
          <w:sz w:val="32"/>
          <w:szCs w:val="32"/>
          <w:rtl/>
        </w:rPr>
      </w:pPr>
    </w:p>
    <w:p w:rsidR="00BD3296" w:rsidRPr="001F6865" w:rsidRDefault="00BD3296" w:rsidP="00BD3296">
      <w:pPr>
        <w:bidi/>
        <w:ind w:left="-261"/>
        <w:jc w:val="both"/>
        <w:outlineLvl w:val="6"/>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proofErr w:type="gramStart"/>
      <w:r>
        <w:rPr>
          <w:rFonts w:ascii="Traditional Arabic" w:hAnsi="Traditional Arabic" w:cs="Traditional Arabic" w:hint="cs"/>
          <w:b/>
          <w:bCs/>
          <w:sz w:val="32"/>
          <w:szCs w:val="32"/>
          <w:rtl/>
        </w:rPr>
        <w:t xml:space="preserve">ز- </w:t>
      </w:r>
      <w:r w:rsidRPr="001F6865">
        <w:rPr>
          <w:rFonts w:ascii="Traditional Arabic" w:hAnsi="Traditional Arabic" w:cs="Traditional Arabic"/>
          <w:b/>
          <w:bCs/>
          <w:sz w:val="32"/>
          <w:szCs w:val="32"/>
          <w:rtl/>
        </w:rPr>
        <w:t>تقويم</w:t>
      </w:r>
      <w:proofErr w:type="gramEnd"/>
      <w:r w:rsidRPr="001F6865">
        <w:rPr>
          <w:rFonts w:ascii="Traditional Arabic" w:hAnsi="Traditional Arabic" w:cs="Traditional Arabic"/>
          <w:b/>
          <w:bCs/>
          <w:sz w:val="32"/>
          <w:szCs w:val="32"/>
          <w:rtl/>
        </w:rPr>
        <w:t xml:space="preserve"> المقرر الدراسي وإجراءات تطويره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10"/>
              </w:numPr>
              <w:tabs>
                <w:tab w:val="left" w:pos="251"/>
              </w:tabs>
              <w:bidi/>
              <w:ind w:left="411"/>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استراتيجيات الحصول على التغذية الراجعة من الطلاب بخصوص فعالية التدريس:</w:t>
            </w:r>
          </w:p>
          <w:p w:rsidR="00BD3296" w:rsidRPr="001F6865" w:rsidRDefault="00BD3296" w:rsidP="00107E5E">
            <w:pPr>
              <w:tabs>
                <w:tab w:val="left" w:pos="251"/>
              </w:tabs>
              <w:bidi/>
              <w:spacing w:line="259" w:lineRule="auto"/>
              <w:ind w:left="51"/>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 تشجيع المشاركة والنقد البنَّاء </w:t>
            </w:r>
          </w:p>
          <w:p w:rsidR="00BD3296" w:rsidRPr="001F6865" w:rsidRDefault="00BD3296" w:rsidP="00107E5E">
            <w:pPr>
              <w:tabs>
                <w:tab w:val="left" w:pos="251"/>
              </w:tabs>
              <w:bidi/>
              <w:spacing w:line="259" w:lineRule="auto"/>
              <w:ind w:left="51"/>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lang w:bidi="ar-EG"/>
              </w:rPr>
              <w:t>- تكليف الطلاب بإعداد أوراق بحثية قصيرة في موضوعات المقرر</w:t>
            </w:r>
          </w:p>
          <w:p w:rsidR="00BD3296" w:rsidRPr="001F6865" w:rsidRDefault="00BD3296" w:rsidP="00107E5E">
            <w:pPr>
              <w:tabs>
                <w:tab w:val="left" w:pos="251"/>
              </w:tabs>
              <w:bidi/>
              <w:spacing w:line="259" w:lineRule="auto"/>
              <w:ind w:left="51"/>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lang w:bidi="ar-EG"/>
              </w:rPr>
              <w:t xml:space="preserve">-عقد برامج تدريبية </w:t>
            </w:r>
          </w:p>
          <w:p w:rsidR="00BD3296" w:rsidRPr="001F6865" w:rsidRDefault="00BD3296" w:rsidP="00107E5E">
            <w:pPr>
              <w:tabs>
                <w:tab w:val="left" w:pos="251"/>
              </w:tabs>
              <w:bidi/>
              <w:spacing w:line="259" w:lineRule="auto"/>
              <w:ind w:left="51"/>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lang w:bidi="ar-EG"/>
              </w:rPr>
              <w:t xml:space="preserve">- التعرف على آراء الطلاب وأستاذ المقرر بشأن آليات التطوير </w:t>
            </w:r>
          </w:p>
          <w:p w:rsidR="00BD3296" w:rsidRPr="001F6865" w:rsidRDefault="00BD3296" w:rsidP="00107E5E">
            <w:pPr>
              <w:tabs>
                <w:tab w:val="left" w:pos="251"/>
              </w:tabs>
              <w:bidi/>
              <w:spacing w:line="259" w:lineRule="auto"/>
              <w:ind w:left="51"/>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lang w:bidi="ar-EG"/>
              </w:rPr>
              <w:t xml:space="preserve">- قيام الطلاب بنهاية كل فصل </w:t>
            </w:r>
            <w:proofErr w:type="gramStart"/>
            <w:r w:rsidRPr="001F6865">
              <w:rPr>
                <w:rFonts w:ascii="Traditional Arabic" w:hAnsi="Traditional Arabic" w:cs="Traditional Arabic"/>
                <w:color w:val="000000"/>
                <w:sz w:val="32"/>
                <w:szCs w:val="32"/>
                <w:rtl/>
                <w:lang w:bidi="ar-EG"/>
              </w:rPr>
              <w:t>بعملية  تقييم</w:t>
            </w:r>
            <w:proofErr w:type="gramEnd"/>
            <w:r w:rsidRPr="001F6865">
              <w:rPr>
                <w:rFonts w:ascii="Traditional Arabic" w:hAnsi="Traditional Arabic" w:cs="Traditional Arabic"/>
                <w:color w:val="000000"/>
                <w:sz w:val="32"/>
                <w:szCs w:val="32"/>
                <w:rtl/>
                <w:lang w:bidi="ar-EG"/>
              </w:rPr>
              <w:t xml:space="preserve"> إجمالية للفصل بكامله </w:t>
            </w:r>
          </w:p>
          <w:p w:rsidR="00BD3296" w:rsidRPr="001F6865" w:rsidRDefault="00BD3296" w:rsidP="00107E5E">
            <w:pPr>
              <w:tabs>
                <w:tab w:val="left" w:pos="251"/>
              </w:tabs>
              <w:bidi/>
              <w:spacing w:line="259" w:lineRule="auto"/>
              <w:ind w:left="51"/>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lang w:bidi="ar-EG"/>
              </w:rPr>
              <w:t xml:space="preserve">- اختبارات أسبوعية وفصلية </w:t>
            </w:r>
          </w:p>
          <w:p w:rsidR="00BD3296" w:rsidRPr="001F6865" w:rsidRDefault="00BD3296" w:rsidP="00107E5E">
            <w:pPr>
              <w:bidi/>
              <w:spacing w:line="259" w:lineRule="auto"/>
              <w:jc w:val="both"/>
              <w:rPr>
                <w:rFonts w:ascii="Traditional Arabic" w:hAnsi="Traditional Arabic" w:cs="Traditional Arabic"/>
                <w:color w:val="000000"/>
                <w:sz w:val="32"/>
                <w:szCs w:val="32"/>
                <w:rtl/>
                <w:lang w:bidi="ar-EG"/>
              </w:rPr>
            </w:pPr>
          </w:p>
          <w:p w:rsidR="00BD3296" w:rsidRPr="001F6865" w:rsidRDefault="00BD3296" w:rsidP="00107E5E">
            <w:pPr>
              <w:bidi/>
              <w:spacing w:line="259" w:lineRule="auto"/>
              <w:jc w:val="both"/>
              <w:rPr>
                <w:rFonts w:ascii="Traditional Arabic" w:hAnsi="Traditional Arabic" w:cs="Traditional Arabic"/>
                <w:color w:val="000000"/>
                <w:sz w:val="32"/>
                <w:szCs w:val="32"/>
              </w:rPr>
            </w:pPr>
          </w:p>
          <w:p w:rsidR="00BD3296" w:rsidRPr="001F6865" w:rsidRDefault="00BD3296" w:rsidP="00107E5E">
            <w:pPr>
              <w:bidi/>
              <w:spacing w:line="259" w:lineRule="auto"/>
              <w:jc w:val="both"/>
              <w:rPr>
                <w:rFonts w:ascii="Traditional Arabic" w:hAnsi="Traditional Arabic" w:cs="Traditional Arabic"/>
                <w:color w:val="000000"/>
                <w:sz w:val="32"/>
                <w:szCs w:val="32"/>
              </w:rPr>
            </w:pPr>
          </w:p>
        </w:tc>
      </w:tr>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10"/>
              </w:numPr>
              <w:bidi/>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lang w:bidi="ar-EG"/>
              </w:rPr>
              <w:t>استراتيجيات أخرى لتقويم عملية التدريس من قبل الأستاذ أو القسم:</w:t>
            </w:r>
          </w:p>
          <w:p w:rsidR="00BD3296" w:rsidRPr="001F6865" w:rsidRDefault="00BD3296" w:rsidP="00107E5E">
            <w:pPr>
              <w:bidi/>
              <w:spacing w:line="259" w:lineRule="auto"/>
              <w:ind w:left="411"/>
              <w:jc w:val="both"/>
              <w:rPr>
                <w:rFonts w:ascii="Traditional Arabic" w:hAnsi="Traditional Arabic" w:cs="Traditional Arabic"/>
                <w:color w:val="000000"/>
                <w:sz w:val="32"/>
                <w:szCs w:val="32"/>
                <w:lang w:bidi="ar-EG"/>
              </w:rPr>
            </w:pPr>
            <w:r w:rsidRPr="001F6865">
              <w:rPr>
                <w:rFonts w:ascii="Traditional Arabic" w:hAnsi="Traditional Arabic" w:cs="Traditional Arabic"/>
                <w:color w:val="000000"/>
                <w:sz w:val="32"/>
                <w:szCs w:val="32"/>
                <w:rtl/>
                <w:lang w:bidi="ar-EG"/>
              </w:rPr>
              <w:t xml:space="preserve">- التقويم </w:t>
            </w:r>
            <w:proofErr w:type="gramStart"/>
            <w:r w:rsidRPr="001F6865">
              <w:rPr>
                <w:rFonts w:ascii="Traditional Arabic" w:hAnsi="Traditional Arabic" w:cs="Traditional Arabic"/>
                <w:color w:val="000000"/>
                <w:sz w:val="32"/>
                <w:szCs w:val="32"/>
                <w:rtl/>
                <w:lang w:bidi="ar-EG"/>
              </w:rPr>
              <w:t>الذاتي :</w:t>
            </w:r>
            <w:proofErr w:type="gramEnd"/>
            <w:r w:rsidRPr="001F6865">
              <w:rPr>
                <w:rFonts w:ascii="Traditional Arabic" w:hAnsi="Traditional Arabic" w:cs="Traditional Arabic"/>
                <w:color w:val="000000"/>
                <w:sz w:val="32"/>
                <w:szCs w:val="32"/>
                <w:rtl/>
                <w:lang w:bidi="ar-EG"/>
              </w:rPr>
              <w:t xml:space="preserve"> يقوم على المشاورة وتبادل الخبرات بين أساتذة المقرر </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lang w:bidi="ar-EG"/>
              </w:rPr>
              <w:t xml:space="preserve">- </w:t>
            </w:r>
            <w:proofErr w:type="gramStart"/>
            <w:r w:rsidRPr="001F6865">
              <w:rPr>
                <w:rFonts w:ascii="Traditional Arabic" w:hAnsi="Traditional Arabic" w:cs="Traditional Arabic"/>
                <w:color w:val="000000"/>
                <w:sz w:val="32"/>
                <w:szCs w:val="32"/>
                <w:rtl/>
                <w:lang w:bidi="ar-EG"/>
              </w:rPr>
              <w:t>التقويم  الإداري</w:t>
            </w:r>
            <w:proofErr w:type="gramEnd"/>
            <w:r w:rsidRPr="001F6865">
              <w:rPr>
                <w:rFonts w:ascii="Traditional Arabic" w:hAnsi="Traditional Arabic" w:cs="Traditional Arabic"/>
                <w:color w:val="000000"/>
                <w:sz w:val="32"/>
                <w:szCs w:val="32"/>
                <w:rtl/>
                <w:lang w:bidi="ar-EG"/>
              </w:rPr>
              <w:t xml:space="preserve"> من قبل القسم </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lang w:bidi="ar-EG"/>
              </w:rPr>
            </w:pPr>
            <w:r w:rsidRPr="001F6865">
              <w:rPr>
                <w:rFonts w:ascii="Traditional Arabic" w:hAnsi="Traditional Arabic" w:cs="Traditional Arabic"/>
                <w:color w:val="000000"/>
                <w:sz w:val="32"/>
                <w:szCs w:val="32"/>
                <w:rtl/>
                <w:lang w:bidi="ar-EG"/>
              </w:rPr>
              <w:t xml:space="preserve">- المراجعة الدورية الداخلية للمقرر </w:t>
            </w:r>
            <w:proofErr w:type="gramStart"/>
            <w:r w:rsidRPr="001F6865">
              <w:rPr>
                <w:rFonts w:ascii="Traditional Arabic" w:hAnsi="Traditional Arabic" w:cs="Traditional Arabic"/>
                <w:color w:val="000000"/>
                <w:sz w:val="32"/>
                <w:szCs w:val="32"/>
                <w:rtl/>
                <w:lang w:bidi="ar-EG"/>
              </w:rPr>
              <w:t>( لجنة</w:t>
            </w:r>
            <w:proofErr w:type="gramEnd"/>
            <w:r w:rsidRPr="001F6865">
              <w:rPr>
                <w:rFonts w:ascii="Traditional Arabic" w:hAnsi="Traditional Arabic" w:cs="Traditional Arabic"/>
                <w:color w:val="000000"/>
                <w:sz w:val="32"/>
                <w:szCs w:val="32"/>
                <w:rtl/>
                <w:lang w:bidi="ar-EG"/>
              </w:rPr>
              <w:t xml:space="preserve"> الخطط الدراسية والجداول ) </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lang w:bidi="ar-EG"/>
              </w:rPr>
              <w:t xml:space="preserve">- قيام مشرفين بإبداء ملاحظاتهم على قاعات الدرس </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lastRenderedPageBreak/>
              <w:t xml:space="preserve">- تقويم الطلاب للعمل </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 متابعة لجنة الإعداد العام لعضو هيئة </w:t>
            </w:r>
            <w:proofErr w:type="gramStart"/>
            <w:r w:rsidRPr="001F6865">
              <w:rPr>
                <w:rFonts w:ascii="Traditional Arabic" w:hAnsi="Traditional Arabic" w:cs="Traditional Arabic"/>
                <w:color w:val="000000"/>
                <w:sz w:val="32"/>
                <w:szCs w:val="32"/>
                <w:rtl/>
              </w:rPr>
              <w:t>التدريس ؛</w:t>
            </w:r>
            <w:proofErr w:type="gramEnd"/>
            <w:r w:rsidRPr="001F6865">
              <w:rPr>
                <w:rFonts w:ascii="Traditional Arabic" w:hAnsi="Traditional Arabic" w:cs="Traditional Arabic"/>
                <w:color w:val="000000"/>
                <w:sz w:val="32"/>
                <w:szCs w:val="32"/>
                <w:rtl/>
              </w:rPr>
              <w:t xml:space="preserve"> لتقويم الأداء في تقديم المقرر ، وفعالية الأدوات المستخدمة لتقديمه </w:t>
            </w:r>
          </w:p>
        </w:tc>
      </w:tr>
      <w:tr w:rsidR="00BD3296" w:rsidRPr="001F6865" w:rsidTr="00107E5E">
        <w:trPr>
          <w:jc w:val="center"/>
        </w:trPr>
        <w:tc>
          <w:tcPr>
            <w:tcW w:w="9498" w:type="dxa"/>
            <w:tcBorders>
              <w:top w:val="single" w:sz="4" w:space="0" w:color="auto"/>
              <w:left w:val="single" w:sz="4" w:space="0" w:color="auto"/>
              <w:bottom w:val="single" w:sz="4" w:space="0" w:color="auto"/>
              <w:right w:val="single" w:sz="4" w:space="0" w:color="auto"/>
            </w:tcBorders>
          </w:tcPr>
          <w:p w:rsidR="00BD3296" w:rsidRPr="001F6865" w:rsidRDefault="00BD3296" w:rsidP="006E2B8D">
            <w:pPr>
              <w:numPr>
                <w:ilvl w:val="0"/>
                <w:numId w:val="10"/>
              </w:numPr>
              <w:bidi/>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lastRenderedPageBreak/>
              <w:t>إجراءات تطوير التدريس:</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Pr>
            </w:pPr>
            <w:r w:rsidRPr="001F6865">
              <w:rPr>
                <w:rFonts w:ascii="Traditional Arabic" w:hAnsi="Traditional Arabic" w:cs="Traditional Arabic"/>
                <w:color w:val="000000"/>
                <w:sz w:val="32"/>
                <w:szCs w:val="32"/>
                <w:rtl/>
              </w:rPr>
              <w:t xml:space="preserve">- إنشاء معمل صوتي </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التنوع الدائم في قوائم المراجع </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عقد لقاءات منتظمة بين أساتذة المقرر</w:t>
            </w:r>
          </w:p>
          <w:p w:rsidR="00BD3296" w:rsidRPr="001F6865" w:rsidRDefault="00BD3296" w:rsidP="00107E5E">
            <w:pPr>
              <w:bidi/>
              <w:spacing w:line="259" w:lineRule="auto"/>
              <w:ind w:left="411"/>
              <w:jc w:val="both"/>
              <w:rPr>
                <w:rFonts w:ascii="Traditional Arabic" w:hAnsi="Traditional Arabic" w:cs="Traditional Arabic"/>
                <w:color w:val="000000"/>
                <w:sz w:val="32"/>
                <w:szCs w:val="32"/>
                <w:rtl/>
              </w:rPr>
            </w:pPr>
            <w:r w:rsidRPr="001F6865">
              <w:rPr>
                <w:rFonts w:ascii="Traditional Arabic" w:hAnsi="Traditional Arabic" w:cs="Traditional Arabic"/>
                <w:color w:val="000000"/>
                <w:sz w:val="32"/>
                <w:szCs w:val="32"/>
                <w:rtl/>
              </w:rPr>
              <w:t xml:space="preserve">- تحديث المعطيات على أن تكون مصحوبة بنظرية تربوية </w:t>
            </w:r>
          </w:p>
        </w:tc>
      </w:tr>
    </w:tbl>
    <w:p w:rsidR="00BD3296" w:rsidRDefault="00BD3296" w:rsidP="00BD3296">
      <w:pPr>
        <w:bidi/>
        <w:rPr>
          <w:rFonts w:ascii="Traditional Arabic" w:hAnsi="Traditional Arabic" w:cs="Traditional Arabic"/>
          <w:b/>
          <w:bCs/>
          <w:sz w:val="32"/>
          <w:szCs w:val="32"/>
          <w:rtl/>
          <w:lang w:bidi="ar-EG"/>
        </w:rPr>
      </w:pP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9"/>
        <w:gridCol w:w="1156"/>
        <w:gridCol w:w="1243"/>
        <w:gridCol w:w="1098"/>
        <w:gridCol w:w="381"/>
        <w:gridCol w:w="1448"/>
        <w:gridCol w:w="2631"/>
      </w:tblGrid>
      <w:tr w:rsidR="00BD3296" w:rsidRPr="00EB6CD9" w:rsidTr="00EB6CD9">
        <w:trPr>
          <w:jc w:val="center"/>
        </w:trPr>
        <w:tc>
          <w:tcPr>
            <w:tcW w:w="2085" w:type="dxa"/>
            <w:gridSpan w:val="2"/>
            <w:tcBorders>
              <w:top w:val="nil"/>
              <w:left w:val="nil"/>
              <w:bottom w:val="nil"/>
              <w:right w:val="nil"/>
            </w:tcBorders>
            <w:shd w:val="clear" w:color="auto" w:fill="auto"/>
          </w:tcPr>
          <w:p w:rsidR="00BD3296" w:rsidRPr="00EB6CD9" w:rsidRDefault="00BD3296" w:rsidP="00107E5E">
            <w:pPr>
              <w:bidi/>
              <w:rPr>
                <w:rFonts w:ascii="Traditional Arabic" w:hAnsi="Traditional Arabic" w:cs="Traditional Arabic"/>
                <w:rtl/>
              </w:rPr>
            </w:pPr>
            <w:bookmarkStart w:id="0" w:name="_GoBack"/>
            <w:bookmarkEnd w:id="0"/>
            <w:r w:rsidRPr="00EB6CD9">
              <w:rPr>
                <w:rFonts w:ascii="Traditional Arabic" w:hAnsi="Traditional Arabic" w:cs="Traditional Arabic"/>
                <w:b/>
                <w:bCs/>
                <w:rtl/>
              </w:rPr>
              <w:t>اسم منسق البرنامج:</w:t>
            </w:r>
          </w:p>
        </w:tc>
        <w:tc>
          <w:tcPr>
            <w:tcW w:w="6801" w:type="dxa"/>
            <w:gridSpan w:val="5"/>
            <w:tcBorders>
              <w:top w:val="nil"/>
              <w:left w:val="nil"/>
              <w:bottom w:val="single" w:sz="2" w:space="0" w:color="auto"/>
              <w:right w:val="nil"/>
            </w:tcBorders>
            <w:shd w:val="clear" w:color="auto" w:fill="auto"/>
          </w:tcPr>
          <w:p w:rsidR="00BD3296" w:rsidRPr="00EB6CD9" w:rsidRDefault="00EB6CD9" w:rsidP="00107E5E">
            <w:pPr>
              <w:bidi/>
              <w:jc w:val="both"/>
              <w:rPr>
                <w:rFonts w:ascii="Traditional Arabic" w:hAnsi="Traditional Arabic" w:cs="Traditional Arabic" w:hint="cs"/>
                <w:b/>
                <w:bCs/>
                <w:rtl/>
              </w:rPr>
            </w:pPr>
            <w:r w:rsidRPr="00EB6CD9">
              <w:rPr>
                <w:rFonts w:ascii="Traditional Arabic" w:hAnsi="Traditional Arabic" w:cs="Traditional Arabic"/>
                <w:b/>
                <w:bCs/>
                <w:rtl/>
              </w:rPr>
              <w:t xml:space="preserve">د. </w:t>
            </w:r>
            <w:r w:rsidRPr="00EB6CD9">
              <w:rPr>
                <w:rFonts w:ascii="Traditional Arabic" w:hAnsi="Traditional Arabic" w:cs="Traditional Arabic" w:hint="cs"/>
                <w:b/>
                <w:bCs/>
                <w:rtl/>
              </w:rPr>
              <w:t>سليم السلمي</w:t>
            </w:r>
          </w:p>
        </w:tc>
      </w:tr>
      <w:tr w:rsidR="00BD3296" w:rsidRPr="00EB6CD9" w:rsidTr="00EB6CD9">
        <w:trPr>
          <w:jc w:val="center"/>
        </w:trPr>
        <w:tc>
          <w:tcPr>
            <w:tcW w:w="3328" w:type="dxa"/>
            <w:gridSpan w:val="3"/>
            <w:tcBorders>
              <w:top w:val="nil"/>
              <w:left w:val="nil"/>
              <w:bottom w:val="nil"/>
              <w:right w:val="nil"/>
            </w:tcBorders>
            <w:shd w:val="clear" w:color="auto" w:fill="auto"/>
          </w:tcPr>
          <w:p w:rsidR="00BD3296" w:rsidRPr="00EB6CD9" w:rsidRDefault="00BD3296" w:rsidP="00107E5E">
            <w:pPr>
              <w:bidi/>
              <w:rPr>
                <w:rFonts w:ascii="Traditional Arabic" w:hAnsi="Traditional Arabic" w:cs="Traditional Arabic"/>
                <w:b/>
                <w:bCs/>
                <w:rtl/>
              </w:rPr>
            </w:pPr>
          </w:p>
        </w:tc>
        <w:tc>
          <w:tcPr>
            <w:tcW w:w="1098" w:type="dxa"/>
            <w:tcBorders>
              <w:top w:val="nil"/>
              <w:left w:val="nil"/>
              <w:bottom w:val="nil"/>
              <w:right w:val="nil"/>
            </w:tcBorders>
            <w:shd w:val="clear" w:color="auto" w:fill="auto"/>
          </w:tcPr>
          <w:p w:rsidR="00BD3296" w:rsidRPr="00EB6CD9" w:rsidRDefault="00BD3296" w:rsidP="00107E5E">
            <w:pPr>
              <w:bidi/>
              <w:jc w:val="both"/>
              <w:rPr>
                <w:rFonts w:ascii="Traditional Arabic" w:hAnsi="Traditional Arabic" w:cs="Traditional Arabic"/>
                <w:rtl/>
              </w:rPr>
            </w:pPr>
          </w:p>
        </w:tc>
        <w:tc>
          <w:tcPr>
            <w:tcW w:w="1829" w:type="dxa"/>
            <w:gridSpan w:val="2"/>
            <w:tcBorders>
              <w:top w:val="nil"/>
              <w:left w:val="nil"/>
              <w:bottom w:val="nil"/>
              <w:right w:val="nil"/>
            </w:tcBorders>
            <w:shd w:val="clear" w:color="auto" w:fill="auto"/>
          </w:tcPr>
          <w:p w:rsidR="00BD3296" w:rsidRPr="00EB6CD9" w:rsidRDefault="00BD3296" w:rsidP="00107E5E">
            <w:pPr>
              <w:bidi/>
              <w:jc w:val="right"/>
              <w:rPr>
                <w:rFonts w:ascii="Traditional Arabic" w:hAnsi="Traditional Arabic" w:cs="Traditional Arabic"/>
                <w:b/>
                <w:bCs/>
                <w:rtl/>
              </w:rPr>
            </w:pPr>
          </w:p>
        </w:tc>
        <w:tc>
          <w:tcPr>
            <w:tcW w:w="2631" w:type="dxa"/>
            <w:tcBorders>
              <w:top w:val="nil"/>
              <w:left w:val="nil"/>
              <w:bottom w:val="nil"/>
              <w:right w:val="nil"/>
            </w:tcBorders>
            <w:shd w:val="clear" w:color="auto" w:fill="auto"/>
          </w:tcPr>
          <w:p w:rsidR="00BD3296" w:rsidRPr="00EB6CD9" w:rsidRDefault="00BD3296" w:rsidP="00107E5E">
            <w:pPr>
              <w:bidi/>
              <w:jc w:val="both"/>
              <w:rPr>
                <w:rFonts w:ascii="Traditional Arabic" w:hAnsi="Traditional Arabic" w:cs="Traditional Arabic"/>
                <w:rtl/>
              </w:rPr>
            </w:pPr>
          </w:p>
        </w:tc>
      </w:tr>
      <w:tr w:rsidR="00BD3296" w:rsidRPr="00EB6CD9" w:rsidTr="00EB6CD9">
        <w:trPr>
          <w:jc w:val="center"/>
        </w:trPr>
        <w:tc>
          <w:tcPr>
            <w:tcW w:w="929" w:type="dxa"/>
            <w:tcBorders>
              <w:top w:val="nil"/>
              <w:left w:val="nil"/>
              <w:bottom w:val="nil"/>
              <w:right w:val="nil"/>
            </w:tcBorders>
            <w:shd w:val="clear" w:color="auto" w:fill="auto"/>
          </w:tcPr>
          <w:p w:rsidR="00BD3296" w:rsidRPr="00EB6CD9" w:rsidRDefault="00BD3296" w:rsidP="00107E5E">
            <w:pPr>
              <w:bidi/>
              <w:rPr>
                <w:rFonts w:ascii="Traditional Arabic" w:hAnsi="Traditional Arabic" w:cs="Traditional Arabic"/>
                <w:rtl/>
              </w:rPr>
            </w:pPr>
            <w:r w:rsidRPr="00EB6CD9">
              <w:rPr>
                <w:rFonts w:ascii="Traditional Arabic" w:hAnsi="Traditional Arabic" w:cs="Traditional Arabic"/>
                <w:b/>
                <w:bCs/>
                <w:rtl/>
              </w:rPr>
              <w:t>التوقيع:</w:t>
            </w:r>
          </w:p>
        </w:tc>
        <w:tc>
          <w:tcPr>
            <w:tcW w:w="3878" w:type="dxa"/>
            <w:gridSpan w:val="4"/>
            <w:tcBorders>
              <w:top w:val="nil"/>
              <w:left w:val="nil"/>
              <w:bottom w:val="single" w:sz="2" w:space="0" w:color="auto"/>
              <w:right w:val="nil"/>
            </w:tcBorders>
            <w:shd w:val="clear" w:color="auto" w:fill="auto"/>
          </w:tcPr>
          <w:p w:rsidR="00BD3296" w:rsidRPr="00EB6CD9" w:rsidRDefault="00BD3296" w:rsidP="00107E5E">
            <w:pPr>
              <w:bidi/>
              <w:jc w:val="both"/>
              <w:rPr>
                <w:rFonts w:ascii="Traditional Arabic" w:hAnsi="Traditional Arabic" w:cs="Traditional Arabic"/>
                <w:rtl/>
              </w:rPr>
            </w:pPr>
          </w:p>
        </w:tc>
        <w:tc>
          <w:tcPr>
            <w:tcW w:w="1448" w:type="dxa"/>
            <w:tcBorders>
              <w:top w:val="nil"/>
              <w:left w:val="nil"/>
              <w:bottom w:val="nil"/>
              <w:right w:val="nil"/>
            </w:tcBorders>
            <w:shd w:val="clear" w:color="auto" w:fill="auto"/>
          </w:tcPr>
          <w:p w:rsidR="00BD3296" w:rsidRPr="00EB6CD9" w:rsidRDefault="00BD3296" w:rsidP="00107E5E">
            <w:pPr>
              <w:bidi/>
              <w:rPr>
                <w:rFonts w:ascii="Traditional Arabic" w:hAnsi="Traditional Arabic" w:cs="Traditional Arabic"/>
                <w:b/>
                <w:bCs/>
                <w:rtl/>
              </w:rPr>
            </w:pPr>
            <w:r w:rsidRPr="00EB6CD9">
              <w:rPr>
                <w:rFonts w:ascii="Traditional Arabic" w:hAnsi="Traditional Arabic" w:cs="Traditional Arabic"/>
                <w:b/>
                <w:bCs/>
                <w:rtl/>
              </w:rPr>
              <w:t>التاريخ</w:t>
            </w:r>
          </w:p>
        </w:tc>
        <w:tc>
          <w:tcPr>
            <w:tcW w:w="2631" w:type="dxa"/>
            <w:tcBorders>
              <w:top w:val="nil"/>
              <w:left w:val="nil"/>
              <w:bottom w:val="single" w:sz="2" w:space="0" w:color="auto"/>
              <w:right w:val="nil"/>
            </w:tcBorders>
            <w:shd w:val="clear" w:color="auto" w:fill="auto"/>
          </w:tcPr>
          <w:p w:rsidR="00BD3296" w:rsidRPr="00EB6CD9" w:rsidRDefault="00BD3296" w:rsidP="00107E5E">
            <w:pPr>
              <w:bidi/>
              <w:jc w:val="both"/>
              <w:rPr>
                <w:rFonts w:ascii="Traditional Arabic" w:hAnsi="Traditional Arabic" w:cs="Traditional Arabic"/>
                <w:rtl/>
              </w:rPr>
            </w:pPr>
          </w:p>
        </w:tc>
      </w:tr>
    </w:tbl>
    <w:p w:rsidR="00BD3296" w:rsidRPr="001F6865" w:rsidRDefault="00BD3296" w:rsidP="00BD3296">
      <w:pPr>
        <w:bidi/>
        <w:rPr>
          <w:rFonts w:ascii="Traditional Arabic" w:hAnsi="Traditional Arabic" w:cs="Traditional Arabic"/>
          <w:b/>
          <w:bCs/>
          <w:sz w:val="32"/>
          <w:szCs w:val="32"/>
          <w:rtl/>
          <w:lang w:bidi="ar-EG"/>
        </w:rPr>
      </w:pPr>
    </w:p>
    <w:p w:rsidR="00B76957" w:rsidRPr="00647E65" w:rsidRDefault="00B76957" w:rsidP="00BD3296">
      <w:pPr>
        <w:pStyle w:val="7"/>
        <w:bidi/>
        <w:spacing w:before="0" w:after="0"/>
        <w:jc w:val="both"/>
        <w:rPr>
          <w:rFonts w:cs="AL-Mohanad Bold"/>
          <w:b/>
          <w:bCs/>
          <w:sz w:val="28"/>
          <w:szCs w:val="28"/>
          <w:rtl/>
        </w:rPr>
      </w:pPr>
    </w:p>
    <w:sectPr w:rsidR="00B76957" w:rsidRPr="00647E65" w:rsidSect="00425360">
      <w:headerReference w:type="default" r:id="rId15"/>
      <w:footerReference w:type="default" r:id="rId16"/>
      <w:footerReference w:type="first" r:id="rId17"/>
      <w:pgSz w:w="11907" w:h="16839" w:code="9"/>
      <w:pgMar w:top="1809" w:right="1797" w:bottom="1134" w:left="1440" w:header="720" w:footer="91"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892" w:rsidRDefault="00060892">
      <w:r>
        <w:separator/>
      </w:r>
    </w:p>
  </w:endnote>
  <w:endnote w:type="continuationSeparator" w:id="0">
    <w:p w:rsidR="00060892" w:rsidRDefault="0006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80002007" w:usb1="80000000" w:usb2="00000008" w:usb3="00000000" w:csb0="000000D3" w:csb1="00000000"/>
  </w:font>
  <w:font w:name="KacstBook">
    <w:charset w:val="B2"/>
    <w:family w:val="auto"/>
    <w:pitch w:val="variable"/>
    <w:sig w:usb0="00002001" w:usb1="00000000" w:usb2="00000000" w:usb3="00000000" w:csb0="00000040" w:csb1="00000000"/>
  </w:font>
  <w:font w:name="Engravers MT">
    <w:panose1 w:val="02090707080505020304"/>
    <w:charset w:val="00"/>
    <w:family w:val="roman"/>
    <w:pitch w:val="variable"/>
    <w:sig w:usb0="00000003" w:usb1="00000000" w:usb2="00000000" w:usb3="00000000" w:csb0="00000001" w:csb1="00000000"/>
  </w:font>
  <w:font w:name="KacstOne">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dvertising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63C" w:rsidRPr="00EB761B" w:rsidRDefault="00DB563C" w:rsidP="00F27A15">
    <w:pPr>
      <w:pStyle w:val="a3"/>
      <w:pBdr>
        <w:top w:val="thinThickSmallGap" w:sz="24" w:space="1" w:color="00A84C"/>
      </w:pBdr>
      <w:tabs>
        <w:tab w:val="clear" w:pos="4153"/>
        <w:tab w:val="clear" w:pos="8306"/>
        <w:tab w:val="right" w:pos="8640"/>
      </w:tabs>
      <w:bidi/>
      <w:rPr>
        <w:rFonts w:ascii="Cambria" w:hAnsi="Cambria"/>
        <w:noProof/>
        <w:sz w:val="10"/>
        <w:szCs w:val="10"/>
        <w:rtl/>
        <w:lang w:val="en-US"/>
      </w:rPr>
    </w:pPr>
  </w:p>
  <w:p w:rsidR="00491FCF" w:rsidRPr="00425360" w:rsidRDefault="00491FCF" w:rsidP="00491FCF">
    <w:pPr>
      <w:pStyle w:val="a3"/>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مقرر دراسي</w:t>
    </w:r>
    <w:r w:rsidRPr="00BD314D">
      <w:rPr>
        <w:rFonts w:cs="AdvertisingBold"/>
        <w:sz w:val="16"/>
        <w:szCs w:val="16"/>
        <w:rtl/>
        <w:lang w:val="en-US"/>
      </w:rPr>
      <w:t xml:space="preserve">، </w:t>
    </w:r>
    <w:proofErr w:type="gramStart"/>
    <w:r>
      <w:rPr>
        <w:rFonts w:cs="AdvertisingBold" w:hint="cs"/>
        <w:sz w:val="16"/>
        <w:szCs w:val="16"/>
        <w:rtl/>
        <w:lang w:val="en-US"/>
      </w:rPr>
      <w:t xml:space="preserve">رمضان </w:t>
    </w:r>
    <w:r>
      <w:rPr>
        <w:rFonts w:cs="AdvertisingBold"/>
        <w:sz w:val="16"/>
        <w:szCs w:val="16"/>
        <w:rtl/>
        <w:lang w:val="en-US"/>
      </w:rPr>
      <w:t xml:space="preserve"> 143</w:t>
    </w:r>
    <w:r>
      <w:rPr>
        <w:rFonts w:cs="AdvertisingBold" w:hint="cs"/>
        <w:sz w:val="16"/>
        <w:szCs w:val="16"/>
        <w:rtl/>
        <w:lang w:val="en-US"/>
      </w:rPr>
      <w:t>8</w:t>
    </w:r>
    <w:proofErr w:type="gramEnd"/>
    <w:r>
      <w:rPr>
        <w:rFonts w:cs="AdvertisingBold"/>
        <w:sz w:val="16"/>
        <w:szCs w:val="16"/>
        <w:rtl/>
        <w:lang w:val="en-US"/>
      </w:rPr>
      <w:t xml:space="preserve">هـ، الموافق </w:t>
    </w:r>
    <w:r>
      <w:rPr>
        <w:rFonts w:cs="AdvertisingBold" w:hint="cs"/>
        <w:sz w:val="16"/>
        <w:szCs w:val="16"/>
        <w:rtl/>
        <w:lang w:val="en-US"/>
      </w:rPr>
      <w:t xml:space="preserve">يونيو </w:t>
    </w:r>
    <w:r w:rsidRPr="00BD314D">
      <w:rPr>
        <w:rFonts w:cs="AdvertisingBold"/>
        <w:sz w:val="16"/>
        <w:szCs w:val="16"/>
        <w:rtl/>
        <w:lang w:val="en-US"/>
      </w:rPr>
      <w:t>201</w:t>
    </w:r>
    <w:r>
      <w:rPr>
        <w:rFonts w:cs="AdvertisingBold" w:hint="cs"/>
        <w:sz w:val="16"/>
        <w:szCs w:val="16"/>
        <w:rtl/>
        <w:lang w:val="en-US"/>
      </w:rPr>
      <w:t>7</w:t>
    </w:r>
    <w:r w:rsidRPr="00BD314D">
      <w:rPr>
        <w:rFonts w:cs="AdvertisingBold"/>
        <w:sz w:val="16"/>
        <w:szCs w:val="16"/>
        <w:rtl/>
        <w:lang w:val="en-US"/>
      </w:rPr>
      <w:t>م</w:t>
    </w:r>
  </w:p>
  <w:p w:rsidR="00DB563C" w:rsidRDefault="0001266B" w:rsidP="002D386D">
    <w:pPr>
      <w:pStyle w:val="a3"/>
      <w:bidi/>
      <w:jc w:val="right"/>
    </w:pPr>
    <w:r>
      <w:fldChar w:fldCharType="begin"/>
    </w:r>
    <w:r w:rsidR="00A81000">
      <w:instrText xml:space="preserve"> PAGE   \* MERGEFORMAT </w:instrText>
    </w:r>
    <w:r>
      <w:fldChar w:fldCharType="separate"/>
    </w:r>
    <w:r w:rsidR="00EB6CD9" w:rsidRPr="00EB6CD9">
      <w:rPr>
        <w:noProof/>
        <w:rtl/>
        <w:lang w:val="ar-SA"/>
      </w:rPr>
      <w:t>12</w:t>
    </w:r>
    <w:r>
      <w:rPr>
        <w:noProof/>
        <w:lang w:val="ar-SA"/>
      </w:rPr>
      <w:fldChar w:fldCharType="end"/>
    </w:r>
  </w:p>
  <w:p w:rsidR="00DB563C" w:rsidRPr="0094487B" w:rsidRDefault="00DB563C" w:rsidP="0094487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60" w:rsidRPr="00EB761B" w:rsidRDefault="00425360" w:rsidP="00F27A15">
    <w:pPr>
      <w:pStyle w:val="a3"/>
      <w:pBdr>
        <w:top w:val="thinThickSmallGap" w:sz="24" w:space="1" w:color="00A84C"/>
      </w:pBdr>
      <w:tabs>
        <w:tab w:val="clear" w:pos="4153"/>
        <w:tab w:val="clear" w:pos="8306"/>
        <w:tab w:val="right" w:pos="8640"/>
      </w:tabs>
      <w:bidi/>
      <w:rPr>
        <w:rFonts w:ascii="Cambria" w:hAnsi="Cambria"/>
        <w:noProof/>
        <w:sz w:val="10"/>
        <w:szCs w:val="10"/>
        <w:rtl/>
        <w:lang w:val="en-US"/>
      </w:rPr>
    </w:pPr>
  </w:p>
  <w:p w:rsidR="00425360" w:rsidRPr="00425360" w:rsidRDefault="00425360" w:rsidP="00491FCF">
    <w:pPr>
      <w:pStyle w:val="a3"/>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مقرر دراسي</w:t>
    </w:r>
    <w:r w:rsidRPr="00BD314D">
      <w:rPr>
        <w:rFonts w:cs="AdvertisingBold"/>
        <w:sz w:val="16"/>
        <w:szCs w:val="16"/>
        <w:rtl/>
        <w:lang w:val="en-US"/>
      </w:rPr>
      <w:t xml:space="preserve">، </w:t>
    </w:r>
    <w:proofErr w:type="gramStart"/>
    <w:r w:rsidR="00491FCF">
      <w:rPr>
        <w:rFonts w:cs="AdvertisingBold" w:hint="cs"/>
        <w:sz w:val="16"/>
        <w:szCs w:val="16"/>
        <w:rtl/>
        <w:lang w:val="en-US"/>
      </w:rPr>
      <w:t xml:space="preserve">رمضان </w:t>
    </w:r>
    <w:r>
      <w:rPr>
        <w:rFonts w:cs="AdvertisingBold"/>
        <w:sz w:val="16"/>
        <w:szCs w:val="16"/>
        <w:rtl/>
        <w:lang w:val="en-US"/>
      </w:rPr>
      <w:t xml:space="preserve"> 143</w:t>
    </w:r>
    <w:r w:rsidR="00B2310B">
      <w:rPr>
        <w:rFonts w:cs="AdvertisingBold" w:hint="cs"/>
        <w:sz w:val="16"/>
        <w:szCs w:val="16"/>
        <w:rtl/>
        <w:lang w:val="en-US"/>
      </w:rPr>
      <w:t>8</w:t>
    </w:r>
    <w:proofErr w:type="gramEnd"/>
    <w:r>
      <w:rPr>
        <w:rFonts w:cs="AdvertisingBold"/>
        <w:sz w:val="16"/>
        <w:szCs w:val="16"/>
        <w:rtl/>
        <w:lang w:val="en-US"/>
      </w:rPr>
      <w:t xml:space="preserve">هـ، الموافق </w:t>
    </w:r>
    <w:r w:rsidR="00491FCF">
      <w:rPr>
        <w:rFonts w:cs="AdvertisingBold" w:hint="cs"/>
        <w:sz w:val="16"/>
        <w:szCs w:val="16"/>
        <w:rtl/>
        <w:lang w:val="en-US"/>
      </w:rPr>
      <w:t>يونيو</w:t>
    </w:r>
    <w:r>
      <w:rPr>
        <w:rFonts w:cs="AdvertisingBold" w:hint="cs"/>
        <w:sz w:val="16"/>
        <w:szCs w:val="16"/>
        <w:rtl/>
        <w:lang w:val="en-US"/>
      </w:rPr>
      <w:t xml:space="preserve"> </w:t>
    </w:r>
    <w:r w:rsidRPr="00BD314D">
      <w:rPr>
        <w:rFonts w:cs="AdvertisingBold"/>
        <w:sz w:val="16"/>
        <w:szCs w:val="16"/>
        <w:rtl/>
        <w:lang w:val="en-US"/>
      </w:rPr>
      <w:t>201</w:t>
    </w:r>
    <w:r w:rsidR="00B2310B">
      <w:rPr>
        <w:rFonts w:cs="AdvertisingBold" w:hint="cs"/>
        <w:sz w:val="16"/>
        <w:szCs w:val="16"/>
        <w:rtl/>
        <w:lang w:val="en-US"/>
      </w:rPr>
      <w:t>7</w:t>
    </w:r>
    <w:r w:rsidRPr="00BD314D">
      <w:rPr>
        <w:rFonts w:cs="AdvertisingBold"/>
        <w:sz w:val="16"/>
        <w:szCs w:val="16"/>
        <w:rtl/>
        <w:lang w:val="en-US"/>
      </w:rPr>
      <w:t>م</w:t>
    </w:r>
  </w:p>
  <w:p w:rsidR="00425360" w:rsidRDefault="004253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892" w:rsidRDefault="00060892">
      <w:r>
        <w:separator/>
      </w:r>
    </w:p>
  </w:footnote>
  <w:footnote w:type="continuationSeparator" w:id="0">
    <w:p w:rsidR="00060892" w:rsidRDefault="00060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63C" w:rsidRDefault="00931BF1" w:rsidP="00931BF1">
    <w:pPr>
      <w:pStyle w:val="a5"/>
      <w:jc w:val="center"/>
    </w:pPr>
    <w:r>
      <w:rPr>
        <w:noProof/>
        <w:lang w:val="en-US"/>
      </w:rPr>
      <w:drawing>
        <wp:inline distT="0" distB="0" distL="0" distR="0">
          <wp:extent cx="1932972" cy="60731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png"/>
                  <pic:cNvPicPr/>
                </pic:nvPicPr>
                <pic:blipFill>
                  <a:blip r:embed="rId1">
                    <a:extLst>
                      <a:ext uri="{28A0092B-C50C-407E-A947-70E740481C1C}">
                        <a14:useLocalDpi xmlns:a14="http://schemas.microsoft.com/office/drawing/2010/main" val="0"/>
                      </a:ext>
                    </a:extLst>
                  </a:blip>
                  <a:stretch>
                    <a:fillRect/>
                  </a:stretch>
                </pic:blipFill>
                <pic:spPr>
                  <a:xfrm>
                    <a:off x="0" y="0"/>
                    <a:ext cx="1933565" cy="607501"/>
                  </a:xfrm>
                  <a:prstGeom prst="rect">
                    <a:avLst/>
                  </a:prstGeom>
                </pic:spPr>
              </pic:pic>
            </a:graphicData>
          </a:graphic>
        </wp:inline>
      </w:drawing>
    </w:r>
  </w:p>
  <w:p w:rsidR="00DB563C" w:rsidRPr="00E9121F" w:rsidRDefault="00DB563C" w:rsidP="00E912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570CB"/>
    <w:multiLevelType w:val="hybridMultilevel"/>
    <w:tmpl w:val="940655A4"/>
    <w:lvl w:ilvl="0" w:tplc="0204B93A">
      <w:start w:val="1"/>
      <w:numFmt w:val="decimal"/>
      <w:lvlText w:val="%1."/>
      <w:lvlJc w:val="left"/>
      <w:pPr>
        <w:ind w:left="360" w:hanging="360"/>
      </w:pPr>
      <w:rPr>
        <w:b/>
        <w:bCs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72D4A51"/>
    <w:multiLevelType w:val="hybridMultilevel"/>
    <w:tmpl w:val="C8B69A68"/>
    <w:lvl w:ilvl="0" w:tplc="FE128016">
      <w:start w:val="1"/>
      <w:numFmt w:val="arabicAbjad"/>
      <w:lvlText w:val="%1."/>
      <w:lvlJc w:val="left"/>
      <w:pPr>
        <w:ind w:left="720" w:hanging="360"/>
      </w:pPr>
      <w:rPr>
        <w:rFonts w:ascii="Traditional Arabic" w:hAnsi="Traditional Arabic" w:cs="Traditional Arabic"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D336B"/>
    <w:multiLevelType w:val="hybridMultilevel"/>
    <w:tmpl w:val="0B261BF8"/>
    <w:lvl w:ilvl="0" w:tplc="438E0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A050D"/>
    <w:multiLevelType w:val="hybridMultilevel"/>
    <w:tmpl w:val="4A089E7E"/>
    <w:lvl w:ilvl="0" w:tplc="BE10274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A09F9"/>
    <w:multiLevelType w:val="hybridMultilevel"/>
    <w:tmpl w:val="940655A4"/>
    <w:lvl w:ilvl="0" w:tplc="0204B93A">
      <w:start w:val="1"/>
      <w:numFmt w:val="decimal"/>
      <w:lvlText w:val="%1."/>
      <w:lvlJc w:val="left"/>
      <w:pPr>
        <w:ind w:left="720" w:hanging="360"/>
      </w:pPr>
      <w:rPr>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21411"/>
    <w:multiLevelType w:val="hybridMultilevel"/>
    <w:tmpl w:val="3F12070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239E4"/>
    <w:multiLevelType w:val="hybridMultilevel"/>
    <w:tmpl w:val="F998C310"/>
    <w:lvl w:ilvl="0" w:tplc="E990FE4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6AF04403"/>
    <w:multiLevelType w:val="hybridMultilevel"/>
    <w:tmpl w:val="67EE88F2"/>
    <w:lvl w:ilvl="0" w:tplc="A5D8FF3C">
      <w:start w:val="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276B9"/>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5"/>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497F"/>
    <w:rsid w:val="000008B7"/>
    <w:rsid w:val="00000A14"/>
    <w:rsid w:val="00001938"/>
    <w:rsid w:val="00001B93"/>
    <w:rsid w:val="00002A31"/>
    <w:rsid w:val="00002D0E"/>
    <w:rsid w:val="00003627"/>
    <w:rsid w:val="00003A4E"/>
    <w:rsid w:val="00003E46"/>
    <w:rsid w:val="00004062"/>
    <w:rsid w:val="00004B0F"/>
    <w:rsid w:val="00005915"/>
    <w:rsid w:val="000061F8"/>
    <w:rsid w:val="000109E9"/>
    <w:rsid w:val="00010B0F"/>
    <w:rsid w:val="0001221F"/>
    <w:rsid w:val="0001266B"/>
    <w:rsid w:val="000129CF"/>
    <w:rsid w:val="000135A7"/>
    <w:rsid w:val="000138CA"/>
    <w:rsid w:val="00013C88"/>
    <w:rsid w:val="00015850"/>
    <w:rsid w:val="00015C7A"/>
    <w:rsid w:val="000174C2"/>
    <w:rsid w:val="00020996"/>
    <w:rsid w:val="000214F9"/>
    <w:rsid w:val="00022BAF"/>
    <w:rsid w:val="00022E4D"/>
    <w:rsid w:val="0002311F"/>
    <w:rsid w:val="00025362"/>
    <w:rsid w:val="00025F8A"/>
    <w:rsid w:val="00025F90"/>
    <w:rsid w:val="0003046D"/>
    <w:rsid w:val="000305AF"/>
    <w:rsid w:val="000307D4"/>
    <w:rsid w:val="00030E4F"/>
    <w:rsid w:val="0003125B"/>
    <w:rsid w:val="00031442"/>
    <w:rsid w:val="00031852"/>
    <w:rsid w:val="000319BD"/>
    <w:rsid w:val="000323CF"/>
    <w:rsid w:val="000326F7"/>
    <w:rsid w:val="00033016"/>
    <w:rsid w:val="00033756"/>
    <w:rsid w:val="000339AD"/>
    <w:rsid w:val="000347B6"/>
    <w:rsid w:val="0003620A"/>
    <w:rsid w:val="000368A7"/>
    <w:rsid w:val="000369E7"/>
    <w:rsid w:val="00036BB3"/>
    <w:rsid w:val="00036C74"/>
    <w:rsid w:val="00036F46"/>
    <w:rsid w:val="00037A7B"/>
    <w:rsid w:val="00040260"/>
    <w:rsid w:val="000402AE"/>
    <w:rsid w:val="00041153"/>
    <w:rsid w:val="00041385"/>
    <w:rsid w:val="00043BA3"/>
    <w:rsid w:val="000443FB"/>
    <w:rsid w:val="00045A80"/>
    <w:rsid w:val="000462D8"/>
    <w:rsid w:val="0004688E"/>
    <w:rsid w:val="00050BCF"/>
    <w:rsid w:val="00050D3B"/>
    <w:rsid w:val="0005198B"/>
    <w:rsid w:val="0005225D"/>
    <w:rsid w:val="000527EC"/>
    <w:rsid w:val="0005311B"/>
    <w:rsid w:val="0005355E"/>
    <w:rsid w:val="00055BCA"/>
    <w:rsid w:val="00055F84"/>
    <w:rsid w:val="00055FAE"/>
    <w:rsid w:val="0005601C"/>
    <w:rsid w:val="000564E7"/>
    <w:rsid w:val="000578C9"/>
    <w:rsid w:val="00057D49"/>
    <w:rsid w:val="000607F3"/>
    <w:rsid w:val="00060892"/>
    <w:rsid w:val="000608E7"/>
    <w:rsid w:val="0006174F"/>
    <w:rsid w:val="00061ADE"/>
    <w:rsid w:val="00063063"/>
    <w:rsid w:val="00063D4C"/>
    <w:rsid w:val="00064235"/>
    <w:rsid w:val="00064EB6"/>
    <w:rsid w:val="0006546B"/>
    <w:rsid w:val="000657A3"/>
    <w:rsid w:val="00065B3B"/>
    <w:rsid w:val="00066202"/>
    <w:rsid w:val="00067981"/>
    <w:rsid w:val="00070F7E"/>
    <w:rsid w:val="000710AD"/>
    <w:rsid w:val="00072239"/>
    <w:rsid w:val="000743E1"/>
    <w:rsid w:val="00074E26"/>
    <w:rsid w:val="0007609C"/>
    <w:rsid w:val="00076394"/>
    <w:rsid w:val="00076A17"/>
    <w:rsid w:val="0007784B"/>
    <w:rsid w:val="00077976"/>
    <w:rsid w:val="00077AEA"/>
    <w:rsid w:val="00077DCB"/>
    <w:rsid w:val="00080B1B"/>
    <w:rsid w:val="00080B99"/>
    <w:rsid w:val="00080F44"/>
    <w:rsid w:val="00081140"/>
    <w:rsid w:val="00081724"/>
    <w:rsid w:val="00081E0E"/>
    <w:rsid w:val="0008224E"/>
    <w:rsid w:val="00082DE0"/>
    <w:rsid w:val="000841EC"/>
    <w:rsid w:val="00084207"/>
    <w:rsid w:val="000842F8"/>
    <w:rsid w:val="000858BA"/>
    <w:rsid w:val="00086980"/>
    <w:rsid w:val="00086E60"/>
    <w:rsid w:val="0008711E"/>
    <w:rsid w:val="000871BB"/>
    <w:rsid w:val="000875C2"/>
    <w:rsid w:val="00087C26"/>
    <w:rsid w:val="00087FE7"/>
    <w:rsid w:val="00090C93"/>
    <w:rsid w:val="000913EC"/>
    <w:rsid w:val="00091672"/>
    <w:rsid w:val="00093AD8"/>
    <w:rsid w:val="00093EAA"/>
    <w:rsid w:val="00094D66"/>
    <w:rsid w:val="0009535F"/>
    <w:rsid w:val="00096364"/>
    <w:rsid w:val="00096438"/>
    <w:rsid w:val="0009684B"/>
    <w:rsid w:val="00096C5D"/>
    <w:rsid w:val="000977CC"/>
    <w:rsid w:val="000A16F1"/>
    <w:rsid w:val="000A2AB8"/>
    <w:rsid w:val="000A343B"/>
    <w:rsid w:val="000A38B7"/>
    <w:rsid w:val="000A4AD8"/>
    <w:rsid w:val="000A4EE7"/>
    <w:rsid w:val="000A53E0"/>
    <w:rsid w:val="000A5667"/>
    <w:rsid w:val="000A5714"/>
    <w:rsid w:val="000A571B"/>
    <w:rsid w:val="000A5966"/>
    <w:rsid w:val="000A6CEC"/>
    <w:rsid w:val="000A79FE"/>
    <w:rsid w:val="000B03B2"/>
    <w:rsid w:val="000B124D"/>
    <w:rsid w:val="000B1B66"/>
    <w:rsid w:val="000B1C02"/>
    <w:rsid w:val="000B4342"/>
    <w:rsid w:val="000B4434"/>
    <w:rsid w:val="000B4494"/>
    <w:rsid w:val="000B53FC"/>
    <w:rsid w:val="000B5901"/>
    <w:rsid w:val="000B6831"/>
    <w:rsid w:val="000B7280"/>
    <w:rsid w:val="000B77D2"/>
    <w:rsid w:val="000B7A4E"/>
    <w:rsid w:val="000C20FA"/>
    <w:rsid w:val="000C2F14"/>
    <w:rsid w:val="000C2FBD"/>
    <w:rsid w:val="000C5747"/>
    <w:rsid w:val="000C5E74"/>
    <w:rsid w:val="000C6042"/>
    <w:rsid w:val="000C68F2"/>
    <w:rsid w:val="000C6FD0"/>
    <w:rsid w:val="000D0362"/>
    <w:rsid w:val="000D053D"/>
    <w:rsid w:val="000D0EE1"/>
    <w:rsid w:val="000D110F"/>
    <w:rsid w:val="000D284B"/>
    <w:rsid w:val="000D2B4C"/>
    <w:rsid w:val="000D3F80"/>
    <w:rsid w:val="000D4A78"/>
    <w:rsid w:val="000D4A94"/>
    <w:rsid w:val="000D55E8"/>
    <w:rsid w:val="000D58A4"/>
    <w:rsid w:val="000D5F3C"/>
    <w:rsid w:val="000D693F"/>
    <w:rsid w:val="000D6CEB"/>
    <w:rsid w:val="000D76AF"/>
    <w:rsid w:val="000D7DC8"/>
    <w:rsid w:val="000E01BA"/>
    <w:rsid w:val="000E06C5"/>
    <w:rsid w:val="000E0854"/>
    <w:rsid w:val="000E304F"/>
    <w:rsid w:val="000E401B"/>
    <w:rsid w:val="000E4C8B"/>
    <w:rsid w:val="000E55D4"/>
    <w:rsid w:val="000E6820"/>
    <w:rsid w:val="000E6AB2"/>
    <w:rsid w:val="000E72D8"/>
    <w:rsid w:val="000E72DB"/>
    <w:rsid w:val="000E7592"/>
    <w:rsid w:val="000E7674"/>
    <w:rsid w:val="000E789F"/>
    <w:rsid w:val="000E7973"/>
    <w:rsid w:val="000F02C5"/>
    <w:rsid w:val="000F0B6B"/>
    <w:rsid w:val="000F1C15"/>
    <w:rsid w:val="000F2264"/>
    <w:rsid w:val="000F282B"/>
    <w:rsid w:val="000F2907"/>
    <w:rsid w:val="000F2D29"/>
    <w:rsid w:val="000F2E3E"/>
    <w:rsid w:val="000F36C6"/>
    <w:rsid w:val="000F50D6"/>
    <w:rsid w:val="000F5DBC"/>
    <w:rsid w:val="000F61E5"/>
    <w:rsid w:val="000F6A9C"/>
    <w:rsid w:val="000F7DF5"/>
    <w:rsid w:val="000F7E8C"/>
    <w:rsid w:val="0010078E"/>
    <w:rsid w:val="00100A10"/>
    <w:rsid w:val="001014F0"/>
    <w:rsid w:val="0010169C"/>
    <w:rsid w:val="0010471B"/>
    <w:rsid w:val="00104870"/>
    <w:rsid w:val="0010729A"/>
    <w:rsid w:val="00107D58"/>
    <w:rsid w:val="00107E26"/>
    <w:rsid w:val="00110276"/>
    <w:rsid w:val="00110580"/>
    <w:rsid w:val="00111F73"/>
    <w:rsid w:val="00112109"/>
    <w:rsid w:val="00112204"/>
    <w:rsid w:val="00112B2F"/>
    <w:rsid w:val="00112F53"/>
    <w:rsid w:val="0011535B"/>
    <w:rsid w:val="00115D5F"/>
    <w:rsid w:val="00117880"/>
    <w:rsid w:val="001228C7"/>
    <w:rsid w:val="00122B0E"/>
    <w:rsid w:val="00122C17"/>
    <w:rsid w:val="00122D4C"/>
    <w:rsid w:val="00123707"/>
    <w:rsid w:val="001245CF"/>
    <w:rsid w:val="00126389"/>
    <w:rsid w:val="001264E3"/>
    <w:rsid w:val="00126558"/>
    <w:rsid w:val="001266DB"/>
    <w:rsid w:val="00127339"/>
    <w:rsid w:val="001275EF"/>
    <w:rsid w:val="00127665"/>
    <w:rsid w:val="00127686"/>
    <w:rsid w:val="00127E59"/>
    <w:rsid w:val="00131F9F"/>
    <w:rsid w:val="00133B3F"/>
    <w:rsid w:val="0013441C"/>
    <w:rsid w:val="00135EB3"/>
    <w:rsid w:val="00136061"/>
    <w:rsid w:val="001365CC"/>
    <w:rsid w:val="001370CA"/>
    <w:rsid w:val="00137570"/>
    <w:rsid w:val="001410F5"/>
    <w:rsid w:val="001411D2"/>
    <w:rsid w:val="00141456"/>
    <w:rsid w:val="0014163E"/>
    <w:rsid w:val="00141ECF"/>
    <w:rsid w:val="00142017"/>
    <w:rsid w:val="00142BD3"/>
    <w:rsid w:val="00142F4B"/>
    <w:rsid w:val="00143195"/>
    <w:rsid w:val="00143348"/>
    <w:rsid w:val="0014393C"/>
    <w:rsid w:val="00145DEB"/>
    <w:rsid w:val="00145F82"/>
    <w:rsid w:val="00146B1C"/>
    <w:rsid w:val="00146C6C"/>
    <w:rsid w:val="00146E92"/>
    <w:rsid w:val="001477EE"/>
    <w:rsid w:val="00150A1B"/>
    <w:rsid w:val="00150B8B"/>
    <w:rsid w:val="00151D01"/>
    <w:rsid w:val="001521F3"/>
    <w:rsid w:val="00152CA5"/>
    <w:rsid w:val="00154F1C"/>
    <w:rsid w:val="00155CD9"/>
    <w:rsid w:val="00155D06"/>
    <w:rsid w:val="00157FBA"/>
    <w:rsid w:val="0016029A"/>
    <w:rsid w:val="00160876"/>
    <w:rsid w:val="0016087D"/>
    <w:rsid w:val="00161234"/>
    <w:rsid w:val="00161DDE"/>
    <w:rsid w:val="001645B2"/>
    <w:rsid w:val="00164EFC"/>
    <w:rsid w:val="0016577A"/>
    <w:rsid w:val="00165D66"/>
    <w:rsid w:val="001661EC"/>
    <w:rsid w:val="00166D54"/>
    <w:rsid w:val="00170422"/>
    <w:rsid w:val="00170E91"/>
    <w:rsid w:val="00171564"/>
    <w:rsid w:val="00171C4B"/>
    <w:rsid w:val="00171E85"/>
    <w:rsid w:val="00171EAB"/>
    <w:rsid w:val="00172024"/>
    <w:rsid w:val="00172975"/>
    <w:rsid w:val="001736A9"/>
    <w:rsid w:val="001739CC"/>
    <w:rsid w:val="00173D83"/>
    <w:rsid w:val="00176272"/>
    <w:rsid w:val="00177106"/>
    <w:rsid w:val="0017787A"/>
    <w:rsid w:val="00177B04"/>
    <w:rsid w:val="00177CBD"/>
    <w:rsid w:val="00177F14"/>
    <w:rsid w:val="001809E1"/>
    <w:rsid w:val="00182A35"/>
    <w:rsid w:val="001841CD"/>
    <w:rsid w:val="001845B8"/>
    <w:rsid w:val="00184CAA"/>
    <w:rsid w:val="00184CAB"/>
    <w:rsid w:val="00186034"/>
    <w:rsid w:val="00187271"/>
    <w:rsid w:val="001902C9"/>
    <w:rsid w:val="00191972"/>
    <w:rsid w:val="00192B1D"/>
    <w:rsid w:val="00193810"/>
    <w:rsid w:val="00193A5B"/>
    <w:rsid w:val="00194D88"/>
    <w:rsid w:val="0019506C"/>
    <w:rsid w:val="00195BF3"/>
    <w:rsid w:val="00195C3D"/>
    <w:rsid w:val="00196935"/>
    <w:rsid w:val="00196E04"/>
    <w:rsid w:val="001A0210"/>
    <w:rsid w:val="001A03FF"/>
    <w:rsid w:val="001A0451"/>
    <w:rsid w:val="001A1018"/>
    <w:rsid w:val="001A21C4"/>
    <w:rsid w:val="001A3D4B"/>
    <w:rsid w:val="001A5463"/>
    <w:rsid w:val="001A622C"/>
    <w:rsid w:val="001A67D1"/>
    <w:rsid w:val="001A7014"/>
    <w:rsid w:val="001A7135"/>
    <w:rsid w:val="001A7501"/>
    <w:rsid w:val="001A77A9"/>
    <w:rsid w:val="001A7B9D"/>
    <w:rsid w:val="001A7C0A"/>
    <w:rsid w:val="001B1535"/>
    <w:rsid w:val="001B25EF"/>
    <w:rsid w:val="001B2F4D"/>
    <w:rsid w:val="001B30BF"/>
    <w:rsid w:val="001B3935"/>
    <w:rsid w:val="001B3BFE"/>
    <w:rsid w:val="001B3E34"/>
    <w:rsid w:val="001B4A29"/>
    <w:rsid w:val="001B6636"/>
    <w:rsid w:val="001C0D76"/>
    <w:rsid w:val="001C2E28"/>
    <w:rsid w:val="001C30E7"/>
    <w:rsid w:val="001C3763"/>
    <w:rsid w:val="001C39D5"/>
    <w:rsid w:val="001C3E89"/>
    <w:rsid w:val="001C49EF"/>
    <w:rsid w:val="001C4F60"/>
    <w:rsid w:val="001C5092"/>
    <w:rsid w:val="001C5358"/>
    <w:rsid w:val="001C597A"/>
    <w:rsid w:val="001C6365"/>
    <w:rsid w:val="001C7B7B"/>
    <w:rsid w:val="001D0032"/>
    <w:rsid w:val="001D07AC"/>
    <w:rsid w:val="001D0CCD"/>
    <w:rsid w:val="001D0D36"/>
    <w:rsid w:val="001D0DEC"/>
    <w:rsid w:val="001D0E51"/>
    <w:rsid w:val="001D1024"/>
    <w:rsid w:val="001D19F4"/>
    <w:rsid w:val="001D201E"/>
    <w:rsid w:val="001D2353"/>
    <w:rsid w:val="001D2A86"/>
    <w:rsid w:val="001D37F5"/>
    <w:rsid w:val="001D54FF"/>
    <w:rsid w:val="001D6109"/>
    <w:rsid w:val="001D6952"/>
    <w:rsid w:val="001D7348"/>
    <w:rsid w:val="001E1F53"/>
    <w:rsid w:val="001E291E"/>
    <w:rsid w:val="001E2BE5"/>
    <w:rsid w:val="001E2D55"/>
    <w:rsid w:val="001E3749"/>
    <w:rsid w:val="001E4E20"/>
    <w:rsid w:val="001E5292"/>
    <w:rsid w:val="001E5ACD"/>
    <w:rsid w:val="001E5BE2"/>
    <w:rsid w:val="001E617A"/>
    <w:rsid w:val="001E7C81"/>
    <w:rsid w:val="001F0727"/>
    <w:rsid w:val="001F0E82"/>
    <w:rsid w:val="001F1320"/>
    <w:rsid w:val="001F1CFA"/>
    <w:rsid w:val="001F2E64"/>
    <w:rsid w:val="001F2EB9"/>
    <w:rsid w:val="001F2EC3"/>
    <w:rsid w:val="001F2F18"/>
    <w:rsid w:val="001F3131"/>
    <w:rsid w:val="001F5E08"/>
    <w:rsid w:val="001F60F3"/>
    <w:rsid w:val="001F693C"/>
    <w:rsid w:val="001F6EC0"/>
    <w:rsid w:val="001F7DBB"/>
    <w:rsid w:val="00200306"/>
    <w:rsid w:val="00200C6E"/>
    <w:rsid w:val="00200E82"/>
    <w:rsid w:val="00201565"/>
    <w:rsid w:val="00202092"/>
    <w:rsid w:val="00202668"/>
    <w:rsid w:val="00202A3E"/>
    <w:rsid w:val="00202AE8"/>
    <w:rsid w:val="002032E8"/>
    <w:rsid w:val="00203B92"/>
    <w:rsid w:val="0020431A"/>
    <w:rsid w:val="002044FC"/>
    <w:rsid w:val="00204617"/>
    <w:rsid w:val="00204CB6"/>
    <w:rsid w:val="00204E54"/>
    <w:rsid w:val="002063B0"/>
    <w:rsid w:val="0020673B"/>
    <w:rsid w:val="00206D06"/>
    <w:rsid w:val="00207177"/>
    <w:rsid w:val="00207D30"/>
    <w:rsid w:val="0021303E"/>
    <w:rsid w:val="00213F36"/>
    <w:rsid w:val="00215A08"/>
    <w:rsid w:val="00215BF6"/>
    <w:rsid w:val="0021603F"/>
    <w:rsid w:val="00216066"/>
    <w:rsid w:val="0021642B"/>
    <w:rsid w:val="00216EAB"/>
    <w:rsid w:val="00217833"/>
    <w:rsid w:val="002202ED"/>
    <w:rsid w:val="00221675"/>
    <w:rsid w:val="00221CA2"/>
    <w:rsid w:val="00221F16"/>
    <w:rsid w:val="00222059"/>
    <w:rsid w:val="002253FF"/>
    <w:rsid w:val="00225E01"/>
    <w:rsid w:val="00225E9D"/>
    <w:rsid w:val="00226259"/>
    <w:rsid w:val="0023042C"/>
    <w:rsid w:val="00230458"/>
    <w:rsid w:val="00230652"/>
    <w:rsid w:val="00231D97"/>
    <w:rsid w:val="00232483"/>
    <w:rsid w:val="00232711"/>
    <w:rsid w:val="002354B3"/>
    <w:rsid w:val="002358F7"/>
    <w:rsid w:val="00235AD2"/>
    <w:rsid w:val="00235F6D"/>
    <w:rsid w:val="0024008A"/>
    <w:rsid w:val="00240432"/>
    <w:rsid w:val="00240903"/>
    <w:rsid w:val="002410BA"/>
    <w:rsid w:val="00241F0A"/>
    <w:rsid w:val="00241FBC"/>
    <w:rsid w:val="00242DC2"/>
    <w:rsid w:val="00243CF6"/>
    <w:rsid w:val="002448DC"/>
    <w:rsid w:val="00245312"/>
    <w:rsid w:val="00246192"/>
    <w:rsid w:val="00246292"/>
    <w:rsid w:val="0024670D"/>
    <w:rsid w:val="002467A4"/>
    <w:rsid w:val="00247838"/>
    <w:rsid w:val="002506EE"/>
    <w:rsid w:val="0025112D"/>
    <w:rsid w:val="00251546"/>
    <w:rsid w:val="0025162A"/>
    <w:rsid w:val="00251952"/>
    <w:rsid w:val="0025246D"/>
    <w:rsid w:val="002529D0"/>
    <w:rsid w:val="00254040"/>
    <w:rsid w:val="00254063"/>
    <w:rsid w:val="002541C1"/>
    <w:rsid w:val="00254EC6"/>
    <w:rsid w:val="00255ADE"/>
    <w:rsid w:val="00255B71"/>
    <w:rsid w:val="00256078"/>
    <w:rsid w:val="0025691E"/>
    <w:rsid w:val="002571E9"/>
    <w:rsid w:val="00257AAE"/>
    <w:rsid w:val="00260A28"/>
    <w:rsid w:val="00260DF8"/>
    <w:rsid w:val="00262946"/>
    <w:rsid w:val="002632A0"/>
    <w:rsid w:val="00263EFD"/>
    <w:rsid w:val="002641EB"/>
    <w:rsid w:val="00264382"/>
    <w:rsid w:val="002648F7"/>
    <w:rsid w:val="002658DD"/>
    <w:rsid w:val="00265C7C"/>
    <w:rsid w:val="00265D69"/>
    <w:rsid w:val="00265D6F"/>
    <w:rsid w:val="002664C9"/>
    <w:rsid w:val="00267D87"/>
    <w:rsid w:val="00270F35"/>
    <w:rsid w:val="002711A6"/>
    <w:rsid w:val="00271602"/>
    <w:rsid w:val="00271A85"/>
    <w:rsid w:val="00271D00"/>
    <w:rsid w:val="00272F04"/>
    <w:rsid w:val="002739E6"/>
    <w:rsid w:val="00273A8C"/>
    <w:rsid w:val="00274C30"/>
    <w:rsid w:val="00275507"/>
    <w:rsid w:val="00276290"/>
    <w:rsid w:val="0027657D"/>
    <w:rsid w:val="0027762A"/>
    <w:rsid w:val="0027776C"/>
    <w:rsid w:val="002778E9"/>
    <w:rsid w:val="00280D9F"/>
    <w:rsid w:val="00281416"/>
    <w:rsid w:val="00281B89"/>
    <w:rsid w:val="0028288B"/>
    <w:rsid w:val="00282B5D"/>
    <w:rsid w:val="002835EA"/>
    <w:rsid w:val="00286505"/>
    <w:rsid w:val="00286D29"/>
    <w:rsid w:val="002871C0"/>
    <w:rsid w:val="00290E50"/>
    <w:rsid w:val="00292EB9"/>
    <w:rsid w:val="00293415"/>
    <w:rsid w:val="00293FB3"/>
    <w:rsid w:val="00294C1E"/>
    <w:rsid w:val="00295A58"/>
    <w:rsid w:val="00295CDE"/>
    <w:rsid w:val="00296135"/>
    <w:rsid w:val="00296CB3"/>
    <w:rsid w:val="00297204"/>
    <w:rsid w:val="002977E2"/>
    <w:rsid w:val="002A0315"/>
    <w:rsid w:val="002A139E"/>
    <w:rsid w:val="002A1697"/>
    <w:rsid w:val="002A18DB"/>
    <w:rsid w:val="002A18F2"/>
    <w:rsid w:val="002A2503"/>
    <w:rsid w:val="002A258E"/>
    <w:rsid w:val="002A29D8"/>
    <w:rsid w:val="002A2F7C"/>
    <w:rsid w:val="002A498B"/>
    <w:rsid w:val="002A4FB5"/>
    <w:rsid w:val="002A7024"/>
    <w:rsid w:val="002A77B4"/>
    <w:rsid w:val="002A7A01"/>
    <w:rsid w:val="002A7AC3"/>
    <w:rsid w:val="002B0191"/>
    <w:rsid w:val="002B0773"/>
    <w:rsid w:val="002B0BE8"/>
    <w:rsid w:val="002B1AA1"/>
    <w:rsid w:val="002B1FDA"/>
    <w:rsid w:val="002B21AD"/>
    <w:rsid w:val="002B3909"/>
    <w:rsid w:val="002B39F2"/>
    <w:rsid w:val="002B3CF7"/>
    <w:rsid w:val="002B45A1"/>
    <w:rsid w:val="002B7B07"/>
    <w:rsid w:val="002B7CDE"/>
    <w:rsid w:val="002C0333"/>
    <w:rsid w:val="002C0C13"/>
    <w:rsid w:val="002C125F"/>
    <w:rsid w:val="002C1338"/>
    <w:rsid w:val="002C1927"/>
    <w:rsid w:val="002C2328"/>
    <w:rsid w:val="002C39B4"/>
    <w:rsid w:val="002C4126"/>
    <w:rsid w:val="002C4D49"/>
    <w:rsid w:val="002C604B"/>
    <w:rsid w:val="002C708E"/>
    <w:rsid w:val="002C735F"/>
    <w:rsid w:val="002C7694"/>
    <w:rsid w:val="002C7ADB"/>
    <w:rsid w:val="002D03BA"/>
    <w:rsid w:val="002D0837"/>
    <w:rsid w:val="002D0C5F"/>
    <w:rsid w:val="002D125D"/>
    <w:rsid w:val="002D1444"/>
    <w:rsid w:val="002D19E1"/>
    <w:rsid w:val="002D28D1"/>
    <w:rsid w:val="002D2C73"/>
    <w:rsid w:val="002D35DB"/>
    <w:rsid w:val="002D386D"/>
    <w:rsid w:val="002D62A8"/>
    <w:rsid w:val="002D6BAB"/>
    <w:rsid w:val="002D75A3"/>
    <w:rsid w:val="002D7F8D"/>
    <w:rsid w:val="002E0B73"/>
    <w:rsid w:val="002E0BC3"/>
    <w:rsid w:val="002E3A55"/>
    <w:rsid w:val="002E417D"/>
    <w:rsid w:val="002E452F"/>
    <w:rsid w:val="002E514B"/>
    <w:rsid w:val="002E51BE"/>
    <w:rsid w:val="002E57A5"/>
    <w:rsid w:val="002E5DD1"/>
    <w:rsid w:val="002E65B2"/>
    <w:rsid w:val="002F00B3"/>
    <w:rsid w:val="002F0392"/>
    <w:rsid w:val="002F08DD"/>
    <w:rsid w:val="002F0D0F"/>
    <w:rsid w:val="002F0F9D"/>
    <w:rsid w:val="002F10FD"/>
    <w:rsid w:val="002F1B66"/>
    <w:rsid w:val="002F1D9F"/>
    <w:rsid w:val="002F1DD0"/>
    <w:rsid w:val="002F22B7"/>
    <w:rsid w:val="002F2585"/>
    <w:rsid w:val="002F2FCF"/>
    <w:rsid w:val="002F352E"/>
    <w:rsid w:val="002F3BE7"/>
    <w:rsid w:val="002F6437"/>
    <w:rsid w:val="002F758F"/>
    <w:rsid w:val="003000E3"/>
    <w:rsid w:val="0030082D"/>
    <w:rsid w:val="0030091E"/>
    <w:rsid w:val="00300A68"/>
    <w:rsid w:val="00300B64"/>
    <w:rsid w:val="0030236A"/>
    <w:rsid w:val="0030250D"/>
    <w:rsid w:val="00302D1C"/>
    <w:rsid w:val="003033F6"/>
    <w:rsid w:val="00303802"/>
    <w:rsid w:val="00303AF9"/>
    <w:rsid w:val="00303C7B"/>
    <w:rsid w:val="003051C7"/>
    <w:rsid w:val="00305EFF"/>
    <w:rsid w:val="00306015"/>
    <w:rsid w:val="003060BC"/>
    <w:rsid w:val="00307AAE"/>
    <w:rsid w:val="00311318"/>
    <w:rsid w:val="0031165F"/>
    <w:rsid w:val="003125D3"/>
    <w:rsid w:val="00312A5F"/>
    <w:rsid w:val="003136DA"/>
    <w:rsid w:val="00313CE4"/>
    <w:rsid w:val="00313E2A"/>
    <w:rsid w:val="00314204"/>
    <w:rsid w:val="003144A8"/>
    <w:rsid w:val="003147AF"/>
    <w:rsid w:val="003147E2"/>
    <w:rsid w:val="00315999"/>
    <w:rsid w:val="00315AF1"/>
    <w:rsid w:val="00315B4B"/>
    <w:rsid w:val="00316849"/>
    <w:rsid w:val="00316D84"/>
    <w:rsid w:val="00317737"/>
    <w:rsid w:val="0031796C"/>
    <w:rsid w:val="00320156"/>
    <w:rsid w:val="00320C42"/>
    <w:rsid w:val="003213EC"/>
    <w:rsid w:val="00323F22"/>
    <w:rsid w:val="0032580A"/>
    <w:rsid w:val="00325829"/>
    <w:rsid w:val="003263A6"/>
    <w:rsid w:val="00326690"/>
    <w:rsid w:val="00326850"/>
    <w:rsid w:val="00326C06"/>
    <w:rsid w:val="00327CCA"/>
    <w:rsid w:val="0033000E"/>
    <w:rsid w:val="0033049C"/>
    <w:rsid w:val="00330810"/>
    <w:rsid w:val="00330CEC"/>
    <w:rsid w:val="00330D9D"/>
    <w:rsid w:val="003318A2"/>
    <w:rsid w:val="00331981"/>
    <w:rsid w:val="00331AFB"/>
    <w:rsid w:val="00331D17"/>
    <w:rsid w:val="00331F7A"/>
    <w:rsid w:val="00332830"/>
    <w:rsid w:val="00332CB8"/>
    <w:rsid w:val="003330DF"/>
    <w:rsid w:val="0033423C"/>
    <w:rsid w:val="00334688"/>
    <w:rsid w:val="00334751"/>
    <w:rsid w:val="00334FA0"/>
    <w:rsid w:val="00335224"/>
    <w:rsid w:val="00335AFB"/>
    <w:rsid w:val="0033624C"/>
    <w:rsid w:val="00337244"/>
    <w:rsid w:val="003376EA"/>
    <w:rsid w:val="00337FE9"/>
    <w:rsid w:val="003409F9"/>
    <w:rsid w:val="00340DFF"/>
    <w:rsid w:val="00340EB6"/>
    <w:rsid w:val="003410B1"/>
    <w:rsid w:val="00341E85"/>
    <w:rsid w:val="0034242C"/>
    <w:rsid w:val="003429F8"/>
    <w:rsid w:val="00343C7E"/>
    <w:rsid w:val="003444A2"/>
    <w:rsid w:val="00346FBA"/>
    <w:rsid w:val="0034748B"/>
    <w:rsid w:val="003477EE"/>
    <w:rsid w:val="00347A6B"/>
    <w:rsid w:val="003506BD"/>
    <w:rsid w:val="00350C02"/>
    <w:rsid w:val="00350CE0"/>
    <w:rsid w:val="003510F6"/>
    <w:rsid w:val="003515D8"/>
    <w:rsid w:val="00351812"/>
    <w:rsid w:val="00351E93"/>
    <w:rsid w:val="0035335C"/>
    <w:rsid w:val="00353804"/>
    <w:rsid w:val="00353841"/>
    <w:rsid w:val="00353882"/>
    <w:rsid w:val="00354D0B"/>
    <w:rsid w:val="00354F7A"/>
    <w:rsid w:val="003555A6"/>
    <w:rsid w:val="00357655"/>
    <w:rsid w:val="0035791E"/>
    <w:rsid w:val="00357B70"/>
    <w:rsid w:val="00357D8A"/>
    <w:rsid w:val="003620E7"/>
    <w:rsid w:val="0036398F"/>
    <w:rsid w:val="0036432F"/>
    <w:rsid w:val="0036434F"/>
    <w:rsid w:val="003644EB"/>
    <w:rsid w:val="003659FB"/>
    <w:rsid w:val="00365B0E"/>
    <w:rsid w:val="0036604A"/>
    <w:rsid w:val="00370C45"/>
    <w:rsid w:val="003718A0"/>
    <w:rsid w:val="0037207B"/>
    <w:rsid w:val="00372165"/>
    <w:rsid w:val="00372393"/>
    <w:rsid w:val="0037321D"/>
    <w:rsid w:val="00374C9A"/>
    <w:rsid w:val="00375976"/>
    <w:rsid w:val="00375B8A"/>
    <w:rsid w:val="00376D0C"/>
    <w:rsid w:val="00376D57"/>
    <w:rsid w:val="00376E86"/>
    <w:rsid w:val="00376E98"/>
    <w:rsid w:val="003776CF"/>
    <w:rsid w:val="00377887"/>
    <w:rsid w:val="00377F3F"/>
    <w:rsid w:val="00383E95"/>
    <w:rsid w:val="0038670A"/>
    <w:rsid w:val="0038697B"/>
    <w:rsid w:val="003871FD"/>
    <w:rsid w:val="003878B3"/>
    <w:rsid w:val="00391794"/>
    <w:rsid w:val="0039340C"/>
    <w:rsid w:val="00395DF4"/>
    <w:rsid w:val="0039671B"/>
    <w:rsid w:val="003971EB"/>
    <w:rsid w:val="003A010A"/>
    <w:rsid w:val="003A06D7"/>
    <w:rsid w:val="003A0BF8"/>
    <w:rsid w:val="003A15BF"/>
    <w:rsid w:val="003A212D"/>
    <w:rsid w:val="003A2228"/>
    <w:rsid w:val="003A2237"/>
    <w:rsid w:val="003A31AC"/>
    <w:rsid w:val="003A3C93"/>
    <w:rsid w:val="003A50D9"/>
    <w:rsid w:val="003A58F6"/>
    <w:rsid w:val="003A7386"/>
    <w:rsid w:val="003B0A6A"/>
    <w:rsid w:val="003B1835"/>
    <w:rsid w:val="003B23A4"/>
    <w:rsid w:val="003B2A80"/>
    <w:rsid w:val="003B2B32"/>
    <w:rsid w:val="003B2D38"/>
    <w:rsid w:val="003B3B24"/>
    <w:rsid w:val="003B3E2C"/>
    <w:rsid w:val="003B4806"/>
    <w:rsid w:val="003B5352"/>
    <w:rsid w:val="003B5521"/>
    <w:rsid w:val="003B57D9"/>
    <w:rsid w:val="003B6E5B"/>
    <w:rsid w:val="003B711C"/>
    <w:rsid w:val="003B7584"/>
    <w:rsid w:val="003B75E4"/>
    <w:rsid w:val="003C12B7"/>
    <w:rsid w:val="003C158E"/>
    <w:rsid w:val="003C250E"/>
    <w:rsid w:val="003C278E"/>
    <w:rsid w:val="003C27EF"/>
    <w:rsid w:val="003C32B0"/>
    <w:rsid w:val="003C33A2"/>
    <w:rsid w:val="003C3BE8"/>
    <w:rsid w:val="003C4373"/>
    <w:rsid w:val="003C476B"/>
    <w:rsid w:val="003C618B"/>
    <w:rsid w:val="003C633D"/>
    <w:rsid w:val="003C64AB"/>
    <w:rsid w:val="003C6FE4"/>
    <w:rsid w:val="003C74B0"/>
    <w:rsid w:val="003C768C"/>
    <w:rsid w:val="003C7D6E"/>
    <w:rsid w:val="003D0A2A"/>
    <w:rsid w:val="003D1075"/>
    <w:rsid w:val="003D1365"/>
    <w:rsid w:val="003D1E03"/>
    <w:rsid w:val="003D29FA"/>
    <w:rsid w:val="003D44D9"/>
    <w:rsid w:val="003D4E66"/>
    <w:rsid w:val="003D5349"/>
    <w:rsid w:val="003D59E6"/>
    <w:rsid w:val="003D6CF4"/>
    <w:rsid w:val="003D73ED"/>
    <w:rsid w:val="003D759B"/>
    <w:rsid w:val="003E0697"/>
    <w:rsid w:val="003E0858"/>
    <w:rsid w:val="003E1104"/>
    <w:rsid w:val="003E14CB"/>
    <w:rsid w:val="003E158F"/>
    <w:rsid w:val="003E15DC"/>
    <w:rsid w:val="003E17CD"/>
    <w:rsid w:val="003E2B0E"/>
    <w:rsid w:val="003E2B3A"/>
    <w:rsid w:val="003E3677"/>
    <w:rsid w:val="003E3F75"/>
    <w:rsid w:val="003E5A1B"/>
    <w:rsid w:val="003E5EE7"/>
    <w:rsid w:val="003E65DD"/>
    <w:rsid w:val="003E6D76"/>
    <w:rsid w:val="003E6FE8"/>
    <w:rsid w:val="003E7348"/>
    <w:rsid w:val="003E7621"/>
    <w:rsid w:val="003E76B1"/>
    <w:rsid w:val="003E7AD6"/>
    <w:rsid w:val="003E7BB1"/>
    <w:rsid w:val="003F0056"/>
    <w:rsid w:val="003F00DB"/>
    <w:rsid w:val="003F0B65"/>
    <w:rsid w:val="003F118E"/>
    <w:rsid w:val="003F14D9"/>
    <w:rsid w:val="003F180B"/>
    <w:rsid w:val="003F723B"/>
    <w:rsid w:val="003F7B83"/>
    <w:rsid w:val="00400081"/>
    <w:rsid w:val="004000C5"/>
    <w:rsid w:val="00401CB3"/>
    <w:rsid w:val="0040275F"/>
    <w:rsid w:val="00402913"/>
    <w:rsid w:val="0040369C"/>
    <w:rsid w:val="004038B3"/>
    <w:rsid w:val="00403FD0"/>
    <w:rsid w:val="00405288"/>
    <w:rsid w:val="00405FDB"/>
    <w:rsid w:val="00406C44"/>
    <w:rsid w:val="00406F47"/>
    <w:rsid w:val="004077BE"/>
    <w:rsid w:val="004078DE"/>
    <w:rsid w:val="00407A2E"/>
    <w:rsid w:val="00410EB4"/>
    <w:rsid w:val="00411592"/>
    <w:rsid w:val="004126D7"/>
    <w:rsid w:val="00412D35"/>
    <w:rsid w:val="00413234"/>
    <w:rsid w:val="00414523"/>
    <w:rsid w:val="004149A6"/>
    <w:rsid w:val="00414C40"/>
    <w:rsid w:val="00414D75"/>
    <w:rsid w:val="00414F47"/>
    <w:rsid w:val="00415C4A"/>
    <w:rsid w:val="0041623B"/>
    <w:rsid w:val="0041686E"/>
    <w:rsid w:val="00416F93"/>
    <w:rsid w:val="00417695"/>
    <w:rsid w:val="004209B2"/>
    <w:rsid w:val="00421A25"/>
    <w:rsid w:val="00421E2A"/>
    <w:rsid w:val="00423379"/>
    <w:rsid w:val="0042359B"/>
    <w:rsid w:val="004237F1"/>
    <w:rsid w:val="00423D47"/>
    <w:rsid w:val="0042436E"/>
    <w:rsid w:val="004244C3"/>
    <w:rsid w:val="00425360"/>
    <w:rsid w:val="0042594D"/>
    <w:rsid w:val="00425971"/>
    <w:rsid w:val="00425F88"/>
    <w:rsid w:val="00426F89"/>
    <w:rsid w:val="0043057A"/>
    <w:rsid w:val="0043099F"/>
    <w:rsid w:val="00430B3A"/>
    <w:rsid w:val="00430D55"/>
    <w:rsid w:val="00431549"/>
    <w:rsid w:val="004333CC"/>
    <w:rsid w:val="004334FC"/>
    <w:rsid w:val="00433660"/>
    <w:rsid w:val="00434509"/>
    <w:rsid w:val="00435054"/>
    <w:rsid w:val="00435D74"/>
    <w:rsid w:val="00436179"/>
    <w:rsid w:val="0043749B"/>
    <w:rsid w:val="00437769"/>
    <w:rsid w:val="00437C1B"/>
    <w:rsid w:val="004405BF"/>
    <w:rsid w:val="00440EF8"/>
    <w:rsid w:val="004412F3"/>
    <w:rsid w:val="0044158C"/>
    <w:rsid w:val="0044171E"/>
    <w:rsid w:val="00442683"/>
    <w:rsid w:val="00443441"/>
    <w:rsid w:val="00444285"/>
    <w:rsid w:val="00444F5B"/>
    <w:rsid w:val="00445000"/>
    <w:rsid w:val="00445C0D"/>
    <w:rsid w:val="00445DD1"/>
    <w:rsid w:val="00446E27"/>
    <w:rsid w:val="00447134"/>
    <w:rsid w:val="004479AD"/>
    <w:rsid w:val="00447CF4"/>
    <w:rsid w:val="004504E3"/>
    <w:rsid w:val="004509D0"/>
    <w:rsid w:val="00451365"/>
    <w:rsid w:val="00451904"/>
    <w:rsid w:val="00454E3C"/>
    <w:rsid w:val="00455E2B"/>
    <w:rsid w:val="00456267"/>
    <w:rsid w:val="00456FE6"/>
    <w:rsid w:val="00460BD0"/>
    <w:rsid w:val="00460E89"/>
    <w:rsid w:val="00461509"/>
    <w:rsid w:val="004615B0"/>
    <w:rsid w:val="00462C07"/>
    <w:rsid w:val="00463128"/>
    <w:rsid w:val="00463F43"/>
    <w:rsid w:val="0046412B"/>
    <w:rsid w:val="00464B7E"/>
    <w:rsid w:val="00464F10"/>
    <w:rsid w:val="00465C94"/>
    <w:rsid w:val="00465D77"/>
    <w:rsid w:val="00466FD0"/>
    <w:rsid w:val="00467248"/>
    <w:rsid w:val="00470207"/>
    <w:rsid w:val="00470510"/>
    <w:rsid w:val="0047135E"/>
    <w:rsid w:val="0047178C"/>
    <w:rsid w:val="004718CD"/>
    <w:rsid w:val="00472224"/>
    <w:rsid w:val="0047289A"/>
    <w:rsid w:val="00473790"/>
    <w:rsid w:val="00473DE1"/>
    <w:rsid w:val="00473DE8"/>
    <w:rsid w:val="00473F91"/>
    <w:rsid w:val="0047466C"/>
    <w:rsid w:val="00474BF2"/>
    <w:rsid w:val="00474BF8"/>
    <w:rsid w:val="00474FD7"/>
    <w:rsid w:val="00475505"/>
    <w:rsid w:val="00475810"/>
    <w:rsid w:val="00475CB2"/>
    <w:rsid w:val="004772CF"/>
    <w:rsid w:val="004775ED"/>
    <w:rsid w:val="004802ED"/>
    <w:rsid w:val="00480E14"/>
    <w:rsid w:val="004829C2"/>
    <w:rsid w:val="00484028"/>
    <w:rsid w:val="00485834"/>
    <w:rsid w:val="0048694D"/>
    <w:rsid w:val="00486BC0"/>
    <w:rsid w:val="00487666"/>
    <w:rsid w:val="004877DE"/>
    <w:rsid w:val="00490225"/>
    <w:rsid w:val="00491959"/>
    <w:rsid w:val="00491FCF"/>
    <w:rsid w:val="00492B0E"/>
    <w:rsid w:val="004934CD"/>
    <w:rsid w:val="004939F6"/>
    <w:rsid w:val="00494CF8"/>
    <w:rsid w:val="0049553E"/>
    <w:rsid w:val="00495CAD"/>
    <w:rsid w:val="004A0D12"/>
    <w:rsid w:val="004A182F"/>
    <w:rsid w:val="004A2B6E"/>
    <w:rsid w:val="004A3075"/>
    <w:rsid w:val="004A4360"/>
    <w:rsid w:val="004A62C7"/>
    <w:rsid w:val="004B0665"/>
    <w:rsid w:val="004B0AC9"/>
    <w:rsid w:val="004B13FB"/>
    <w:rsid w:val="004B16A7"/>
    <w:rsid w:val="004B1B2A"/>
    <w:rsid w:val="004B23D4"/>
    <w:rsid w:val="004B2587"/>
    <w:rsid w:val="004B26C4"/>
    <w:rsid w:val="004B4587"/>
    <w:rsid w:val="004B4643"/>
    <w:rsid w:val="004B531F"/>
    <w:rsid w:val="004B5A02"/>
    <w:rsid w:val="004B5E4E"/>
    <w:rsid w:val="004B66C9"/>
    <w:rsid w:val="004B69B8"/>
    <w:rsid w:val="004B7399"/>
    <w:rsid w:val="004C051E"/>
    <w:rsid w:val="004C313A"/>
    <w:rsid w:val="004C3437"/>
    <w:rsid w:val="004C37FB"/>
    <w:rsid w:val="004C437F"/>
    <w:rsid w:val="004C4ABA"/>
    <w:rsid w:val="004C4BE9"/>
    <w:rsid w:val="004C5A35"/>
    <w:rsid w:val="004C6A2F"/>
    <w:rsid w:val="004D0518"/>
    <w:rsid w:val="004D115E"/>
    <w:rsid w:val="004D1A4F"/>
    <w:rsid w:val="004D1B42"/>
    <w:rsid w:val="004D1FFF"/>
    <w:rsid w:val="004D21FA"/>
    <w:rsid w:val="004D2B9D"/>
    <w:rsid w:val="004D3708"/>
    <w:rsid w:val="004D3D12"/>
    <w:rsid w:val="004D44A5"/>
    <w:rsid w:val="004D6201"/>
    <w:rsid w:val="004D692F"/>
    <w:rsid w:val="004D6D25"/>
    <w:rsid w:val="004D739F"/>
    <w:rsid w:val="004D7EAE"/>
    <w:rsid w:val="004E0C1E"/>
    <w:rsid w:val="004E1990"/>
    <w:rsid w:val="004E2C2C"/>
    <w:rsid w:val="004E3219"/>
    <w:rsid w:val="004E4149"/>
    <w:rsid w:val="004E42FA"/>
    <w:rsid w:val="004E4A0D"/>
    <w:rsid w:val="004E5F98"/>
    <w:rsid w:val="004E62E4"/>
    <w:rsid w:val="004E6690"/>
    <w:rsid w:val="004E73CE"/>
    <w:rsid w:val="004E7CD4"/>
    <w:rsid w:val="004E7E36"/>
    <w:rsid w:val="004F01E5"/>
    <w:rsid w:val="004F0280"/>
    <w:rsid w:val="004F0878"/>
    <w:rsid w:val="004F0B39"/>
    <w:rsid w:val="004F0DB1"/>
    <w:rsid w:val="004F1550"/>
    <w:rsid w:val="004F2785"/>
    <w:rsid w:val="004F2CCC"/>
    <w:rsid w:val="004F3BB4"/>
    <w:rsid w:val="004F5C21"/>
    <w:rsid w:val="004F5CBE"/>
    <w:rsid w:val="004F6091"/>
    <w:rsid w:val="004F68AF"/>
    <w:rsid w:val="004F7845"/>
    <w:rsid w:val="00500901"/>
    <w:rsid w:val="00500DF5"/>
    <w:rsid w:val="005012EF"/>
    <w:rsid w:val="00501D96"/>
    <w:rsid w:val="0050275C"/>
    <w:rsid w:val="00502832"/>
    <w:rsid w:val="00502E1F"/>
    <w:rsid w:val="00503785"/>
    <w:rsid w:val="0050381E"/>
    <w:rsid w:val="00504C85"/>
    <w:rsid w:val="00504ECF"/>
    <w:rsid w:val="00504F33"/>
    <w:rsid w:val="0050705E"/>
    <w:rsid w:val="005076E8"/>
    <w:rsid w:val="005078F0"/>
    <w:rsid w:val="00510104"/>
    <w:rsid w:val="00511660"/>
    <w:rsid w:val="00511CA9"/>
    <w:rsid w:val="00511E1B"/>
    <w:rsid w:val="005132FB"/>
    <w:rsid w:val="00513669"/>
    <w:rsid w:val="00513ACF"/>
    <w:rsid w:val="00513BB6"/>
    <w:rsid w:val="00514A57"/>
    <w:rsid w:val="005172BA"/>
    <w:rsid w:val="005177BE"/>
    <w:rsid w:val="00517D4F"/>
    <w:rsid w:val="00517F3D"/>
    <w:rsid w:val="00520455"/>
    <w:rsid w:val="005206EA"/>
    <w:rsid w:val="00520BE9"/>
    <w:rsid w:val="00521B50"/>
    <w:rsid w:val="00522D51"/>
    <w:rsid w:val="0052424B"/>
    <w:rsid w:val="00524B4C"/>
    <w:rsid w:val="005259D9"/>
    <w:rsid w:val="00526100"/>
    <w:rsid w:val="005264F6"/>
    <w:rsid w:val="005301B3"/>
    <w:rsid w:val="005312E2"/>
    <w:rsid w:val="00531987"/>
    <w:rsid w:val="00531E02"/>
    <w:rsid w:val="00532171"/>
    <w:rsid w:val="00532C34"/>
    <w:rsid w:val="0053492A"/>
    <w:rsid w:val="00534D91"/>
    <w:rsid w:val="0053537B"/>
    <w:rsid w:val="00535D58"/>
    <w:rsid w:val="00535F63"/>
    <w:rsid w:val="00536756"/>
    <w:rsid w:val="00536A8A"/>
    <w:rsid w:val="005374FA"/>
    <w:rsid w:val="00537A75"/>
    <w:rsid w:val="005407D6"/>
    <w:rsid w:val="00541D86"/>
    <w:rsid w:val="0054291C"/>
    <w:rsid w:val="00543F53"/>
    <w:rsid w:val="00544939"/>
    <w:rsid w:val="00544AA6"/>
    <w:rsid w:val="00544F21"/>
    <w:rsid w:val="005452B5"/>
    <w:rsid w:val="00545472"/>
    <w:rsid w:val="00545535"/>
    <w:rsid w:val="00545729"/>
    <w:rsid w:val="00545D8E"/>
    <w:rsid w:val="005469A2"/>
    <w:rsid w:val="0054772F"/>
    <w:rsid w:val="00550F39"/>
    <w:rsid w:val="00551032"/>
    <w:rsid w:val="0055109B"/>
    <w:rsid w:val="00551F0E"/>
    <w:rsid w:val="0055253A"/>
    <w:rsid w:val="0055298B"/>
    <w:rsid w:val="00554693"/>
    <w:rsid w:val="00556829"/>
    <w:rsid w:val="00556E25"/>
    <w:rsid w:val="0055719B"/>
    <w:rsid w:val="00557871"/>
    <w:rsid w:val="005616CE"/>
    <w:rsid w:val="005618E3"/>
    <w:rsid w:val="00562B55"/>
    <w:rsid w:val="00562F6F"/>
    <w:rsid w:val="00563086"/>
    <w:rsid w:val="00564342"/>
    <w:rsid w:val="00564B9D"/>
    <w:rsid w:val="005654A7"/>
    <w:rsid w:val="005654FB"/>
    <w:rsid w:val="00565587"/>
    <w:rsid w:val="00565811"/>
    <w:rsid w:val="00566E3B"/>
    <w:rsid w:val="00570176"/>
    <w:rsid w:val="00571E93"/>
    <w:rsid w:val="0057206E"/>
    <w:rsid w:val="0057250A"/>
    <w:rsid w:val="00572780"/>
    <w:rsid w:val="00572FEF"/>
    <w:rsid w:val="005735C1"/>
    <w:rsid w:val="00573BCA"/>
    <w:rsid w:val="00573C29"/>
    <w:rsid w:val="005749D0"/>
    <w:rsid w:val="00574B2F"/>
    <w:rsid w:val="005752B7"/>
    <w:rsid w:val="00576058"/>
    <w:rsid w:val="00576943"/>
    <w:rsid w:val="00576B8B"/>
    <w:rsid w:val="00576F83"/>
    <w:rsid w:val="0058019E"/>
    <w:rsid w:val="0058056A"/>
    <w:rsid w:val="00580F42"/>
    <w:rsid w:val="00582D74"/>
    <w:rsid w:val="0058347D"/>
    <w:rsid w:val="00583708"/>
    <w:rsid w:val="005838C6"/>
    <w:rsid w:val="00585A40"/>
    <w:rsid w:val="00586330"/>
    <w:rsid w:val="00586F9E"/>
    <w:rsid w:val="0058730D"/>
    <w:rsid w:val="00587604"/>
    <w:rsid w:val="00592FBE"/>
    <w:rsid w:val="005933F4"/>
    <w:rsid w:val="00593BE2"/>
    <w:rsid w:val="005952CB"/>
    <w:rsid w:val="005956B7"/>
    <w:rsid w:val="0059640A"/>
    <w:rsid w:val="0059714D"/>
    <w:rsid w:val="0059788A"/>
    <w:rsid w:val="005A01DB"/>
    <w:rsid w:val="005A0313"/>
    <w:rsid w:val="005A05C0"/>
    <w:rsid w:val="005A0627"/>
    <w:rsid w:val="005A1750"/>
    <w:rsid w:val="005A22AE"/>
    <w:rsid w:val="005A38E7"/>
    <w:rsid w:val="005A4603"/>
    <w:rsid w:val="005A4949"/>
    <w:rsid w:val="005A53F2"/>
    <w:rsid w:val="005A5D6B"/>
    <w:rsid w:val="005A70BD"/>
    <w:rsid w:val="005B1ED5"/>
    <w:rsid w:val="005B1FB0"/>
    <w:rsid w:val="005B2421"/>
    <w:rsid w:val="005B425F"/>
    <w:rsid w:val="005B66E4"/>
    <w:rsid w:val="005B6BB5"/>
    <w:rsid w:val="005B6E15"/>
    <w:rsid w:val="005B7127"/>
    <w:rsid w:val="005B7336"/>
    <w:rsid w:val="005B758A"/>
    <w:rsid w:val="005B7596"/>
    <w:rsid w:val="005B772C"/>
    <w:rsid w:val="005B78EA"/>
    <w:rsid w:val="005B7ED6"/>
    <w:rsid w:val="005C0B18"/>
    <w:rsid w:val="005C2365"/>
    <w:rsid w:val="005C26A0"/>
    <w:rsid w:val="005C26D8"/>
    <w:rsid w:val="005C3FCE"/>
    <w:rsid w:val="005C410B"/>
    <w:rsid w:val="005C4661"/>
    <w:rsid w:val="005C51AC"/>
    <w:rsid w:val="005C590C"/>
    <w:rsid w:val="005C594A"/>
    <w:rsid w:val="005C598F"/>
    <w:rsid w:val="005C6155"/>
    <w:rsid w:val="005C6EF5"/>
    <w:rsid w:val="005C7519"/>
    <w:rsid w:val="005C7789"/>
    <w:rsid w:val="005C7D3F"/>
    <w:rsid w:val="005D02DE"/>
    <w:rsid w:val="005D055E"/>
    <w:rsid w:val="005D0E38"/>
    <w:rsid w:val="005D1B7E"/>
    <w:rsid w:val="005D28E9"/>
    <w:rsid w:val="005D2DE5"/>
    <w:rsid w:val="005D35AC"/>
    <w:rsid w:val="005D3A8E"/>
    <w:rsid w:val="005D400C"/>
    <w:rsid w:val="005D4574"/>
    <w:rsid w:val="005D6213"/>
    <w:rsid w:val="005D6377"/>
    <w:rsid w:val="005D6BE8"/>
    <w:rsid w:val="005D6D51"/>
    <w:rsid w:val="005D7376"/>
    <w:rsid w:val="005D7C47"/>
    <w:rsid w:val="005E0655"/>
    <w:rsid w:val="005E098B"/>
    <w:rsid w:val="005E1181"/>
    <w:rsid w:val="005E3521"/>
    <w:rsid w:val="005E3594"/>
    <w:rsid w:val="005E3D70"/>
    <w:rsid w:val="005E3DE0"/>
    <w:rsid w:val="005E4C02"/>
    <w:rsid w:val="005E522A"/>
    <w:rsid w:val="005E6AA7"/>
    <w:rsid w:val="005E7468"/>
    <w:rsid w:val="005E746A"/>
    <w:rsid w:val="005E76D2"/>
    <w:rsid w:val="005F0253"/>
    <w:rsid w:val="005F06E9"/>
    <w:rsid w:val="005F18DE"/>
    <w:rsid w:val="005F255E"/>
    <w:rsid w:val="005F26B8"/>
    <w:rsid w:val="005F2A21"/>
    <w:rsid w:val="005F2E0F"/>
    <w:rsid w:val="005F3614"/>
    <w:rsid w:val="005F6511"/>
    <w:rsid w:val="005F70DA"/>
    <w:rsid w:val="005F78BE"/>
    <w:rsid w:val="005F7DDF"/>
    <w:rsid w:val="006004F4"/>
    <w:rsid w:val="00603DD9"/>
    <w:rsid w:val="00604D34"/>
    <w:rsid w:val="00606305"/>
    <w:rsid w:val="00606DB6"/>
    <w:rsid w:val="00607E77"/>
    <w:rsid w:val="006104F4"/>
    <w:rsid w:val="00612596"/>
    <w:rsid w:val="00612C7E"/>
    <w:rsid w:val="0061376D"/>
    <w:rsid w:val="006138C9"/>
    <w:rsid w:val="0061422F"/>
    <w:rsid w:val="00614AC6"/>
    <w:rsid w:val="00616099"/>
    <w:rsid w:val="00616610"/>
    <w:rsid w:val="00617568"/>
    <w:rsid w:val="00617C1F"/>
    <w:rsid w:val="00617D26"/>
    <w:rsid w:val="00620E07"/>
    <w:rsid w:val="00621605"/>
    <w:rsid w:val="00621C6C"/>
    <w:rsid w:val="0062214E"/>
    <w:rsid w:val="0062227F"/>
    <w:rsid w:val="006225DF"/>
    <w:rsid w:val="0062277F"/>
    <w:rsid w:val="00623124"/>
    <w:rsid w:val="00623A3D"/>
    <w:rsid w:val="0062415F"/>
    <w:rsid w:val="00624598"/>
    <w:rsid w:val="006246BD"/>
    <w:rsid w:val="00624886"/>
    <w:rsid w:val="00624A8C"/>
    <w:rsid w:val="00624C10"/>
    <w:rsid w:val="00624EB6"/>
    <w:rsid w:val="00625697"/>
    <w:rsid w:val="006258CA"/>
    <w:rsid w:val="00625A39"/>
    <w:rsid w:val="00625F45"/>
    <w:rsid w:val="0062618E"/>
    <w:rsid w:val="00626866"/>
    <w:rsid w:val="006268C6"/>
    <w:rsid w:val="0062780C"/>
    <w:rsid w:val="00630208"/>
    <w:rsid w:val="00630549"/>
    <w:rsid w:val="00630F3D"/>
    <w:rsid w:val="006310A1"/>
    <w:rsid w:val="0063301F"/>
    <w:rsid w:val="006333CF"/>
    <w:rsid w:val="00633D26"/>
    <w:rsid w:val="00633E07"/>
    <w:rsid w:val="00634AA1"/>
    <w:rsid w:val="00634FD4"/>
    <w:rsid w:val="00635EA3"/>
    <w:rsid w:val="00635F1A"/>
    <w:rsid w:val="00636831"/>
    <w:rsid w:val="006379F1"/>
    <w:rsid w:val="00637C73"/>
    <w:rsid w:val="00637C94"/>
    <w:rsid w:val="00640DAD"/>
    <w:rsid w:val="0064143D"/>
    <w:rsid w:val="00641A87"/>
    <w:rsid w:val="00641E3F"/>
    <w:rsid w:val="00642276"/>
    <w:rsid w:val="00642C7C"/>
    <w:rsid w:val="00642DE2"/>
    <w:rsid w:val="00643238"/>
    <w:rsid w:val="00643FE9"/>
    <w:rsid w:val="0064511E"/>
    <w:rsid w:val="00645152"/>
    <w:rsid w:val="00646B04"/>
    <w:rsid w:val="00647E65"/>
    <w:rsid w:val="006511E8"/>
    <w:rsid w:val="006528C5"/>
    <w:rsid w:val="00652C39"/>
    <w:rsid w:val="006535AB"/>
    <w:rsid w:val="006535CC"/>
    <w:rsid w:val="00653BC8"/>
    <w:rsid w:val="006568F7"/>
    <w:rsid w:val="00656FA9"/>
    <w:rsid w:val="00657943"/>
    <w:rsid w:val="00657B6A"/>
    <w:rsid w:val="00657FF5"/>
    <w:rsid w:val="006602D1"/>
    <w:rsid w:val="00660DFE"/>
    <w:rsid w:val="006613DD"/>
    <w:rsid w:val="006614B4"/>
    <w:rsid w:val="00661855"/>
    <w:rsid w:val="00661C61"/>
    <w:rsid w:val="0066346A"/>
    <w:rsid w:val="00663ACA"/>
    <w:rsid w:val="00663DE6"/>
    <w:rsid w:val="00664A24"/>
    <w:rsid w:val="00665CB8"/>
    <w:rsid w:val="006662EA"/>
    <w:rsid w:val="00666787"/>
    <w:rsid w:val="006667B6"/>
    <w:rsid w:val="00667256"/>
    <w:rsid w:val="00670560"/>
    <w:rsid w:val="00670624"/>
    <w:rsid w:val="00673FA8"/>
    <w:rsid w:val="0067429A"/>
    <w:rsid w:val="0067518D"/>
    <w:rsid w:val="00675BE6"/>
    <w:rsid w:val="00676429"/>
    <w:rsid w:val="00677A84"/>
    <w:rsid w:val="00680247"/>
    <w:rsid w:val="006809BC"/>
    <w:rsid w:val="00682185"/>
    <w:rsid w:val="0068225F"/>
    <w:rsid w:val="00682562"/>
    <w:rsid w:val="00682CC6"/>
    <w:rsid w:val="006830EA"/>
    <w:rsid w:val="006839B6"/>
    <w:rsid w:val="0068451D"/>
    <w:rsid w:val="00685692"/>
    <w:rsid w:val="00686392"/>
    <w:rsid w:val="00686A0C"/>
    <w:rsid w:val="00687A3C"/>
    <w:rsid w:val="0069103E"/>
    <w:rsid w:val="00691132"/>
    <w:rsid w:val="00691607"/>
    <w:rsid w:val="00691699"/>
    <w:rsid w:val="00692AAE"/>
    <w:rsid w:val="00693684"/>
    <w:rsid w:val="0069413A"/>
    <w:rsid w:val="0069516B"/>
    <w:rsid w:val="0069716A"/>
    <w:rsid w:val="00697196"/>
    <w:rsid w:val="006973EF"/>
    <w:rsid w:val="006976E9"/>
    <w:rsid w:val="006A0292"/>
    <w:rsid w:val="006A0874"/>
    <w:rsid w:val="006A0D0F"/>
    <w:rsid w:val="006A269A"/>
    <w:rsid w:val="006A3234"/>
    <w:rsid w:val="006A4B7F"/>
    <w:rsid w:val="006A4FD6"/>
    <w:rsid w:val="006A518A"/>
    <w:rsid w:val="006A5245"/>
    <w:rsid w:val="006A6511"/>
    <w:rsid w:val="006A6CAD"/>
    <w:rsid w:val="006A6EF3"/>
    <w:rsid w:val="006A6FDB"/>
    <w:rsid w:val="006A7035"/>
    <w:rsid w:val="006B0F6F"/>
    <w:rsid w:val="006B11F6"/>
    <w:rsid w:val="006B1C49"/>
    <w:rsid w:val="006B1DE3"/>
    <w:rsid w:val="006B3AD1"/>
    <w:rsid w:val="006B3F72"/>
    <w:rsid w:val="006B4E7B"/>
    <w:rsid w:val="006B4EE9"/>
    <w:rsid w:val="006B5AD4"/>
    <w:rsid w:val="006B6575"/>
    <w:rsid w:val="006B66C8"/>
    <w:rsid w:val="006B68BB"/>
    <w:rsid w:val="006B6A48"/>
    <w:rsid w:val="006B741E"/>
    <w:rsid w:val="006B7791"/>
    <w:rsid w:val="006B7CF1"/>
    <w:rsid w:val="006C0EF8"/>
    <w:rsid w:val="006C2BF5"/>
    <w:rsid w:val="006C2DDF"/>
    <w:rsid w:val="006C365D"/>
    <w:rsid w:val="006C4791"/>
    <w:rsid w:val="006C5264"/>
    <w:rsid w:val="006C5AF3"/>
    <w:rsid w:val="006C661A"/>
    <w:rsid w:val="006C666C"/>
    <w:rsid w:val="006C7A22"/>
    <w:rsid w:val="006D0DAA"/>
    <w:rsid w:val="006D15BD"/>
    <w:rsid w:val="006D17C3"/>
    <w:rsid w:val="006D23CE"/>
    <w:rsid w:val="006D302B"/>
    <w:rsid w:val="006D32B0"/>
    <w:rsid w:val="006D3FF0"/>
    <w:rsid w:val="006D558D"/>
    <w:rsid w:val="006D79C6"/>
    <w:rsid w:val="006E0200"/>
    <w:rsid w:val="006E050E"/>
    <w:rsid w:val="006E0BD2"/>
    <w:rsid w:val="006E17FD"/>
    <w:rsid w:val="006E2B8D"/>
    <w:rsid w:val="006E4A61"/>
    <w:rsid w:val="006E6438"/>
    <w:rsid w:val="006E6BE8"/>
    <w:rsid w:val="006E76D9"/>
    <w:rsid w:val="006E7E48"/>
    <w:rsid w:val="006F0625"/>
    <w:rsid w:val="006F0AA1"/>
    <w:rsid w:val="006F0CA2"/>
    <w:rsid w:val="006F2039"/>
    <w:rsid w:val="006F293B"/>
    <w:rsid w:val="006F2CB3"/>
    <w:rsid w:val="006F4536"/>
    <w:rsid w:val="006F4C72"/>
    <w:rsid w:val="006F4CCC"/>
    <w:rsid w:val="006F4D88"/>
    <w:rsid w:val="006F6681"/>
    <w:rsid w:val="006F7A9F"/>
    <w:rsid w:val="00700857"/>
    <w:rsid w:val="00700E8F"/>
    <w:rsid w:val="00701ADE"/>
    <w:rsid w:val="00702AC1"/>
    <w:rsid w:val="00702FA0"/>
    <w:rsid w:val="0070350C"/>
    <w:rsid w:val="00703BDB"/>
    <w:rsid w:val="007057A5"/>
    <w:rsid w:val="007113FE"/>
    <w:rsid w:val="00713FA4"/>
    <w:rsid w:val="00714662"/>
    <w:rsid w:val="00714B50"/>
    <w:rsid w:val="00715337"/>
    <w:rsid w:val="00715C20"/>
    <w:rsid w:val="00715E7E"/>
    <w:rsid w:val="00716844"/>
    <w:rsid w:val="00720401"/>
    <w:rsid w:val="007209EA"/>
    <w:rsid w:val="00720DA5"/>
    <w:rsid w:val="00722DD1"/>
    <w:rsid w:val="00723B81"/>
    <w:rsid w:val="0072411E"/>
    <w:rsid w:val="007248E9"/>
    <w:rsid w:val="00724FCC"/>
    <w:rsid w:val="007254DF"/>
    <w:rsid w:val="0072592F"/>
    <w:rsid w:val="00726D92"/>
    <w:rsid w:val="00727BC7"/>
    <w:rsid w:val="0073078E"/>
    <w:rsid w:val="0073140D"/>
    <w:rsid w:val="0073155C"/>
    <w:rsid w:val="00731C17"/>
    <w:rsid w:val="00731F80"/>
    <w:rsid w:val="007333B0"/>
    <w:rsid w:val="00735421"/>
    <w:rsid w:val="0073598C"/>
    <w:rsid w:val="00736638"/>
    <w:rsid w:val="00736665"/>
    <w:rsid w:val="0073682F"/>
    <w:rsid w:val="00736C0D"/>
    <w:rsid w:val="0073708D"/>
    <w:rsid w:val="00737AB9"/>
    <w:rsid w:val="007402B0"/>
    <w:rsid w:val="007403E9"/>
    <w:rsid w:val="00741CD6"/>
    <w:rsid w:val="00741F58"/>
    <w:rsid w:val="00743937"/>
    <w:rsid w:val="00743AE5"/>
    <w:rsid w:val="00744ACE"/>
    <w:rsid w:val="0074582D"/>
    <w:rsid w:val="007469C2"/>
    <w:rsid w:val="00747056"/>
    <w:rsid w:val="00750AAB"/>
    <w:rsid w:val="00750EF4"/>
    <w:rsid w:val="00751244"/>
    <w:rsid w:val="007514D0"/>
    <w:rsid w:val="00753B5C"/>
    <w:rsid w:val="00753ED6"/>
    <w:rsid w:val="0075497F"/>
    <w:rsid w:val="00754F0E"/>
    <w:rsid w:val="00755334"/>
    <w:rsid w:val="00755B26"/>
    <w:rsid w:val="00755D28"/>
    <w:rsid w:val="00756635"/>
    <w:rsid w:val="0076007F"/>
    <w:rsid w:val="0076099B"/>
    <w:rsid w:val="007609B2"/>
    <w:rsid w:val="00761045"/>
    <w:rsid w:val="00761736"/>
    <w:rsid w:val="0076298B"/>
    <w:rsid w:val="00762A6F"/>
    <w:rsid w:val="0076372B"/>
    <w:rsid w:val="00764065"/>
    <w:rsid w:val="00765310"/>
    <w:rsid w:val="007664DD"/>
    <w:rsid w:val="00766624"/>
    <w:rsid w:val="007668DE"/>
    <w:rsid w:val="007670FF"/>
    <w:rsid w:val="00767D7C"/>
    <w:rsid w:val="00767DD5"/>
    <w:rsid w:val="007700E7"/>
    <w:rsid w:val="0077057C"/>
    <w:rsid w:val="007705C6"/>
    <w:rsid w:val="00770A9E"/>
    <w:rsid w:val="0077116D"/>
    <w:rsid w:val="00771FA5"/>
    <w:rsid w:val="0077300A"/>
    <w:rsid w:val="00773310"/>
    <w:rsid w:val="00773DE4"/>
    <w:rsid w:val="007740AD"/>
    <w:rsid w:val="00774369"/>
    <w:rsid w:val="00774A10"/>
    <w:rsid w:val="00775462"/>
    <w:rsid w:val="00775DB7"/>
    <w:rsid w:val="00775F59"/>
    <w:rsid w:val="0077660E"/>
    <w:rsid w:val="00777188"/>
    <w:rsid w:val="00777B0C"/>
    <w:rsid w:val="0078015C"/>
    <w:rsid w:val="00780583"/>
    <w:rsid w:val="007807AF"/>
    <w:rsid w:val="00781400"/>
    <w:rsid w:val="007815D5"/>
    <w:rsid w:val="00781CDC"/>
    <w:rsid w:val="007839A0"/>
    <w:rsid w:val="00785FA9"/>
    <w:rsid w:val="007865A0"/>
    <w:rsid w:val="00787138"/>
    <w:rsid w:val="00787358"/>
    <w:rsid w:val="00787ED5"/>
    <w:rsid w:val="00790B3E"/>
    <w:rsid w:val="00792149"/>
    <w:rsid w:val="00792864"/>
    <w:rsid w:val="00793171"/>
    <w:rsid w:val="00794E37"/>
    <w:rsid w:val="00794E4B"/>
    <w:rsid w:val="007953DA"/>
    <w:rsid w:val="00796B84"/>
    <w:rsid w:val="007A0363"/>
    <w:rsid w:val="007A0ABD"/>
    <w:rsid w:val="007A15F3"/>
    <w:rsid w:val="007A191D"/>
    <w:rsid w:val="007A1C94"/>
    <w:rsid w:val="007A1E45"/>
    <w:rsid w:val="007A2A21"/>
    <w:rsid w:val="007A2DBA"/>
    <w:rsid w:val="007A4A4A"/>
    <w:rsid w:val="007A5916"/>
    <w:rsid w:val="007A6F28"/>
    <w:rsid w:val="007A6FED"/>
    <w:rsid w:val="007B003B"/>
    <w:rsid w:val="007B0DE4"/>
    <w:rsid w:val="007B16E7"/>
    <w:rsid w:val="007B2EA6"/>
    <w:rsid w:val="007B322B"/>
    <w:rsid w:val="007B38B9"/>
    <w:rsid w:val="007B3CF6"/>
    <w:rsid w:val="007B3FBE"/>
    <w:rsid w:val="007B4433"/>
    <w:rsid w:val="007B445B"/>
    <w:rsid w:val="007B500E"/>
    <w:rsid w:val="007B5767"/>
    <w:rsid w:val="007B5BC7"/>
    <w:rsid w:val="007B7617"/>
    <w:rsid w:val="007B7E40"/>
    <w:rsid w:val="007C0E8D"/>
    <w:rsid w:val="007C12D9"/>
    <w:rsid w:val="007C19BA"/>
    <w:rsid w:val="007C244C"/>
    <w:rsid w:val="007C25D4"/>
    <w:rsid w:val="007C2BC7"/>
    <w:rsid w:val="007C2DD2"/>
    <w:rsid w:val="007C317C"/>
    <w:rsid w:val="007C32A0"/>
    <w:rsid w:val="007C3508"/>
    <w:rsid w:val="007C446F"/>
    <w:rsid w:val="007C58DA"/>
    <w:rsid w:val="007C67CF"/>
    <w:rsid w:val="007C76E1"/>
    <w:rsid w:val="007C7AA5"/>
    <w:rsid w:val="007D01E9"/>
    <w:rsid w:val="007D0936"/>
    <w:rsid w:val="007D0C03"/>
    <w:rsid w:val="007D1DB2"/>
    <w:rsid w:val="007D1E48"/>
    <w:rsid w:val="007D24C8"/>
    <w:rsid w:val="007D2B75"/>
    <w:rsid w:val="007D37D8"/>
    <w:rsid w:val="007D3C33"/>
    <w:rsid w:val="007D3F32"/>
    <w:rsid w:val="007D465F"/>
    <w:rsid w:val="007D57A6"/>
    <w:rsid w:val="007D5C6D"/>
    <w:rsid w:val="007D6366"/>
    <w:rsid w:val="007D7BA5"/>
    <w:rsid w:val="007E0689"/>
    <w:rsid w:val="007E0696"/>
    <w:rsid w:val="007E0B03"/>
    <w:rsid w:val="007E0B99"/>
    <w:rsid w:val="007E176D"/>
    <w:rsid w:val="007E1BFD"/>
    <w:rsid w:val="007E1D95"/>
    <w:rsid w:val="007E21B6"/>
    <w:rsid w:val="007E3045"/>
    <w:rsid w:val="007E33B4"/>
    <w:rsid w:val="007E3D5A"/>
    <w:rsid w:val="007E4271"/>
    <w:rsid w:val="007E4BAE"/>
    <w:rsid w:val="007E5EBA"/>
    <w:rsid w:val="007E60D6"/>
    <w:rsid w:val="007E62AB"/>
    <w:rsid w:val="007E6B1E"/>
    <w:rsid w:val="007E6F31"/>
    <w:rsid w:val="007F0C4A"/>
    <w:rsid w:val="007F21EF"/>
    <w:rsid w:val="007F2629"/>
    <w:rsid w:val="007F2E9D"/>
    <w:rsid w:val="007F3282"/>
    <w:rsid w:val="007F45CD"/>
    <w:rsid w:val="007F4866"/>
    <w:rsid w:val="007F4983"/>
    <w:rsid w:val="007F56CF"/>
    <w:rsid w:val="007F6870"/>
    <w:rsid w:val="007F6CDF"/>
    <w:rsid w:val="007F74B2"/>
    <w:rsid w:val="00800658"/>
    <w:rsid w:val="00800664"/>
    <w:rsid w:val="00800D41"/>
    <w:rsid w:val="00801135"/>
    <w:rsid w:val="00801EC2"/>
    <w:rsid w:val="008023CD"/>
    <w:rsid w:val="008038F3"/>
    <w:rsid w:val="008058C0"/>
    <w:rsid w:val="00805C66"/>
    <w:rsid w:val="00805F2C"/>
    <w:rsid w:val="00806E90"/>
    <w:rsid w:val="00807527"/>
    <w:rsid w:val="00807C79"/>
    <w:rsid w:val="00807E65"/>
    <w:rsid w:val="00810093"/>
    <w:rsid w:val="00810488"/>
    <w:rsid w:val="00810661"/>
    <w:rsid w:val="00810F59"/>
    <w:rsid w:val="0081167D"/>
    <w:rsid w:val="00811850"/>
    <w:rsid w:val="00811B75"/>
    <w:rsid w:val="00812187"/>
    <w:rsid w:val="00812D23"/>
    <w:rsid w:val="00813447"/>
    <w:rsid w:val="00813518"/>
    <w:rsid w:val="00813C53"/>
    <w:rsid w:val="00814AA1"/>
    <w:rsid w:val="00815331"/>
    <w:rsid w:val="00815D00"/>
    <w:rsid w:val="00815EDB"/>
    <w:rsid w:val="008161E9"/>
    <w:rsid w:val="0081693E"/>
    <w:rsid w:val="008175A0"/>
    <w:rsid w:val="008176D6"/>
    <w:rsid w:val="00817C49"/>
    <w:rsid w:val="00817E07"/>
    <w:rsid w:val="008200A8"/>
    <w:rsid w:val="008206E0"/>
    <w:rsid w:val="00821056"/>
    <w:rsid w:val="008228A3"/>
    <w:rsid w:val="008229F7"/>
    <w:rsid w:val="00822A91"/>
    <w:rsid w:val="00823C11"/>
    <w:rsid w:val="00823DDD"/>
    <w:rsid w:val="008244E2"/>
    <w:rsid w:val="0082476F"/>
    <w:rsid w:val="00824FB2"/>
    <w:rsid w:val="00825059"/>
    <w:rsid w:val="00825895"/>
    <w:rsid w:val="008273A5"/>
    <w:rsid w:val="00830899"/>
    <w:rsid w:val="00830DED"/>
    <w:rsid w:val="00830E70"/>
    <w:rsid w:val="00831854"/>
    <w:rsid w:val="008325B6"/>
    <w:rsid w:val="0083262C"/>
    <w:rsid w:val="00832796"/>
    <w:rsid w:val="0083323B"/>
    <w:rsid w:val="0083466B"/>
    <w:rsid w:val="00834A86"/>
    <w:rsid w:val="00834D4A"/>
    <w:rsid w:val="00834EAB"/>
    <w:rsid w:val="00835BB2"/>
    <w:rsid w:val="0084066B"/>
    <w:rsid w:val="00841128"/>
    <w:rsid w:val="008418B9"/>
    <w:rsid w:val="00841DE5"/>
    <w:rsid w:val="00842D8F"/>
    <w:rsid w:val="00843A18"/>
    <w:rsid w:val="00843F0B"/>
    <w:rsid w:val="00843F24"/>
    <w:rsid w:val="00844795"/>
    <w:rsid w:val="00845917"/>
    <w:rsid w:val="0084733B"/>
    <w:rsid w:val="00847425"/>
    <w:rsid w:val="00847E6A"/>
    <w:rsid w:val="00850A09"/>
    <w:rsid w:val="008514A4"/>
    <w:rsid w:val="008526DD"/>
    <w:rsid w:val="008526F7"/>
    <w:rsid w:val="00852ACD"/>
    <w:rsid w:val="00853451"/>
    <w:rsid w:val="00853625"/>
    <w:rsid w:val="0085406B"/>
    <w:rsid w:val="008551E9"/>
    <w:rsid w:val="00855988"/>
    <w:rsid w:val="00856026"/>
    <w:rsid w:val="0085640D"/>
    <w:rsid w:val="008609BC"/>
    <w:rsid w:val="00860AA8"/>
    <w:rsid w:val="00860B34"/>
    <w:rsid w:val="00861089"/>
    <w:rsid w:val="008613FD"/>
    <w:rsid w:val="00861A34"/>
    <w:rsid w:val="0086312B"/>
    <w:rsid w:val="008640E0"/>
    <w:rsid w:val="00864B67"/>
    <w:rsid w:val="00864C0D"/>
    <w:rsid w:val="00864DFB"/>
    <w:rsid w:val="0086510F"/>
    <w:rsid w:val="00865C7A"/>
    <w:rsid w:val="00866160"/>
    <w:rsid w:val="00866C76"/>
    <w:rsid w:val="00870509"/>
    <w:rsid w:val="00872DC6"/>
    <w:rsid w:val="0087361F"/>
    <w:rsid w:val="00873A4B"/>
    <w:rsid w:val="00873CCE"/>
    <w:rsid w:val="00874455"/>
    <w:rsid w:val="00874491"/>
    <w:rsid w:val="0087545B"/>
    <w:rsid w:val="008759FF"/>
    <w:rsid w:val="008760CB"/>
    <w:rsid w:val="00876329"/>
    <w:rsid w:val="00876949"/>
    <w:rsid w:val="00876D1A"/>
    <w:rsid w:val="00876EE9"/>
    <w:rsid w:val="00880FC6"/>
    <w:rsid w:val="00883381"/>
    <w:rsid w:val="008851A6"/>
    <w:rsid w:val="00885C21"/>
    <w:rsid w:val="0088682F"/>
    <w:rsid w:val="0088698F"/>
    <w:rsid w:val="00887932"/>
    <w:rsid w:val="00887FF9"/>
    <w:rsid w:val="008902E0"/>
    <w:rsid w:val="00890915"/>
    <w:rsid w:val="008909BF"/>
    <w:rsid w:val="00891479"/>
    <w:rsid w:val="00891517"/>
    <w:rsid w:val="0089182C"/>
    <w:rsid w:val="00892A19"/>
    <w:rsid w:val="00892D32"/>
    <w:rsid w:val="0089497C"/>
    <w:rsid w:val="00894C63"/>
    <w:rsid w:val="008957C1"/>
    <w:rsid w:val="00895B29"/>
    <w:rsid w:val="00895EFF"/>
    <w:rsid w:val="00897482"/>
    <w:rsid w:val="008974DF"/>
    <w:rsid w:val="00897657"/>
    <w:rsid w:val="008A0078"/>
    <w:rsid w:val="008A0127"/>
    <w:rsid w:val="008A19A0"/>
    <w:rsid w:val="008A2459"/>
    <w:rsid w:val="008A3481"/>
    <w:rsid w:val="008A43E7"/>
    <w:rsid w:val="008A4574"/>
    <w:rsid w:val="008A48D0"/>
    <w:rsid w:val="008A5587"/>
    <w:rsid w:val="008A5601"/>
    <w:rsid w:val="008A5EDD"/>
    <w:rsid w:val="008A6224"/>
    <w:rsid w:val="008A65C4"/>
    <w:rsid w:val="008A72A1"/>
    <w:rsid w:val="008A7D22"/>
    <w:rsid w:val="008B07BC"/>
    <w:rsid w:val="008B0A07"/>
    <w:rsid w:val="008B283D"/>
    <w:rsid w:val="008B2A93"/>
    <w:rsid w:val="008B30D5"/>
    <w:rsid w:val="008B3A5F"/>
    <w:rsid w:val="008B3D14"/>
    <w:rsid w:val="008B45F9"/>
    <w:rsid w:val="008B51EF"/>
    <w:rsid w:val="008B6844"/>
    <w:rsid w:val="008B6EF3"/>
    <w:rsid w:val="008B7CCB"/>
    <w:rsid w:val="008C00E9"/>
    <w:rsid w:val="008C00ED"/>
    <w:rsid w:val="008C015D"/>
    <w:rsid w:val="008C016C"/>
    <w:rsid w:val="008C036A"/>
    <w:rsid w:val="008C0796"/>
    <w:rsid w:val="008C0BBC"/>
    <w:rsid w:val="008C1005"/>
    <w:rsid w:val="008C2653"/>
    <w:rsid w:val="008C2724"/>
    <w:rsid w:val="008C38A1"/>
    <w:rsid w:val="008C394D"/>
    <w:rsid w:val="008C4D75"/>
    <w:rsid w:val="008C4F2B"/>
    <w:rsid w:val="008C57B5"/>
    <w:rsid w:val="008C5964"/>
    <w:rsid w:val="008C7DB7"/>
    <w:rsid w:val="008D1031"/>
    <w:rsid w:val="008D1554"/>
    <w:rsid w:val="008D1AF0"/>
    <w:rsid w:val="008D1F1A"/>
    <w:rsid w:val="008D3ABF"/>
    <w:rsid w:val="008D3D87"/>
    <w:rsid w:val="008D3E54"/>
    <w:rsid w:val="008D3FB6"/>
    <w:rsid w:val="008D454C"/>
    <w:rsid w:val="008D483C"/>
    <w:rsid w:val="008D502E"/>
    <w:rsid w:val="008D5298"/>
    <w:rsid w:val="008D53A3"/>
    <w:rsid w:val="008D57B7"/>
    <w:rsid w:val="008D6718"/>
    <w:rsid w:val="008D6888"/>
    <w:rsid w:val="008D72C8"/>
    <w:rsid w:val="008D7E72"/>
    <w:rsid w:val="008D7F3E"/>
    <w:rsid w:val="008E1058"/>
    <w:rsid w:val="008E1161"/>
    <w:rsid w:val="008E1838"/>
    <w:rsid w:val="008E2619"/>
    <w:rsid w:val="008E2B2F"/>
    <w:rsid w:val="008E3B80"/>
    <w:rsid w:val="008E4BEC"/>
    <w:rsid w:val="008E6D8F"/>
    <w:rsid w:val="008F021D"/>
    <w:rsid w:val="008F0694"/>
    <w:rsid w:val="008F0ABE"/>
    <w:rsid w:val="008F1677"/>
    <w:rsid w:val="008F1E2E"/>
    <w:rsid w:val="008F2A84"/>
    <w:rsid w:val="008F3663"/>
    <w:rsid w:val="008F3A6C"/>
    <w:rsid w:val="008F3F02"/>
    <w:rsid w:val="008F42B5"/>
    <w:rsid w:val="008F4801"/>
    <w:rsid w:val="008F527D"/>
    <w:rsid w:val="008F5A21"/>
    <w:rsid w:val="008F6711"/>
    <w:rsid w:val="008F7CE9"/>
    <w:rsid w:val="00900478"/>
    <w:rsid w:val="00900C2F"/>
    <w:rsid w:val="009013F9"/>
    <w:rsid w:val="00902DAB"/>
    <w:rsid w:val="0090301D"/>
    <w:rsid w:val="00903574"/>
    <w:rsid w:val="00903CD6"/>
    <w:rsid w:val="00905226"/>
    <w:rsid w:val="0090567B"/>
    <w:rsid w:val="00905B59"/>
    <w:rsid w:val="009061FC"/>
    <w:rsid w:val="009072A3"/>
    <w:rsid w:val="009073DC"/>
    <w:rsid w:val="00907537"/>
    <w:rsid w:val="00907DAD"/>
    <w:rsid w:val="0091047E"/>
    <w:rsid w:val="0091054C"/>
    <w:rsid w:val="0091058D"/>
    <w:rsid w:val="009105E4"/>
    <w:rsid w:val="00911132"/>
    <w:rsid w:val="00911B4E"/>
    <w:rsid w:val="0091313F"/>
    <w:rsid w:val="00913C54"/>
    <w:rsid w:val="00913F01"/>
    <w:rsid w:val="00917006"/>
    <w:rsid w:val="009174BB"/>
    <w:rsid w:val="00917851"/>
    <w:rsid w:val="00917A05"/>
    <w:rsid w:val="00917CC4"/>
    <w:rsid w:val="00920185"/>
    <w:rsid w:val="0092043A"/>
    <w:rsid w:val="0092063C"/>
    <w:rsid w:val="00920A2F"/>
    <w:rsid w:val="00920B2E"/>
    <w:rsid w:val="00920E71"/>
    <w:rsid w:val="00921415"/>
    <w:rsid w:val="0092279B"/>
    <w:rsid w:val="00923C24"/>
    <w:rsid w:val="0092495D"/>
    <w:rsid w:val="009252A8"/>
    <w:rsid w:val="009254AC"/>
    <w:rsid w:val="00925E83"/>
    <w:rsid w:val="009263D6"/>
    <w:rsid w:val="00927FD6"/>
    <w:rsid w:val="0093016F"/>
    <w:rsid w:val="00930663"/>
    <w:rsid w:val="00931088"/>
    <w:rsid w:val="009313E3"/>
    <w:rsid w:val="00931BF1"/>
    <w:rsid w:val="00932197"/>
    <w:rsid w:val="0093237E"/>
    <w:rsid w:val="00934957"/>
    <w:rsid w:val="00934D3E"/>
    <w:rsid w:val="00934E44"/>
    <w:rsid w:val="009354B5"/>
    <w:rsid w:val="00937D9B"/>
    <w:rsid w:val="00941F01"/>
    <w:rsid w:val="009429E2"/>
    <w:rsid w:val="009430E2"/>
    <w:rsid w:val="009430F7"/>
    <w:rsid w:val="009431C4"/>
    <w:rsid w:val="009437C1"/>
    <w:rsid w:val="00943E9F"/>
    <w:rsid w:val="0094487B"/>
    <w:rsid w:val="0094517E"/>
    <w:rsid w:val="00945364"/>
    <w:rsid w:val="009455D3"/>
    <w:rsid w:val="00945FF1"/>
    <w:rsid w:val="009462FD"/>
    <w:rsid w:val="00946369"/>
    <w:rsid w:val="0094639E"/>
    <w:rsid w:val="00946986"/>
    <w:rsid w:val="00947026"/>
    <w:rsid w:val="009472DD"/>
    <w:rsid w:val="00947C10"/>
    <w:rsid w:val="00950048"/>
    <w:rsid w:val="0095110D"/>
    <w:rsid w:val="009515A3"/>
    <w:rsid w:val="009518AB"/>
    <w:rsid w:val="009543A8"/>
    <w:rsid w:val="009543E3"/>
    <w:rsid w:val="00954A31"/>
    <w:rsid w:val="009551A1"/>
    <w:rsid w:val="0095610F"/>
    <w:rsid w:val="009573E8"/>
    <w:rsid w:val="009606B4"/>
    <w:rsid w:val="00961B49"/>
    <w:rsid w:val="00961CC3"/>
    <w:rsid w:val="00962392"/>
    <w:rsid w:val="00962936"/>
    <w:rsid w:val="00963063"/>
    <w:rsid w:val="0096368A"/>
    <w:rsid w:val="00963F95"/>
    <w:rsid w:val="0096432A"/>
    <w:rsid w:val="0096507A"/>
    <w:rsid w:val="00965306"/>
    <w:rsid w:val="00965429"/>
    <w:rsid w:val="00966464"/>
    <w:rsid w:val="0096741A"/>
    <w:rsid w:val="009675A3"/>
    <w:rsid w:val="0097338C"/>
    <w:rsid w:val="009737FC"/>
    <w:rsid w:val="00973D3F"/>
    <w:rsid w:val="00974F78"/>
    <w:rsid w:val="00977A9E"/>
    <w:rsid w:val="00980E6E"/>
    <w:rsid w:val="00980F89"/>
    <w:rsid w:val="0098140D"/>
    <w:rsid w:val="00981474"/>
    <w:rsid w:val="00981C14"/>
    <w:rsid w:val="0098231C"/>
    <w:rsid w:val="009830FD"/>
    <w:rsid w:val="00983D08"/>
    <w:rsid w:val="009852FF"/>
    <w:rsid w:val="0098659F"/>
    <w:rsid w:val="00987BD4"/>
    <w:rsid w:val="009910A6"/>
    <w:rsid w:val="00991481"/>
    <w:rsid w:val="00991663"/>
    <w:rsid w:val="009931B4"/>
    <w:rsid w:val="009935BF"/>
    <w:rsid w:val="00994234"/>
    <w:rsid w:val="00995F2B"/>
    <w:rsid w:val="00996387"/>
    <w:rsid w:val="0099663D"/>
    <w:rsid w:val="009967C5"/>
    <w:rsid w:val="00996C0B"/>
    <w:rsid w:val="00996D0D"/>
    <w:rsid w:val="009973CF"/>
    <w:rsid w:val="009975C1"/>
    <w:rsid w:val="009A058E"/>
    <w:rsid w:val="009A258B"/>
    <w:rsid w:val="009A285C"/>
    <w:rsid w:val="009A4D4C"/>
    <w:rsid w:val="009A66FE"/>
    <w:rsid w:val="009A6A97"/>
    <w:rsid w:val="009A7E03"/>
    <w:rsid w:val="009A7E66"/>
    <w:rsid w:val="009B04B5"/>
    <w:rsid w:val="009B0622"/>
    <w:rsid w:val="009B0676"/>
    <w:rsid w:val="009B0FF5"/>
    <w:rsid w:val="009B1CCE"/>
    <w:rsid w:val="009B2981"/>
    <w:rsid w:val="009B2B47"/>
    <w:rsid w:val="009B35E4"/>
    <w:rsid w:val="009B3724"/>
    <w:rsid w:val="009B3E48"/>
    <w:rsid w:val="009B55D9"/>
    <w:rsid w:val="009B5B2F"/>
    <w:rsid w:val="009B5BD5"/>
    <w:rsid w:val="009B6077"/>
    <w:rsid w:val="009B64AA"/>
    <w:rsid w:val="009B6646"/>
    <w:rsid w:val="009B6B6C"/>
    <w:rsid w:val="009B7048"/>
    <w:rsid w:val="009B74BC"/>
    <w:rsid w:val="009C0587"/>
    <w:rsid w:val="009C0A8B"/>
    <w:rsid w:val="009C0CE2"/>
    <w:rsid w:val="009C11BC"/>
    <w:rsid w:val="009C2643"/>
    <w:rsid w:val="009C393F"/>
    <w:rsid w:val="009C411A"/>
    <w:rsid w:val="009C4AB0"/>
    <w:rsid w:val="009C4E8C"/>
    <w:rsid w:val="009C586A"/>
    <w:rsid w:val="009C6195"/>
    <w:rsid w:val="009C718B"/>
    <w:rsid w:val="009D037B"/>
    <w:rsid w:val="009D0B9A"/>
    <w:rsid w:val="009D2650"/>
    <w:rsid w:val="009D39A4"/>
    <w:rsid w:val="009D4C5E"/>
    <w:rsid w:val="009D5600"/>
    <w:rsid w:val="009D6873"/>
    <w:rsid w:val="009D6D1A"/>
    <w:rsid w:val="009D731E"/>
    <w:rsid w:val="009D7DF9"/>
    <w:rsid w:val="009E0014"/>
    <w:rsid w:val="009E0A47"/>
    <w:rsid w:val="009E0A7A"/>
    <w:rsid w:val="009E1181"/>
    <w:rsid w:val="009E2207"/>
    <w:rsid w:val="009E34F9"/>
    <w:rsid w:val="009E3888"/>
    <w:rsid w:val="009E3E90"/>
    <w:rsid w:val="009E4658"/>
    <w:rsid w:val="009E51AC"/>
    <w:rsid w:val="009E5AF9"/>
    <w:rsid w:val="009E659A"/>
    <w:rsid w:val="009E6C0C"/>
    <w:rsid w:val="009E76A7"/>
    <w:rsid w:val="009F0ACE"/>
    <w:rsid w:val="009F16EE"/>
    <w:rsid w:val="009F416E"/>
    <w:rsid w:val="009F4547"/>
    <w:rsid w:val="009F466C"/>
    <w:rsid w:val="009F4D4E"/>
    <w:rsid w:val="009F6DF6"/>
    <w:rsid w:val="00A0085E"/>
    <w:rsid w:val="00A01242"/>
    <w:rsid w:val="00A01ADA"/>
    <w:rsid w:val="00A01C32"/>
    <w:rsid w:val="00A01CBF"/>
    <w:rsid w:val="00A029B2"/>
    <w:rsid w:val="00A02CA6"/>
    <w:rsid w:val="00A02E0E"/>
    <w:rsid w:val="00A02F42"/>
    <w:rsid w:val="00A03287"/>
    <w:rsid w:val="00A0330D"/>
    <w:rsid w:val="00A03529"/>
    <w:rsid w:val="00A03C9F"/>
    <w:rsid w:val="00A04C91"/>
    <w:rsid w:val="00A05CE8"/>
    <w:rsid w:val="00A06AE4"/>
    <w:rsid w:val="00A077D9"/>
    <w:rsid w:val="00A07C74"/>
    <w:rsid w:val="00A10688"/>
    <w:rsid w:val="00A10F3D"/>
    <w:rsid w:val="00A11F0A"/>
    <w:rsid w:val="00A146DD"/>
    <w:rsid w:val="00A1499C"/>
    <w:rsid w:val="00A14E14"/>
    <w:rsid w:val="00A152A7"/>
    <w:rsid w:val="00A171B9"/>
    <w:rsid w:val="00A176CB"/>
    <w:rsid w:val="00A20208"/>
    <w:rsid w:val="00A22A77"/>
    <w:rsid w:val="00A230C5"/>
    <w:rsid w:val="00A237A1"/>
    <w:rsid w:val="00A2406B"/>
    <w:rsid w:val="00A25756"/>
    <w:rsid w:val="00A2623E"/>
    <w:rsid w:val="00A266FE"/>
    <w:rsid w:val="00A26BA9"/>
    <w:rsid w:val="00A27A0A"/>
    <w:rsid w:val="00A27F8E"/>
    <w:rsid w:val="00A304C8"/>
    <w:rsid w:val="00A3299C"/>
    <w:rsid w:val="00A34024"/>
    <w:rsid w:val="00A35469"/>
    <w:rsid w:val="00A3581E"/>
    <w:rsid w:val="00A36BBD"/>
    <w:rsid w:val="00A374BD"/>
    <w:rsid w:val="00A41258"/>
    <w:rsid w:val="00A4140D"/>
    <w:rsid w:val="00A41645"/>
    <w:rsid w:val="00A41A01"/>
    <w:rsid w:val="00A4260A"/>
    <w:rsid w:val="00A43008"/>
    <w:rsid w:val="00A4353E"/>
    <w:rsid w:val="00A44B41"/>
    <w:rsid w:val="00A457AF"/>
    <w:rsid w:val="00A466B1"/>
    <w:rsid w:val="00A46ACA"/>
    <w:rsid w:val="00A46D72"/>
    <w:rsid w:val="00A46EC9"/>
    <w:rsid w:val="00A47336"/>
    <w:rsid w:val="00A47B4C"/>
    <w:rsid w:val="00A50F59"/>
    <w:rsid w:val="00A517B2"/>
    <w:rsid w:val="00A521E0"/>
    <w:rsid w:val="00A525DC"/>
    <w:rsid w:val="00A53C68"/>
    <w:rsid w:val="00A54013"/>
    <w:rsid w:val="00A54541"/>
    <w:rsid w:val="00A54686"/>
    <w:rsid w:val="00A56243"/>
    <w:rsid w:val="00A56A99"/>
    <w:rsid w:val="00A56E33"/>
    <w:rsid w:val="00A56E98"/>
    <w:rsid w:val="00A570DB"/>
    <w:rsid w:val="00A57357"/>
    <w:rsid w:val="00A617C6"/>
    <w:rsid w:val="00A6295D"/>
    <w:rsid w:val="00A632F9"/>
    <w:rsid w:val="00A636E4"/>
    <w:rsid w:val="00A63733"/>
    <w:rsid w:val="00A63D50"/>
    <w:rsid w:val="00A63F23"/>
    <w:rsid w:val="00A65CD1"/>
    <w:rsid w:val="00A65EB1"/>
    <w:rsid w:val="00A65F25"/>
    <w:rsid w:val="00A66FC3"/>
    <w:rsid w:val="00A6741F"/>
    <w:rsid w:val="00A678B0"/>
    <w:rsid w:val="00A679A8"/>
    <w:rsid w:val="00A67A63"/>
    <w:rsid w:val="00A70023"/>
    <w:rsid w:val="00A7033F"/>
    <w:rsid w:val="00A70C42"/>
    <w:rsid w:val="00A70D7A"/>
    <w:rsid w:val="00A70F46"/>
    <w:rsid w:val="00A717C0"/>
    <w:rsid w:val="00A719BA"/>
    <w:rsid w:val="00A71EDD"/>
    <w:rsid w:val="00A7340E"/>
    <w:rsid w:val="00A7367D"/>
    <w:rsid w:val="00A73E5D"/>
    <w:rsid w:val="00A744E2"/>
    <w:rsid w:val="00A7488E"/>
    <w:rsid w:val="00A758AB"/>
    <w:rsid w:val="00A75C68"/>
    <w:rsid w:val="00A761ED"/>
    <w:rsid w:val="00A76536"/>
    <w:rsid w:val="00A769A6"/>
    <w:rsid w:val="00A769AB"/>
    <w:rsid w:val="00A80318"/>
    <w:rsid w:val="00A80323"/>
    <w:rsid w:val="00A809ED"/>
    <w:rsid w:val="00A81000"/>
    <w:rsid w:val="00A81DF9"/>
    <w:rsid w:val="00A8243E"/>
    <w:rsid w:val="00A8255F"/>
    <w:rsid w:val="00A82BD4"/>
    <w:rsid w:val="00A82F22"/>
    <w:rsid w:val="00A83764"/>
    <w:rsid w:val="00A83858"/>
    <w:rsid w:val="00A839D6"/>
    <w:rsid w:val="00A84364"/>
    <w:rsid w:val="00A84C15"/>
    <w:rsid w:val="00A8554D"/>
    <w:rsid w:val="00A85A61"/>
    <w:rsid w:val="00A86731"/>
    <w:rsid w:val="00A867BE"/>
    <w:rsid w:val="00A86944"/>
    <w:rsid w:val="00A8705E"/>
    <w:rsid w:val="00A87222"/>
    <w:rsid w:val="00A87DFE"/>
    <w:rsid w:val="00A90D40"/>
    <w:rsid w:val="00A91365"/>
    <w:rsid w:val="00A916BD"/>
    <w:rsid w:val="00A9214B"/>
    <w:rsid w:val="00A925BD"/>
    <w:rsid w:val="00A933D0"/>
    <w:rsid w:val="00A94484"/>
    <w:rsid w:val="00A9473B"/>
    <w:rsid w:val="00A95A21"/>
    <w:rsid w:val="00A95BD0"/>
    <w:rsid w:val="00A95C38"/>
    <w:rsid w:val="00A96055"/>
    <w:rsid w:val="00A96394"/>
    <w:rsid w:val="00A965D7"/>
    <w:rsid w:val="00A97F69"/>
    <w:rsid w:val="00AA0ECA"/>
    <w:rsid w:val="00AA1447"/>
    <w:rsid w:val="00AA17B4"/>
    <w:rsid w:val="00AA1DD6"/>
    <w:rsid w:val="00AA1E05"/>
    <w:rsid w:val="00AA35B2"/>
    <w:rsid w:val="00AA4440"/>
    <w:rsid w:val="00AA49FF"/>
    <w:rsid w:val="00AA57EB"/>
    <w:rsid w:val="00AA629F"/>
    <w:rsid w:val="00AA6A56"/>
    <w:rsid w:val="00AA7A98"/>
    <w:rsid w:val="00AB073A"/>
    <w:rsid w:val="00AB0AD4"/>
    <w:rsid w:val="00AB1FEB"/>
    <w:rsid w:val="00AB20FF"/>
    <w:rsid w:val="00AB2258"/>
    <w:rsid w:val="00AB4426"/>
    <w:rsid w:val="00AB4ADE"/>
    <w:rsid w:val="00AB6E63"/>
    <w:rsid w:val="00AC053D"/>
    <w:rsid w:val="00AC056D"/>
    <w:rsid w:val="00AC0627"/>
    <w:rsid w:val="00AC09EF"/>
    <w:rsid w:val="00AC13EB"/>
    <w:rsid w:val="00AC1805"/>
    <w:rsid w:val="00AC238A"/>
    <w:rsid w:val="00AC2D29"/>
    <w:rsid w:val="00AC33C4"/>
    <w:rsid w:val="00AC4B1F"/>
    <w:rsid w:val="00AC4BF8"/>
    <w:rsid w:val="00AC4F09"/>
    <w:rsid w:val="00AC518F"/>
    <w:rsid w:val="00AC6A1E"/>
    <w:rsid w:val="00AC72A8"/>
    <w:rsid w:val="00AC7B0A"/>
    <w:rsid w:val="00AD1EC7"/>
    <w:rsid w:val="00AD39A4"/>
    <w:rsid w:val="00AD488C"/>
    <w:rsid w:val="00AD49AF"/>
    <w:rsid w:val="00AD4DFA"/>
    <w:rsid w:val="00AD52B2"/>
    <w:rsid w:val="00AD5585"/>
    <w:rsid w:val="00AD707C"/>
    <w:rsid w:val="00AE08F3"/>
    <w:rsid w:val="00AE0A4B"/>
    <w:rsid w:val="00AE0EBA"/>
    <w:rsid w:val="00AE1FAE"/>
    <w:rsid w:val="00AE272A"/>
    <w:rsid w:val="00AE2A9F"/>
    <w:rsid w:val="00AE3F68"/>
    <w:rsid w:val="00AE47A7"/>
    <w:rsid w:val="00AE4D4F"/>
    <w:rsid w:val="00AE4E24"/>
    <w:rsid w:val="00AE4F88"/>
    <w:rsid w:val="00AE59D8"/>
    <w:rsid w:val="00AE5B3E"/>
    <w:rsid w:val="00AE673B"/>
    <w:rsid w:val="00AE70AB"/>
    <w:rsid w:val="00AE73E4"/>
    <w:rsid w:val="00AF0256"/>
    <w:rsid w:val="00AF025B"/>
    <w:rsid w:val="00AF0664"/>
    <w:rsid w:val="00AF0813"/>
    <w:rsid w:val="00AF152B"/>
    <w:rsid w:val="00AF15F3"/>
    <w:rsid w:val="00AF1BBC"/>
    <w:rsid w:val="00AF1F90"/>
    <w:rsid w:val="00AF3026"/>
    <w:rsid w:val="00AF33D9"/>
    <w:rsid w:val="00AF343D"/>
    <w:rsid w:val="00AF358E"/>
    <w:rsid w:val="00AF41FC"/>
    <w:rsid w:val="00AF620B"/>
    <w:rsid w:val="00AF625D"/>
    <w:rsid w:val="00AF67B6"/>
    <w:rsid w:val="00AF6CAF"/>
    <w:rsid w:val="00AF6DCB"/>
    <w:rsid w:val="00B00002"/>
    <w:rsid w:val="00B005FC"/>
    <w:rsid w:val="00B00945"/>
    <w:rsid w:val="00B00957"/>
    <w:rsid w:val="00B0212A"/>
    <w:rsid w:val="00B02698"/>
    <w:rsid w:val="00B033B6"/>
    <w:rsid w:val="00B03DA2"/>
    <w:rsid w:val="00B042DF"/>
    <w:rsid w:val="00B04331"/>
    <w:rsid w:val="00B04B96"/>
    <w:rsid w:val="00B04D1B"/>
    <w:rsid w:val="00B05AA2"/>
    <w:rsid w:val="00B060FB"/>
    <w:rsid w:val="00B0629D"/>
    <w:rsid w:val="00B06A60"/>
    <w:rsid w:val="00B07189"/>
    <w:rsid w:val="00B07609"/>
    <w:rsid w:val="00B07BFC"/>
    <w:rsid w:val="00B114F3"/>
    <w:rsid w:val="00B117D2"/>
    <w:rsid w:val="00B1203F"/>
    <w:rsid w:val="00B120E0"/>
    <w:rsid w:val="00B12252"/>
    <w:rsid w:val="00B129D9"/>
    <w:rsid w:val="00B12B07"/>
    <w:rsid w:val="00B12FB5"/>
    <w:rsid w:val="00B134E9"/>
    <w:rsid w:val="00B13903"/>
    <w:rsid w:val="00B14E79"/>
    <w:rsid w:val="00B14EFD"/>
    <w:rsid w:val="00B14F72"/>
    <w:rsid w:val="00B15B0F"/>
    <w:rsid w:val="00B17514"/>
    <w:rsid w:val="00B20324"/>
    <w:rsid w:val="00B213E8"/>
    <w:rsid w:val="00B218CD"/>
    <w:rsid w:val="00B2310B"/>
    <w:rsid w:val="00B2340B"/>
    <w:rsid w:val="00B23F1E"/>
    <w:rsid w:val="00B2400F"/>
    <w:rsid w:val="00B247A5"/>
    <w:rsid w:val="00B25467"/>
    <w:rsid w:val="00B25702"/>
    <w:rsid w:val="00B25AD1"/>
    <w:rsid w:val="00B26485"/>
    <w:rsid w:val="00B2753E"/>
    <w:rsid w:val="00B303DB"/>
    <w:rsid w:val="00B30780"/>
    <w:rsid w:val="00B31433"/>
    <w:rsid w:val="00B3157D"/>
    <w:rsid w:val="00B316E9"/>
    <w:rsid w:val="00B3180D"/>
    <w:rsid w:val="00B32F38"/>
    <w:rsid w:val="00B331FF"/>
    <w:rsid w:val="00B3329A"/>
    <w:rsid w:val="00B33858"/>
    <w:rsid w:val="00B339B9"/>
    <w:rsid w:val="00B33ED4"/>
    <w:rsid w:val="00B358C7"/>
    <w:rsid w:val="00B359DC"/>
    <w:rsid w:val="00B35BDC"/>
    <w:rsid w:val="00B4059F"/>
    <w:rsid w:val="00B405B2"/>
    <w:rsid w:val="00B40BF8"/>
    <w:rsid w:val="00B40C84"/>
    <w:rsid w:val="00B40D33"/>
    <w:rsid w:val="00B41C88"/>
    <w:rsid w:val="00B4234A"/>
    <w:rsid w:val="00B4245B"/>
    <w:rsid w:val="00B42F12"/>
    <w:rsid w:val="00B43D77"/>
    <w:rsid w:val="00B4411E"/>
    <w:rsid w:val="00B4482D"/>
    <w:rsid w:val="00B4572E"/>
    <w:rsid w:val="00B45A73"/>
    <w:rsid w:val="00B46B8C"/>
    <w:rsid w:val="00B46FD1"/>
    <w:rsid w:val="00B50E9F"/>
    <w:rsid w:val="00B510EE"/>
    <w:rsid w:val="00B52F2B"/>
    <w:rsid w:val="00B533AA"/>
    <w:rsid w:val="00B539A4"/>
    <w:rsid w:val="00B53F13"/>
    <w:rsid w:val="00B548CD"/>
    <w:rsid w:val="00B5498E"/>
    <w:rsid w:val="00B54EC7"/>
    <w:rsid w:val="00B54F46"/>
    <w:rsid w:val="00B550A9"/>
    <w:rsid w:val="00B55569"/>
    <w:rsid w:val="00B55CCB"/>
    <w:rsid w:val="00B5621B"/>
    <w:rsid w:val="00B63271"/>
    <w:rsid w:val="00B635AA"/>
    <w:rsid w:val="00B63902"/>
    <w:rsid w:val="00B63AD5"/>
    <w:rsid w:val="00B640D0"/>
    <w:rsid w:val="00B641DC"/>
    <w:rsid w:val="00B64D3A"/>
    <w:rsid w:val="00B66116"/>
    <w:rsid w:val="00B665DC"/>
    <w:rsid w:val="00B6721B"/>
    <w:rsid w:val="00B677A3"/>
    <w:rsid w:val="00B71098"/>
    <w:rsid w:val="00B71DA1"/>
    <w:rsid w:val="00B72C43"/>
    <w:rsid w:val="00B73502"/>
    <w:rsid w:val="00B737A7"/>
    <w:rsid w:val="00B73E98"/>
    <w:rsid w:val="00B73F3B"/>
    <w:rsid w:val="00B745D8"/>
    <w:rsid w:val="00B747F6"/>
    <w:rsid w:val="00B75F4D"/>
    <w:rsid w:val="00B763CC"/>
    <w:rsid w:val="00B76957"/>
    <w:rsid w:val="00B76BD1"/>
    <w:rsid w:val="00B76F49"/>
    <w:rsid w:val="00B77932"/>
    <w:rsid w:val="00B8036D"/>
    <w:rsid w:val="00B80390"/>
    <w:rsid w:val="00B80C11"/>
    <w:rsid w:val="00B82544"/>
    <w:rsid w:val="00B82C22"/>
    <w:rsid w:val="00B82F84"/>
    <w:rsid w:val="00B82FD8"/>
    <w:rsid w:val="00B83062"/>
    <w:rsid w:val="00B83165"/>
    <w:rsid w:val="00B833FA"/>
    <w:rsid w:val="00B84D90"/>
    <w:rsid w:val="00B86A0C"/>
    <w:rsid w:val="00B90988"/>
    <w:rsid w:val="00B91F6C"/>
    <w:rsid w:val="00B93D77"/>
    <w:rsid w:val="00B94330"/>
    <w:rsid w:val="00B943DB"/>
    <w:rsid w:val="00B94FCC"/>
    <w:rsid w:val="00B95E74"/>
    <w:rsid w:val="00B960AE"/>
    <w:rsid w:val="00B96428"/>
    <w:rsid w:val="00B96DC7"/>
    <w:rsid w:val="00B972E2"/>
    <w:rsid w:val="00B97503"/>
    <w:rsid w:val="00B97B37"/>
    <w:rsid w:val="00BA22EB"/>
    <w:rsid w:val="00BA26AA"/>
    <w:rsid w:val="00BA3713"/>
    <w:rsid w:val="00BA5B8A"/>
    <w:rsid w:val="00BA6430"/>
    <w:rsid w:val="00BA6C12"/>
    <w:rsid w:val="00BA7271"/>
    <w:rsid w:val="00BA7987"/>
    <w:rsid w:val="00BB0529"/>
    <w:rsid w:val="00BB0755"/>
    <w:rsid w:val="00BB0A7B"/>
    <w:rsid w:val="00BB1845"/>
    <w:rsid w:val="00BB37AF"/>
    <w:rsid w:val="00BB38F3"/>
    <w:rsid w:val="00BB39F2"/>
    <w:rsid w:val="00BB3A6A"/>
    <w:rsid w:val="00BB4BA8"/>
    <w:rsid w:val="00BB5079"/>
    <w:rsid w:val="00BB543F"/>
    <w:rsid w:val="00BB65CC"/>
    <w:rsid w:val="00BB76B5"/>
    <w:rsid w:val="00BC0815"/>
    <w:rsid w:val="00BC0C06"/>
    <w:rsid w:val="00BC0E38"/>
    <w:rsid w:val="00BC106B"/>
    <w:rsid w:val="00BC175B"/>
    <w:rsid w:val="00BC22CD"/>
    <w:rsid w:val="00BC5168"/>
    <w:rsid w:val="00BC53E8"/>
    <w:rsid w:val="00BC5579"/>
    <w:rsid w:val="00BC5D24"/>
    <w:rsid w:val="00BC6337"/>
    <w:rsid w:val="00BC676E"/>
    <w:rsid w:val="00BC6EA3"/>
    <w:rsid w:val="00BC7307"/>
    <w:rsid w:val="00BC7589"/>
    <w:rsid w:val="00BC7AFC"/>
    <w:rsid w:val="00BD0182"/>
    <w:rsid w:val="00BD0A86"/>
    <w:rsid w:val="00BD0E32"/>
    <w:rsid w:val="00BD112E"/>
    <w:rsid w:val="00BD12C0"/>
    <w:rsid w:val="00BD1546"/>
    <w:rsid w:val="00BD1F0E"/>
    <w:rsid w:val="00BD2367"/>
    <w:rsid w:val="00BD2805"/>
    <w:rsid w:val="00BD29F1"/>
    <w:rsid w:val="00BD314D"/>
    <w:rsid w:val="00BD3296"/>
    <w:rsid w:val="00BD3444"/>
    <w:rsid w:val="00BD4995"/>
    <w:rsid w:val="00BD6016"/>
    <w:rsid w:val="00BD7C4A"/>
    <w:rsid w:val="00BD7CB4"/>
    <w:rsid w:val="00BE0678"/>
    <w:rsid w:val="00BE1653"/>
    <w:rsid w:val="00BE2536"/>
    <w:rsid w:val="00BE2C84"/>
    <w:rsid w:val="00BE46A9"/>
    <w:rsid w:val="00BE510D"/>
    <w:rsid w:val="00BE574D"/>
    <w:rsid w:val="00BE577F"/>
    <w:rsid w:val="00BE5C88"/>
    <w:rsid w:val="00BE5E23"/>
    <w:rsid w:val="00BF0DDC"/>
    <w:rsid w:val="00BF1278"/>
    <w:rsid w:val="00BF140C"/>
    <w:rsid w:val="00BF2AF9"/>
    <w:rsid w:val="00BF2F10"/>
    <w:rsid w:val="00BF3B7A"/>
    <w:rsid w:val="00BF4400"/>
    <w:rsid w:val="00BF48A8"/>
    <w:rsid w:val="00BF4B4D"/>
    <w:rsid w:val="00BF52B8"/>
    <w:rsid w:val="00BF5E0B"/>
    <w:rsid w:val="00BF5E29"/>
    <w:rsid w:val="00BF63E4"/>
    <w:rsid w:val="00BF761F"/>
    <w:rsid w:val="00C00789"/>
    <w:rsid w:val="00C011D0"/>
    <w:rsid w:val="00C01E9F"/>
    <w:rsid w:val="00C0301F"/>
    <w:rsid w:val="00C03ADB"/>
    <w:rsid w:val="00C03E02"/>
    <w:rsid w:val="00C04131"/>
    <w:rsid w:val="00C041CA"/>
    <w:rsid w:val="00C043CD"/>
    <w:rsid w:val="00C04A12"/>
    <w:rsid w:val="00C05FE9"/>
    <w:rsid w:val="00C06D7A"/>
    <w:rsid w:val="00C1084E"/>
    <w:rsid w:val="00C10963"/>
    <w:rsid w:val="00C1108D"/>
    <w:rsid w:val="00C11C6A"/>
    <w:rsid w:val="00C122B1"/>
    <w:rsid w:val="00C12470"/>
    <w:rsid w:val="00C12B80"/>
    <w:rsid w:val="00C140C2"/>
    <w:rsid w:val="00C14D36"/>
    <w:rsid w:val="00C158E8"/>
    <w:rsid w:val="00C15972"/>
    <w:rsid w:val="00C160B0"/>
    <w:rsid w:val="00C160DD"/>
    <w:rsid w:val="00C16EC0"/>
    <w:rsid w:val="00C20146"/>
    <w:rsid w:val="00C21C93"/>
    <w:rsid w:val="00C2272F"/>
    <w:rsid w:val="00C22846"/>
    <w:rsid w:val="00C241FF"/>
    <w:rsid w:val="00C250B1"/>
    <w:rsid w:val="00C25C66"/>
    <w:rsid w:val="00C30869"/>
    <w:rsid w:val="00C30D7D"/>
    <w:rsid w:val="00C3227F"/>
    <w:rsid w:val="00C32786"/>
    <w:rsid w:val="00C349A8"/>
    <w:rsid w:val="00C354CF"/>
    <w:rsid w:val="00C357C0"/>
    <w:rsid w:val="00C360F2"/>
    <w:rsid w:val="00C3686D"/>
    <w:rsid w:val="00C37322"/>
    <w:rsid w:val="00C37BCC"/>
    <w:rsid w:val="00C40038"/>
    <w:rsid w:val="00C404BA"/>
    <w:rsid w:val="00C41B3D"/>
    <w:rsid w:val="00C42320"/>
    <w:rsid w:val="00C433A0"/>
    <w:rsid w:val="00C439A9"/>
    <w:rsid w:val="00C44AFE"/>
    <w:rsid w:val="00C44C8A"/>
    <w:rsid w:val="00C44E0E"/>
    <w:rsid w:val="00C4588F"/>
    <w:rsid w:val="00C459F9"/>
    <w:rsid w:val="00C45DF5"/>
    <w:rsid w:val="00C46194"/>
    <w:rsid w:val="00C4645E"/>
    <w:rsid w:val="00C47234"/>
    <w:rsid w:val="00C47390"/>
    <w:rsid w:val="00C503AA"/>
    <w:rsid w:val="00C54067"/>
    <w:rsid w:val="00C54E80"/>
    <w:rsid w:val="00C55628"/>
    <w:rsid w:val="00C55729"/>
    <w:rsid w:val="00C55A31"/>
    <w:rsid w:val="00C5629C"/>
    <w:rsid w:val="00C56A9B"/>
    <w:rsid w:val="00C6167E"/>
    <w:rsid w:val="00C61734"/>
    <w:rsid w:val="00C61A8D"/>
    <w:rsid w:val="00C63337"/>
    <w:rsid w:val="00C639DC"/>
    <w:rsid w:val="00C63A3E"/>
    <w:rsid w:val="00C64C7B"/>
    <w:rsid w:val="00C6650D"/>
    <w:rsid w:val="00C669BB"/>
    <w:rsid w:val="00C6789F"/>
    <w:rsid w:val="00C709BB"/>
    <w:rsid w:val="00C70F67"/>
    <w:rsid w:val="00C712CF"/>
    <w:rsid w:val="00C71900"/>
    <w:rsid w:val="00C7293A"/>
    <w:rsid w:val="00C72EB2"/>
    <w:rsid w:val="00C7302F"/>
    <w:rsid w:val="00C73201"/>
    <w:rsid w:val="00C734DB"/>
    <w:rsid w:val="00C73E71"/>
    <w:rsid w:val="00C73EFF"/>
    <w:rsid w:val="00C74334"/>
    <w:rsid w:val="00C75A82"/>
    <w:rsid w:val="00C77A20"/>
    <w:rsid w:val="00C77F8E"/>
    <w:rsid w:val="00C80014"/>
    <w:rsid w:val="00C80D19"/>
    <w:rsid w:val="00C8193D"/>
    <w:rsid w:val="00C827D0"/>
    <w:rsid w:val="00C82F14"/>
    <w:rsid w:val="00C84596"/>
    <w:rsid w:val="00C85181"/>
    <w:rsid w:val="00C8582B"/>
    <w:rsid w:val="00C85918"/>
    <w:rsid w:val="00C85CD7"/>
    <w:rsid w:val="00C861BD"/>
    <w:rsid w:val="00C86887"/>
    <w:rsid w:val="00C879E0"/>
    <w:rsid w:val="00C901F5"/>
    <w:rsid w:val="00C91DED"/>
    <w:rsid w:val="00C9217D"/>
    <w:rsid w:val="00C928DE"/>
    <w:rsid w:val="00C92E94"/>
    <w:rsid w:val="00C935E7"/>
    <w:rsid w:val="00C936B0"/>
    <w:rsid w:val="00C9497D"/>
    <w:rsid w:val="00C96DC0"/>
    <w:rsid w:val="00C97697"/>
    <w:rsid w:val="00C977B6"/>
    <w:rsid w:val="00CA0584"/>
    <w:rsid w:val="00CA0AF3"/>
    <w:rsid w:val="00CA1E74"/>
    <w:rsid w:val="00CA3F45"/>
    <w:rsid w:val="00CA42CD"/>
    <w:rsid w:val="00CA4EE7"/>
    <w:rsid w:val="00CA5349"/>
    <w:rsid w:val="00CA77B3"/>
    <w:rsid w:val="00CB04CC"/>
    <w:rsid w:val="00CB0772"/>
    <w:rsid w:val="00CB1F1F"/>
    <w:rsid w:val="00CB27D0"/>
    <w:rsid w:val="00CB2D26"/>
    <w:rsid w:val="00CB3C0A"/>
    <w:rsid w:val="00CB4254"/>
    <w:rsid w:val="00CB42EC"/>
    <w:rsid w:val="00CB436F"/>
    <w:rsid w:val="00CB4E39"/>
    <w:rsid w:val="00CB5035"/>
    <w:rsid w:val="00CB5CAF"/>
    <w:rsid w:val="00CB6251"/>
    <w:rsid w:val="00CC1082"/>
    <w:rsid w:val="00CC147F"/>
    <w:rsid w:val="00CC15AA"/>
    <w:rsid w:val="00CC167B"/>
    <w:rsid w:val="00CC17BF"/>
    <w:rsid w:val="00CC1DA1"/>
    <w:rsid w:val="00CC2E44"/>
    <w:rsid w:val="00CC304D"/>
    <w:rsid w:val="00CC308D"/>
    <w:rsid w:val="00CC32CA"/>
    <w:rsid w:val="00CC365F"/>
    <w:rsid w:val="00CC3CD8"/>
    <w:rsid w:val="00CC3EAD"/>
    <w:rsid w:val="00CC4F39"/>
    <w:rsid w:val="00CC547C"/>
    <w:rsid w:val="00CC5ABB"/>
    <w:rsid w:val="00CC602F"/>
    <w:rsid w:val="00CC7D08"/>
    <w:rsid w:val="00CD0A26"/>
    <w:rsid w:val="00CD0B66"/>
    <w:rsid w:val="00CD225C"/>
    <w:rsid w:val="00CD27B9"/>
    <w:rsid w:val="00CD37DF"/>
    <w:rsid w:val="00CD39EE"/>
    <w:rsid w:val="00CD4CCE"/>
    <w:rsid w:val="00CD5291"/>
    <w:rsid w:val="00CD7A55"/>
    <w:rsid w:val="00CD7E2A"/>
    <w:rsid w:val="00CE0A41"/>
    <w:rsid w:val="00CE1003"/>
    <w:rsid w:val="00CE16BD"/>
    <w:rsid w:val="00CE184F"/>
    <w:rsid w:val="00CE1C4F"/>
    <w:rsid w:val="00CE1E75"/>
    <w:rsid w:val="00CE1EB7"/>
    <w:rsid w:val="00CE441A"/>
    <w:rsid w:val="00CE4445"/>
    <w:rsid w:val="00CE5334"/>
    <w:rsid w:val="00CE5EF0"/>
    <w:rsid w:val="00CE6486"/>
    <w:rsid w:val="00CE71E9"/>
    <w:rsid w:val="00CE772E"/>
    <w:rsid w:val="00CF122A"/>
    <w:rsid w:val="00CF1502"/>
    <w:rsid w:val="00CF1894"/>
    <w:rsid w:val="00CF22B7"/>
    <w:rsid w:val="00CF24B1"/>
    <w:rsid w:val="00CF25CB"/>
    <w:rsid w:val="00CF2930"/>
    <w:rsid w:val="00CF2C46"/>
    <w:rsid w:val="00CF2CF2"/>
    <w:rsid w:val="00CF316C"/>
    <w:rsid w:val="00CF41F4"/>
    <w:rsid w:val="00CF4690"/>
    <w:rsid w:val="00CF5950"/>
    <w:rsid w:val="00D018B1"/>
    <w:rsid w:val="00D02102"/>
    <w:rsid w:val="00D02B6C"/>
    <w:rsid w:val="00D033B5"/>
    <w:rsid w:val="00D03572"/>
    <w:rsid w:val="00D03B42"/>
    <w:rsid w:val="00D04ABF"/>
    <w:rsid w:val="00D05748"/>
    <w:rsid w:val="00D058AF"/>
    <w:rsid w:val="00D0665B"/>
    <w:rsid w:val="00D069E7"/>
    <w:rsid w:val="00D06C3E"/>
    <w:rsid w:val="00D07419"/>
    <w:rsid w:val="00D07F67"/>
    <w:rsid w:val="00D1043D"/>
    <w:rsid w:val="00D1097E"/>
    <w:rsid w:val="00D13834"/>
    <w:rsid w:val="00D13894"/>
    <w:rsid w:val="00D14053"/>
    <w:rsid w:val="00D141C9"/>
    <w:rsid w:val="00D1455A"/>
    <w:rsid w:val="00D152C3"/>
    <w:rsid w:val="00D157BE"/>
    <w:rsid w:val="00D1620E"/>
    <w:rsid w:val="00D178D4"/>
    <w:rsid w:val="00D2014E"/>
    <w:rsid w:val="00D20B7A"/>
    <w:rsid w:val="00D213DF"/>
    <w:rsid w:val="00D216DC"/>
    <w:rsid w:val="00D21B25"/>
    <w:rsid w:val="00D21DCF"/>
    <w:rsid w:val="00D22F79"/>
    <w:rsid w:val="00D23089"/>
    <w:rsid w:val="00D246DB"/>
    <w:rsid w:val="00D2583C"/>
    <w:rsid w:val="00D30960"/>
    <w:rsid w:val="00D31D3E"/>
    <w:rsid w:val="00D320F6"/>
    <w:rsid w:val="00D32838"/>
    <w:rsid w:val="00D32F9A"/>
    <w:rsid w:val="00D35139"/>
    <w:rsid w:val="00D35AF8"/>
    <w:rsid w:val="00D36C0C"/>
    <w:rsid w:val="00D36D1C"/>
    <w:rsid w:val="00D3759F"/>
    <w:rsid w:val="00D37772"/>
    <w:rsid w:val="00D37A9A"/>
    <w:rsid w:val="00D41086"/>
    <w:rsid w:val="00D41AE7"/>
    <w:rsid w:val="00D41DFE"/>
    <w:rsid w:val="00D435C4"/>
    <w:rsid w:val="00D440F2"/>
    <w:rsid w:val="00D44541"/>
    <w:rsid w:val="00D447D6"/>
    <w:rsid w:val="00D448CA"/>
    <w:rsid w:val="00D44E6A"/>
    <w:rsid w:val="00D452D3"/>
    <w:rsid w:val="00D45504"/>
    <w:rsid w:val="00D4615D"/>
    <w:rsid w:val="00D46943"/>
    <w:rsid w:val="00D47462"/>
    <w:rsid w:val="00D50700"/>
    <w:rsid w:val="00D519AA"/>
    <w:rsid w:val="00D51EF4"/>
    <w:rsid w:val="00D521C9"/>
    <w:rsid w:val="00D52CF4"/>
    <w:rsid w:val="00D53895"/>
    <w:rsid w:val="00D53CCD"/>
    <w:rsid w:val="00D54230"/>
    <w:rsid w:val="00D5526B"/>
    <w:rsid w:val="00D55616"/>
    <w:rsid w:val="00D55D32"/>
    <w:rsid w:val="00D56C80"/>
    <w:rsid w:val="00D57030"/>
    <w:rsid w:val="00D574E9"/>
    <w:rsid w:val="00D57BC4"/>
    <w:rsid w:val="00D601D5"/>
    <w:rsid w:val="00D6093E"/>
    <w:rsid w:val="00D60B41"/>
    <w:rsid w:val="00D61997"/>
    <w:rsid w:val="00D629AB"/>
    <w:rsid w:val="00D656C7"/>
    <w:rsid w:val="00D658AF"/>
    <w:rsid w:val="00D65F32"/>
    <w:rsid w:val="00D664EF"/>
    <w:rsid w:val="00D670D3"/>
    <w:rsid w:val="00D67979"/>
    <w:rsid w:val="00D70325"/>
    <w:rsid w:val="00D711A8"/>
    <w:rsid w:val="00D71D1B"/>
    <w:rsid w:val="00D71F13"/>
    <w:rsid w:val="00D72E12"/>
    <w:rsid w:val="00D73540"/>
    <w:rsid w:val="00D7404A"/>
    <w:rsid w:val="00D75518"/>
    <w:rsid w:val="00D75999"/>
    <w:rsid w:val="00D75B25"/>
    <w:rsid w:val="00D77797"/>
    <w:rsid w:val="00D81728"/>
    <w:rsid w:val="00D826A5"/>
    <w:rsid w:val="00D83B68"/>
    <w:rsid w:val="00D841DE"/>
    <w:rsid w:val="00D84EC1"/>
    <w:rsid w:val="00D85099"/>
    <w:rsid w:val="00D8580B"/>
    <w:rsid w:val="00D85D67"/>
    <w:rsid w:val="00D86BE8"/>
    <w:rsid w:val="00D9006F"/>
    <w:rsid w:val="00D90609"/>
    <w:rsid w:val="00D906B3"/>
    <w:rsid w:val="00D92443"/>
    <w:rsid w:val="00D93C37"/>
    <w:rsid w:val="00D94196"/>
    <w:rsid w:val="00D9421E"/>
    <w:rsid w:val="00D94727"/>
    <w:rsid w:val="00D952DC"/>
    <w:rsid w:val="00D95388"/>
    <w:rsid w:val="00D9541C"/>
    <w:rsid w:val="00D963A6"/>
    <w:rsid w:val="00D9647E"/>
    <w:rsid w:val="00D96659"/>
    <w:rsid w:val="00D96C58"/>
    <w:rsid w:val="00D96EC6"/>
    <w:rsid w:val="00D97BAF"/>
    <w:rsid w:val="00DA073E"/>
    <w:rsid w:val="00DA07B6"/>
    <w:rsid w:val="00DA0C83"/>
    <w:rsid w:val="00DA1520"/>
    <w:rsid w:val="00DA1909"/>
    <w:rsid w:val="00DA30D5"/>
    <w:rsid w:val="00DA35FB"/>
    <w:rsid w:val="00DA3AF5"/>
    <w:rsid w:val="00DA4559"/>
    <w:rsid w:val="00DA4CAB"/>
    <w:rsid w:val="00DA6043"/>
    <w:rsid w:val="00DA7ACD"/>
    <w:rsid w:val="00DA7E42"/>
    <w:rsid w:val="00DB017B"/>
    <w:rsid w:val="00DB021B"/>
    <w:rsid w:val="00DB03CB"/>
    <w:rsid w:val="00DB3067"/>
    <w:rsid w:val="00DB3F72"/>
    <w:rsid w:val="00DB529C"/>
    <w:rsid w:val="00DB563C"/>
    <w:rsid w:val="00DB64EE"/>
    <w:rsid w:val="00DB6C23"/>
    <w:rsid w:val="00DB7A03"/>
    <w:rsid w:val="00DC077D"/>
    <w:rsid w:val="00DC07ED"/>
    <w:rsid w:val="00DC087E"/>
    <w:rsid w:val="00DC0B5C"/>
    <w:rsid w:val="00DC172E"/>
    <w:rsid w:val="00DC238D"/>
    <w:rsid w:val="00DC3BE3"/>
    <w:rsid w:val="00DC3C57"/>
    <w:rsid w:val="00DC4EF3"/>
    <w:rsid w:val="00DC5092"/>
    <w:rsid w:val="00DC7BF1"/>
    <w:rsid w:val="00DD0B78"/>
    <w:rsid w:val="00DD2C4D"/>
    <w:rsid w:val="00DD2EA4"/>
    <w:rsid w:val="00DD30C4"/>
    <w:rsid w:val="00DD323C"/>
    <w:rsid w:val="00DD32FB"/>
    <w:rsid w:val="00DD3752"/>
    <w:rsid w:val="00DD398A"/>
    <w:rsid w:val="00DD40C6"/>
    <w:rsid w:val="00DD4A27"/>
    <w:rsid w:val="00DD4A7F"/>
    <w:rsid w:val="00DD665D"/>
    <w:rsid w:val="00DD71AF"/>
    <w:rsid w:val="00DD7710"/>
    <w:rsid w:val="00DD771F"/>
    <w:rsid w:val="00DE0418"/>
    <w:rsid w:val="00DE1231"/>
    <w:rsid w:val="00DE14FF"/>
    <w:rsid w:val="00DE1DAB"/>
    <w:rsid w:val="00DE3AC5"/>
    <w:rsid w:val="00DE5A2F"/>
    <w:rsid w:val="00DE5DC0"/>
    <w:rsid w:val="00DE70A5"/>
    <w:rsid w:val="00DF0102"/>
    <w:rsid w:val="00DF077B"/>
    <w:rsid w:val="00DF09A6"/>
    <w:rsid w:val="00DF114A"/>
    <w:rsid w:val="00DF1C87"/>
    <w:rsid w:val="00DF1FC1"/>
    <w:rsid w:val="00DF24BD"/>
    <w:rsid w:val="00DF25DA"/>
    <w:rsid w:val="00DF3183"/>
    <w:rsid w:val="00DF3564"/>
    <w:rsid w:val="00DF3F7F"/>
    <w:rsid w:val="00DF40A7"/>
    <w:rsid w:val="00DF44A8"/>
    <w:rsid w:val="00DF52FB"/>
    <w:rsid w:val="00DF5B9E"/>
    <w:rsid w:val="00DF6272"/>
    <w:rsid w:val="00DF65DD"/>
    <w:rsid w:val="00DF6F5B"/>
    <w:rsid w:val="00DF7219"/>
    <w:rsid w:val="00DF74FE"/>
    <w:rsid w:val="00DF7DED"/>
    <w:rsid w:val="00E0052E"/>
    <w:rsid w:val="00E009E2"/>
    <w:rsid w:val="00E00BA5"/>
    <w:rsid w:val="00E00D64"/>
    <w:rsid w:val="00E01DCD"/>
    <w:rsid w:val="00E025CC"/>
    <w:rsid w:val="00E02A95"/>
    <w:rsid w:val="00E036EE"/>
    <w:rsid w:val="00E0425D"/>
    <w:rsid w:val="00E04E4E"/>
    <w:rsid w:val="00E05293"/>
    <w:rsid w:val="00E056FC"/>
    <w:rsid w:val="00E05CC5"/>
    <w:rsid w:val="00E05EF3"/>
    <w:rsid w:val="00E05F51"/>
    <w:rsid w:val="00E06F06"/>
    <w:rsid w:val="00E07EC3"/>
    <w:rsid w:val="00E103B7"/>
    <w:rsid w:val="00E10BB4"/>
    <w:rsid w:val="00E116B9"/>
    <w:rsid w:val="00E11A0C"/>
    <w:rsid w:val="00E137EB"/>
    <w:rsid w:val="00E143C4"/>
    <w:rsid w:val="00E1503C"/>
    <w:rsid w:val="00E15551"/>
    <w:rsid w:val="00E1786F"/>
    <w:rsid w:val="00E17C82"/>
    <w:rsid w:val="00E20C2B"/>
    <w:rsid w:val="00E2146A"/>
    <w:rsid w:val="00E221EC"/>
    <w:rsid w:val="00E225FA"/>
    <w:rsid w:val="00E226B5"/>
    <w:rsid w:val="00E2319C"/>
    <w:rsid w:val="00E24331"/>
    <w:rsid w:val="00E249ED"/>
    <w:rsid w:val="00E24F99"/>
    <w:rsid w:val="00E25F7D"/>
    <w:rsid w:val="00E263EE"/>
    <w:rsid w:val="00E26691"/>
    <w:rsid w:val="00E26818"/>
    <w:rsid w:val="00E27D18"/>
    <w:rsid w:val="00E3008D"/>
    <w:rsid w:val="00E304E4"/>
    <w:rsid w:val="00E31949"/>
    <w:rsid w:val="00E32920"/>
    <w:rsid w:val="00E32D14"/>
    <w:rsid w:val="00E32E8F"/>
    <w:rsid w:val="00E3320F"/>
    <w:rsid w:val="00E332E3"/>
    <w:rsid w:val="00E335A6"/>
    <w:rsid w:val="00E33939"/>
    <w:rsid w:val="00E340F0"/>
    <w:rsid w:val="00E35E73"/>
    <w:rsid w:val="00E3603D"/>
    <w:rsid w:val="00E36CD3"/>
    <w:rsid w:val="00E3793C"/>
    <w:rsid w:val="00E40F22"/>
    <w:rsid w:val="00E40F2C"/>
    <w:rsid w:val="00E412E6"/>
    <w:rsid w:val="00E41E0A"/>
    <w:rsid w:val="00E42DA9"/>
    <w:rsid w:val="00E431DA"/>
    <w:rsid w:val="00E43727"/>
    <w:rsid w:val="00E43ACE"/>
    <w:rsid w:val="00E4468D"/>
    <w:rsid w:val="00E45262"/>
    <w:rsid w:val="00E46174"/>
    <w:rsid w:val="00E462FC"/>
    <w:rsid w:val="00E4675D"/>
    <w:rsid w:val="00E47D3C"/>
    <w:rsid w:val="00E47E3C"/>
    <w:rsid w:val="00E47F4E"/>
    <w:rsid w:val="00E51263"/>
    <w:rsid w:val="00E53637"/>
    <w:rsid w:val="00E537E6"/>
    <w:rsid w:val="00E538FC"/>
    <w:rsid w:val="00E53F42"/>
    <w:rsid w:val="00E53FCC"/>
    <w:rsid w:val="00E541D1"/>
    <w:rsid w:val="00E5473D"/>
    <w:rsid w:val="00E558AA"/>
    <w:rsid w:val="00E57752"/>
    <w:rsid w:val="00E60462"/>
    <w:rsid w:val="00E60911"/>
    <w:rsid w:val="00E615A3"/>
    <w:rsid w:val="00E61C04"/>
    <w:rsid w:val="00E64D51"/>
    <w:rsid w:val="00E64ECD"/>
    <w:rsid w:val="00E64F69"/>
    <w:rsid w:val="00E71271"/>
    <w:rsid w:val="00E71F6A"/>
    <w:rsid w:val="00E720E5"/>
    <w:rsid w:val="00E743B1"/>
    <w:rsid w:val="00E74D2A"/>
    <w:rsid w:val="00E7512D"/>
    <w:rsid w:val="00E75B11"/>
    <w:rsid w:val="00E75ECE"/>
    <w:rsid w:val="00E76FEE"/>
    <w:rsid w:val="00E77496"/>
    <w:rsid w:val="00E776F8"/>
    <w:rsid w:val="00E77A18"/>
    <w:rsid w:val="00E77EB0"/>
    <w:rsid w:val="00E8007E"/>
    <w:rsid w:val="00E80574"/>
    <w:rsid w:val="00E8140F"/>
    <w:rsid w:val="00E81FF7"/>
    <w:rsid w:val="00E820BA"/>
    <w:rsid w:val="00E824FA"/>
    <w:rsid w:val="00E83813"/>
    <w:rsid w:val="00E84A4D"/>
    <w:rsid w:val="00E8505E"/>
    <w:rsid w:val="00E85BBB"/>
    <w:rsid w:val="00E85EB8"/>
    <w:rsid w:val="00E860CA"/>
    <w:rsid w:val="00E86ABD"/>
    <w:rsid w:val="00E87C21"/>
    <w:rsid w:val="00E9063F"/>
    <w:rsid w:val="00E9121F"/>
    <w:rsid w:val="00E92954"/>
    <w:rsid w:val="00E93D68"/>
    <w:rsid w:val="00E9471D"/>
    <w:rsid w:val="00E95F3F"/>
    <w:rsid w:val="00E965AA"/>
    <w:rsid w:val="00E97B59"/>
    <w:rsid w:val="00EA01A4"/>
    <w:rsid w:val="00EA0603"/>
    <w:rsid w:val="00EA0AA9"/>
    <w:rsid w:val="00EA0F73"/>
    <w:rsid w:val="00EA29AC"/>
    <w:rsid w:val="00EA3B1B"/>
    <w:rsid w:val="00EA3DF6"/>
    <w:rsid w:val="00EA41A1"/>
    <w:rsid w:val="00EA6298"/>
    <w:rsid w:val="00EA6658"/>
    <w:rsid w:val="00EA7D8A"/>
    <w:rsid w:val="00EA7E0C"/>
    <w:rsid w:val="00EB197D"/>
    <w:rsid w:val="00EB2EE9"/>
    <w:rsid w:val="00EB49DF"/>
    <w:rsid w:val="00EB6CD9"/>
    <w:rsid w:val="00EB728F"/>
    <w:rsid w:val="00EB761B"/>
    <w:rsid w:val="00EC188D"/>
    <w:rsid w:val="00EC2C53"/>
    <w:rsid w:val="00EC327D"/>
    <w:rsid w:val="00EC46B0"/>
    <w:rsid w:val="00EC5A34"/>
    <w:rsid w:val="00EC5D9A"/>
    <w:rsid w:val="00EC7810"/>
    <w:rsid w:val="00ED0390"/>
    <w:rsid w:val="00ED19E5"/>
    <w:rsid w:val="00ED23EE"/>
    <w:rsid w:val="00ED37E1"/>
    <w:rsid w:val="00ED3B32"/>
    <w:rsid w:val="00ED3C40"/>
    <w:rsid w:val="00ED3C7B"/>
    <w:rsid w:val="00ED3D9A"/>
    <w:rsid w:val="00ED3F22"/>
    <w:rsid w:val="00ED5452"/>
    <w:rsid w:val="00ED5658"/>
    <w:rsid w:val="00ED63C7"/>
    <w:rsid w:val="00ED6B21"/>
    <w:rsid w:val="00ED6CD4"/>
    <w:rsid w:val="00ED6D70"/>
    <w:rsid w:val="00ED6E90"/>
    <w:rsid w:val="00ED7766"/>
    <w:rsid w:val="00ED7ABA"/>
    <w:rsid w:val="00EE0271"/>
    <w:rsid w:val="00EE0354"/>
    <w:rsid w:val="00EE06AD"/>
    <w:rsid w:val="00EE29F9"/>
    <w:rsid w:val="00EE4249"/>
    <w:rsid w:val="00EE4BDD"/>
    <w:rsid w:val="00EE4C94"/>
    <w:rsid w:val="00EE5019"/>
    <w:rsid w:val="00EE5513"/>
    <w:rsid w:val="00EE58C7"/>
    <w:rsid w:val="00EE7B24"/>
    <w:rsid w:val="00EE7D97"/>
    <w:rsid w:val="00EE7E86"/>
    <w:rsid w:val="00EF051C"/>
    <w:rsid w:val="00EF1BEA"/>
    <w:rsid w:val="00EF25BC"/>
    <w:rsid w:val="00EF3DEF"/>
    <w:rsid w:val="00EF4857"/>
    <w:rsid w:val="00EF4A7A"/>
    <w:rsid w:val="00EF4B7C"/>
    <w:rsid w:val="00EF73BD"/>
    <w:rsid w:val="00F0189C"/>
    <w:rsid w:val="00F01917"/>
    <w:rsid w:val="00F02B01"/>
    <w:rsid w:val="00F032D0"/>
    <w:rsid w:val="00F04286"/>
    <w:rsid w:val="00F043D3"/>
    <w:rsid w:val="00F043DB"/>
    <w:rsid w:val="00F05035"/>
    <w:rsid w:val="00F05516"/>
    <w:rsid w:val="00F05CAB"/>
    <w:rsid w:val="00F063A0"/>
    <w:rsid w:val="00F06416"/>
    <w:rsid w:val="00F065B9"/>
    <w:rsid w:val="00F06611"/>
    <w:rsid w:val="00F078FA"/>
    <w:rsid w:val="00F10D76"/>
    <w:rsid w:val="00F11836"/>
    <w:rsid w:val="00F1201E"/>
    <w:rsid w:val="00F12A17"/>
    <w:rsid w:val="00F12B05"/>
    <w:rsid w:val="00F12D22"/>
    <w:rsid w:val="00F1326B"/>
    <w:rsid w:val="00F1434C"/>
    <w:rsid w:val="00F1453D"/>
    <w:rsid w:val="00F145DF"/>
    <w:rsid w:val="00F15417"/>
    <w:rsid w:val="00F157C2"/>
    <w:rsid w:val="00F16274"/>
    <w:rsid w:val="00F16FEC"/>
    <w:rsid w:val="00F17117"/>
    <w:rsid w:val="00F22926"/>
    <w:rsid w:val="00F22973"/>
    <w:rsid w:val="00F23340"/>
    <w:rsid w:val="00F23CF4"/>
    <w:rsid w:val="00F2422D"/>
    <w:rsid w:val="00F2462C"/>
    <w:rsid w:val="00F25B3B"/>
    <w:rsid w:val="00F26C65"/>
    <w:rsid w:val="00F27852"/>
    <w:rsid w:val="00F27A15"/>
    <w:rsid w:val="00F308CD"/>
    <w:rsid w:val="00F30901"/>
    <w:rsid w:val="00F35273"/>
    <w:rsid w:val="00F352CD"/>
    <w:rsid w:val="00F3604D"/>
    <w:rsid w:val="00F36B88"/>
    <w:rsid w:val="00F37316"/>
    <w:rsid w:val="00F41394"/>
    <w:rsid w:val="00F4162E"/>
    <w:rsid w:val="00F41D8C"/>
    <w:rsid w:val="00F43C43"/>
    <w:rsid w:val="00F4401F"/>
    <w:rsid w:val="00F44B49"/>
    <w:rsid w:val="00F45F39"/>
    <w:rsid w:val="00F461D6"/>
    <w:rsid w:val="00F464BE"/>
    <w:rsid w:val="00F46ADF"/>
    <w:rsid w:val="00F46C05"/>
    <w:rsid w:val="00F47AF9"/>
    <w:rsid w:val="00F47E5C"/>
    <w:rsid w:val="00F50154"/>
    <w:rsid w:val="00F50256"/>
    <w:rsid w:val="00F50996"/>
    <w:rsid w:val="00F50E84"/>
    <w:rsid w:val="00F52413"/>
    <w:rsid w:val="00F52487"/>
    <w:rsid w:val="00F52A00"/>
    <w:rsid w:val="00F52C28"/>
    <w:rsid w:val="00F536A4"/>
    <w:rsid w:val="00F550D6"/>
    <w:rsid w:val="00F551E9"/>
    <w:rsid w:val="00F556EA"/>
    <w:rsid w:val="00F57BFF"/>
    <w:rsid w:val="00F60329"/>
    <w:rsid w:val="00F6043E"/>
    <w:rsid w:val="00F60C46"/>
    <w:rsid w:val="00F60D7D"/>
    <w:rsid w:val="00F60EC3"/>
    <w:rsid w:val="00F618A5"/>
    <w:rsid w:val="00F618DF"/>
    <w:rsid w:val="00F62C2E"/>
    <w:rsid w:val="00F64BFB"/>
    <w:rsid w:val="00F70F97"/>
    <w:rsid w:val="00F7123F"/>
    <w:rsid w:val="00F729A8"/>
    <w:rsid w:val="00F749EC"/>
    <w:rsid w:val="00F74EAE"/>
    <w:rsid w:val="00F74FEE"/>
    <w:rsid w:val="00F750BC"/>
    <w:rsid w:val="00F752AC"/>
    <w:rsid w:val="00F764E0"/>
    <w:rsid w:val="00F7728E"/>
    <w:rsid w:val="00F77887"/>
    <w:rsid w:val="00F77B9A"/>
    <w:rsid w:val="00F802C5"/>
    <w:rsid w:val="00F8234E"/>
    <w:rsid w:val="00F8292A"/>
    <w:rsid w:val="00F82BC9"/>
    <w:rsid w:val="00F83443"/>
    <w:rsid w:val="00F84023"/>
    <w:rsid w:val="00F846FF"/>
    <w:rsid w:val="00F84F1E"/>
    <w:rsid w:val="00F86E21"/>
    <w:rsid w:val="00F8727E"/>
    <w:rsid w:val="00F87387"/>
    <w:rsid w:val="00F876A2"/>
    <w:rsid w:val="00F90A6F"/>
    <w:rsid w:val="00F90D6A"/>
    <w:rsid w:val="00F90E8C"/>
    <w:rsid w:val="00F9158B"/>
    <w:rsid w:val="00F9162C"/>
    <w:rsid w:val="00F9183E"/>
    <w:rsid w:val="00F91BB6"/>
    <w:rsid w:val="00F91D29"/>
    <w:rsid w:val="00F92C47"/>
    <w:rsid w:val="00F94C2C"/>
    <w:rsid w:val="00F957F4"/>
    <w:rsid w:val="00F9684A"/>
    <w:rsid w:val="00F96EAB"/>
    <w:rsid w:val="00FA0EE1"/>
    <w:rsid w:val="00FA1E10"/>
    <w:rsid w:val="00FA2772"/>
    <w:rsid w:val="00FA27A6"/>
    <w:rsid w:val="00FA29CE"/>
    <w:rsid w:val="00FA2D4C"/>
    <w:rsid w:val="00FA32AE"/>
    <w:rsid w:val="00FA40B6"/>
    <w:rsid w:val="00FA4A84"/>
    <w:rsid w:val="00FA5836"/>
    <w:rsid w:val="00FA7335"/>
    <w:rsid w:val="00FA7E2C"/>
    <w:rsid w:val="00FB0C79"/>
    <w:rsid w:val="00FB1469"/>
    <w:rsid w:val="00FB151D"/>
    <w:rsid w:val="00FB1B84"/>
    <w:rsid w:val="00FB25E2"/>
    <w:rsid w:val="00FB28BE"/>
    <w:rsid w:val="00FB2D6E"/>
    <w:rsid w:val="00FB3677"/>
    <w:rsid w:val="00FB37F3"/>
    <w:rsid w:val="00FB3916"/>
    <w:rsid w:val="00FB4390"/>
    <w:rsid w:val="00FB45AF"/>
    <w:rsid w:val="00FB45EF"/>
    <w:rsid w:val="00FB5179"/>
    <w:rsid w:val="00FB5AA5"/>
    <w:rsid w:val="00FB6400"/>
    <w:rsid w:val="00FB6424"/>
    <w:rsid w:val="00FB697A"/>
    <w:rsid w:val="00FB6CD8"/>
    <w:rsid w:val="00FB7B50"/>
    <w:rsid w:val="00FB7CFB"/>
    <w:rsid w:val="00FC0752"/>
    <w:rsid w:val="00FC1426"/>
    <w:rsid w:val="00FC172A"/>
    <w:rsid w:val="00FC2F24"/>
    <w:rsid w:val="00FC3A55"/>
    <w:rsid w:val="00FC47A1"/>
    <w:rsid w:val="00FC5AF5"/>
    <w:rsid w:val="00FC6181"/>
    <w:rsid w:val="00FC6B2A"/>
    <w:rsid w:val="00FC6FB0"/>
    <w:rsid w:val="00FC79B6"/>
    <w:rsid w:val="00FC7B17"/>
    <w:rsid w:val="00FD0904"/>
    <w:rsid w:val="00FD0E21"/>
    <w:rsid w:val="00FD11AC"/>
    <w:rsid w:val="00FD2D91"/>
    <w:rsid w:val="00FD2ECB"/>
    <w:rsid w:val="00FD3A3D"/>
    <w:rsid w:val="00FD3D39"/>
    <w:rsid w:val="00FD4489"/>
    <w:rsid w:val="00FD6104"/>
    <w:rsid w:val="00FD6293"/>
    <w:rsid w:val="00FD6594"/>
    <w:rsid w:val="00FD6628"/>
    <w:rsid w:val="00FD689C"/>
    <w:rsid w:val="00FD69C4"/>
    <w:rsid w:val="00FD7686"/>
    <w:rsid w:val="00FD769E"/>
    <w:rsid w:val="00FE03A6"/>
    <w:rsid w:val="00FE141B"/>
    <w:rsid w:val="00FE2157"/>
    <w:rsid w:val="00FE324C"/>
    <w:rsid w:val="00FE3C18"/>
    <w:rsid w:val="00FE5D21"/>
    <w:rsid w:val="00FE6314"/>
    <w:rsid w:val="00FE6DEA"/>
    <w:rsid w:val="00FF05F7"/>
    <w:rsid w:val="00FF262B"/>
    <w:rsid w:val="00FF4519"/>
    <w:rsid w:val="00FF50A1"/>
    <w:rsid w:val="00FF527B"/>
    <w:rsid w:val="00FF58D3"/>
    <w:rsid w:val="00FF5C3A"/>
    <w:rsid w:val="00FF5C68"/>
    <w:rsid w:val="00FF65BE"/>
    <w:rsid w:val="00FF6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7BA787-BBE6-430D-9C42-B200819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97F"/>
    <w:rPr>
      <w:rFonts w:ascii="Times New Roman" w:eastAsia="Times New Roman" w:hAnsi="Times New Roman" w:cs="Times New Roman"/>
      <w:sz w:val="24"/>
      <w:szCs w:val="24"/>
      <w:lang w:val="en-AU"/>
    </w:rPr>
  </w:style>
  <w:style w:type="paragraph" w:styleId="1">
    <w:name w:val="heading 1"/>
    <w:basedOn w:val="a"/>
    <w:next w:val="a"/>
    <w:link w:val="1Char"/>
    <w:qFormat/>
    <w:rsid w:val="0075497F"/>
    <w:pPr>
      <w:keepNext/>
      <w:outlineLvl w:val="0"/>
    </w:pPr>
    <w:rPr>
      <w:b/>
      <w:bCs/>
      <w:sz w:val="36"/>
    </w:rPr>
  </w:style>
  <w:style w:type="paragraph" w:styleId="2">
    <w:name w:val="heading 2"/>
    <w:basedOn w:val="a"/>
    <w:next w:val="a"/>
    <w:link w:val="2Char"/>
    <w:qFormat/>
    <w:rsid w:val="0075497F"/>
    <w:pPr>
      <w:keepNext/>
      <w:jc w:val="center"/>
      <w:outlineLvl w:val="1"/>
    </w:pPr>
    <w:rPr>
      <w:b/>
      <w:bCs/>
    </w:rPr>
  </w:style>
  <w:style w:type="paragraph" w:styleId="3">
    <w:name w:val="heading 3"/>
    <w:basedOn w:val="a"/>
    <w:next w:val="a"/>
    <w:link w:val="3Char"/>
    <w:qFormat/>
    <w:rsid w:val="0075497F"/>
    <w:pPr>
      <w:keepNext/>
      <w:jc w:val="center"/>
      <w:outlineLvl w:val="2"/>
    </w:pPr>
    <w:rPr>
      <w:b/>
      <w:bCs/>
      <w:sz w:val="32"/>
    </w:rPr>
  </w:style>
  <w:style w:type="paragraph" w:styleId="4">
    <w:name w:val="heading 4"/>
    <w:basedOn w:val="a"/>
    <w:next w:val="a"/>
    <w:link w:val="4Char"/>
    <w:uiPriority w:val="9"/>
    <w:qFormat/>
    <w:rsid w:val="0075497F"/>
    <w:pPr>
      <w:keepNext/>
      <w:spacing w:before="240" w:after="60"/>
      <w:outlineLvl w:val="3"/>
    </w:pPr>
    <w:rPr>
      <w:rFonts w:ascii="Calibri" w:hAnsi="Calibri"/>
      <w:b/>
      <w:bCs/>
      <w:sz w:val="28"/>
      <w:szCs w:val="28"/>
    </w:rPr>
  </w:style>
  <w:style w:type="paragraph" w:styleId="5">
    <w:name w:val="heading 5"/>
    <w:basedOn w:val="a"/>
    <w:next w:val="a"/>
    <w:link w:val="5Char"/>
    <w:uiPriority w:val="9"/>
    <w:qFormat/>
    <w:rsid w:val="0075497F"/>
    <w:pPr>
      <w:spacing w:before="240" w:after="60"/>
      <w:outlineLvl w:val="4"/>
    </w:pPr>
    <w:rPr>
      <w:rFonts w:ascii="Calibri" w:hAnsi="Calibri"/>
      <w:b/>
      <w:bCs/>
      <w:i/>
      <w:iCs/>
      <w:sz w:val="26"/>
      <w:szCs w:val="26"/>
    </w:rPr>
  </w:style>
  <w:style w:type="paragraph" w:styleId="6">
    <w:name w:val="heading 6"/>
    <w:basedOn w:val="a"/>
    <w:next w:val="a"/>
    <w:link w:val="6Char"/>
    <w:qFormat/>
    <w:rsid w:val="00BF0DDC"/>
    <w:pPr>
      <w:keepNext/>
      <w:outlineLvl w:val="5"/>
    </w:pPr>
    <w:rPr>
      <w:b/>
      <w:bCs/>
      <w:szCs w:val="28"/>
    </w:rPr>
  </w:style>
  <w:style w:type="paragraph" w:styleId="7">
    <w:name w:val="heading 7"/>
    <w:basedOn w:val="a"/>
    <w:next w:val="a"/>
    <w:link w:val="7Char"/>
    <w:qFormat/>
    <w:rsid w:val="0075497F"/>
    <w:pPr>
      <w:spacing w:before="240" w:after="60"/>
      <w:outlineLvl w:val="6"/>
    </w:pPr>
    <w:rPr>
      <w:rFonts w:ascii="Calibri" w:hAnsi="Calibri"/>
    </w:rPr>
  </w:style>
  <w:style w:type="paragraph" w:styleId="8">
    <w:name w:val="heading 8"/>
    <w:basedOn w:val="a"/>
    <w:next w:val="a"/>
    <w:link w:val="8Char"/>
    <w:qFormat/>
    <w:rsid w:val="0075497F"/>
    <w:pPr>
      <w:spacing w:before="240" w:after="60"/>
      <w:outlineLvl w:val="7"/>
    </w:pPr>
    <w:rPr>
      <w:i/>
      <w:iCs/>
    </w:rPr>
  </w:style>
  <w:style w:type="paragraph" w:styleId="9">
    <w:name w:val="heading 9"/>
    <w:basedOn w:val="a"/>
    <w:next w:val="a"/>
    <w:link w:val="9Char"/>
    <w:qFormat/>
    <w:rsid w:val="0075497F"/>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75497F"/>
    <w:rPr>
      <w:rFonts w:ascii="Times New Roman" w:eastAsia="Times New Roman" w:hAnsi="Times New Roman" w:cs="Times New Roman"/>
      <w:b/>
      <w:bCs/>
      <w:sz w:val="36"/>
      <w:szCs w:val="24"/>
    </w:rPr>
  </w:style>
  <w:style w:type="character" w:customStyle="1" w:styleId="2Char">
    <w:name w:val="عنوان 2 Char"/>
    <w:link w:val="2"/>
    <w:rsid w:val="0075497F"/>
    <w:rPr>
      <w:rFonts w:ascii="Times New Roman" w:eastAsia="Times New Roman" w:hAnsi="Times New Roman" w:cs="Times New Roman"/>
      <w:b/>
      <w:bCs/>
      <w:sz w:val="24"/>
      <w:szCs w:val="24"/>
    </w:rPr>
  </w:style>
  <w:style w:type="character" w:customStyle="1" w:styleId="3Char">
    <w:name w:val="عنوان 3 Char"/>
    <w:link w:val="3"/>
    <w:rsid w:val="0075497F"/>
    <w:rPr>
      <w:rFonts w:ascii="Times New Roman" w:eastAsia="Times New Roman" w:hAnsi="Times New Roman" w:cs="Times New Roman"/>
      <w:b/>
      <w:bCs/>
      <w:sz w:val="32"/>
      <w:szCs w:val="24"/>
    </w:rPr>
  </w:style>
  <w:style w:type="character" w:customStyle="1" w:styleId="4Char">
    <w:name w:val="عنوان 4 Char"/>
    <w:link w:val="4"/>
    <w:uiPriority w:val="9"/>
    <w:rsid w:val="0075497F"/>
    <w:rPr>
      <w:rFonts w:ascii="Calibri" w:eastAsia="Times New Roman" w:hAnsi="Calibri" w:cs="Arial"/>
      <w:b/>
      <w:bCs/>
      <w:sz w:val="28"/>
      <w:szCs w:val="28"/>
      <w:lang w:val="en-AU"/>
    </w:rPr>
  </w:style>
  <w:style w:type="character" w:customStyle="1" w:styleId="5Char">
    <w:name w:val="عنوان 5 Char"/>
    <w:link w:val="5"/>
    <w:uiPriority w:val="9"/>
    <w:rsid w:val="0075497F"/>
    <w:rPr>
      <w:rFonts w:ascii="Calibri" w:eastAsia="Times New Roman" w:hAnsi="Calibri" w:cs="Arial"/>
      <w:b/>
      <w:bCs/>
      <w:i/>
      <w:iCs/>
      <w:sz w:val="26"/>
      <w:szCs w:val="26"/>
      <w:lang w:val="en-AU"/>
    </w:rPr>
  </w:style>
  <w:style w:type="character" w:customStyle="1" w:styleId="7Char">
    <w:name w:val="عنوان 7 Char"/>
    <w:link w:val="7"/>
    <w:rsid w:val="0075497F"/>
    <w:rPr>
      <w:rFonts w:ascii="Calibri" w:eastAsia="Times New Roman" w:hAnsi="Calibri" w:cs="Arial"/>
      <w:sz w:val="24"/>
      <w:szCs w:val="24"/>
      <w:lang w:val="en-AU"/>
    </w:rPr>
  </w:style>
  <w:style w:type="character" w:customStyle="1" w:styleId="8Char">
    <w:name w:val="عنوان 8 Char"/>
    <w:link w:val="8"/>
    <w:rsid w:val="0075497F"/>
    <w:rPr>
      <w:rFonts w:ascii="Times New Roman" w:eastAsia="Times New Roman" w:hAnsi="Times New Roman" w:cs="Times New Roman"/>
      <w:i/>
      <w:iCs/>
      <w:sz w:val="24"/>
      <w:szCs w:val="24"/>
      <w:lang w:val="en-AU"/>
    </w:rPr>
  </w:style>
  <w:style w:type="character" w:customStyle="1" w:styleId="9Char">
    <w:name w:val="عنوان 9 Char"/>
    <w:link w:val="9"/>
    <w:rsid w:val="0075497F"/>
    <w:rPr>
      <w:rFonts w:ascii="Arial" w:eastAsia="Times New Roman" w:hAnsi="Arial" w:cs="Arial"/>
      <w:lang w:val="en-AU"/>
    </w:rPr>
  </w:style>
  <w:style w:type="paragraph" w:styleId="a3">
    <w:name w:val="footer"/>
    <w:basedOn w:val="a"/>
    <w:link w:val="Char"/>
    <w:uiPriority w:val="99"/>
    <w:rsid w:val="0075497F"/>
    <w:pPr>
      <w:tabs>
        <w:tab w:val="center" w:pos="4153"/>
        <w:tab w:val="right" w:pos="8306"/>
      </w:tabs>
    </w:pPr>
  </w:style>
  <w:style w:type="character" w:customStyle="1" w:styleId="Char">
    <w:name w:val="تذييل الصفحة Char"/>
    <w:link w:val="a3"/>
    <w:uiPriority w:val="99"/>
    <w:rsid w:val="0075497F"/>
    <w:rPr>
      <w:rFonts w:ascii="Times New Roman" w:eastAsia="Times New Roman" w:hAnsi="Times New Roman" w:cs="Times New Roman"/>
      <w:sz w:val="24"/>
      <w:szCs w:val="24"/>
      <w:lang w:val="en-AU"/>
    </w:rPr>
  </w:style>
  <w:style w:type="paragraph" w:styleId="a4">
    <w:name w:val="Body Text"/>
    <w:basedOn w:val="a"/>
    <w:link w:val="Char0"/>
    <w:rsid w:val="0075497F"/>
    <w:rPr>
      <w:b/>
      <w:bCs/>
    </w:rPr>
  </w:style>
  <w:style w:type="character" w:customStyle="1" w:styleId="Char0">
    <w:name w:val="نص أساسي Char"/>
    <w:link w:val="a4"/>
    <w:rsid w:val="0075497F"/>
    <w:rPr>
      <w:rFonts w:ascii="Times New Roman" w:eastAsia="Times New Roman" w:hAnsi="Times New Roman" w:cs="Times New Roman"/>
      <w:b/>
      <w:bCs/>
      <w:sz w:val="24"/>
      <w:szCs w:val="24"/>
    </w:rPr>
  </w:style>
  <w:style w:type="paragraph" w:styleId="a5">
    <w:name w:val="header"/>
    <w:basedOn w:val="a"/>
    <w:link w:val="Char1"/>
    <w:uiPriority w:val="99"/>
    <w:unhideWhenUsed/>
    <w:rsid w:val="0075497F"/>
    <w:pPr>
      <w:tabs>
        <w:tab w:val="center" w:pos="4320"/>
        <w:tab w:val="right" w:pos="8640"/>
      </w:tabs>
    </w:pPr>
  </w:style>
  <w:style w:type="character" w:customStyle="1" w:styleId="Char1">
    <w:name w:val="رأس الصفحة Char"/>
    <w:link w:val="a5"/>
    <w:uiPriority w:val="99"/>
    <w:rsid w:val="0075497F"/>
    <w:rPr>
      <w:rFonts w:ascii="Times New Roman" w:eastAsia="Times New Roman" w:hAnsi="Times New Roman" w:cs="Times New Roman"/>
      <w:sz w:val="24"/>
      <w:szCs w:val="24"/>
      <w:lang w:val="en-AU"/>
    </w:rPr>
  </w:style>
  <w:style w:type="paragraph" w:styleId="20">
    <w:name w:val="Body Text 2"/>
    <w:basedOn w:val="a"/>
    <w:link w:val="2Char0"/>
    <w:uiPriority w:val="99"/>
    <w:unhideWhenUsed/>
    <w:rsid w:val="0075497F"/>
    <w:pPr>
      <w:spacing w:after="120" w:line="480" w:lineRule="auto"/>
    </w:pPr>
  </w:style>
  <w:style w:type="character" w:customStyle="1" w:styleId="2Char0">
    <w:name w:val="نص أساسي 2 Char"/>
    <w:link w:val="20"/>
    <w:uiPriority w:val="99"/>
    <w:rsid w:val="0075497F"/>
    <w:rPr>
      <w:rFonts w:ascii="Times New Roman" w:eastAsia="Times New Roman" w:hAnsi="Times New Roman" w:cs="Times New Roman"/>
      <w:sz w:val="24"/>
      <w:szCs w:val="24"/>
      <w:lang w:val="en-AU"/>
    </w:rPr>
  </w:style>
  <w:style w:type="paragraph" w:styleId="a6">
    <w:name w:val="footnote text"/>
    <w:basedOn w:val="a"/>
    <w:link w:val="Char2"/>
    <w:semiHidden/>
    <w:rsid w:val="0075497F"/>
    <w:rPr>
      <w:sz w:val="20"/>
      <w:szCs w:val="20"/>
    </w:rPr>
  </w:style>
  <w:style w:type="character" w:customStyle="1" w:styleId="Char2">
    <w:name w:val="نص حاشية سفلية Char"/>
    <w:link w:val="a6"/>
    <w:semiHidden/>
    <w:rsid w:val="0075497F"/>
    <w:rPr>
      <w:rFonts w:ascii="Times New Roman" w:eastAsia="Times New Roman" w:hAnsi="Times New Roman" w:cs="Times New Roman"/>
      <w:sz w:val="20"/>
      <w:szCs w:val="20"/>
      <w:lang w:val="en-AU"/>
    </w:rPr>
  </w:style>
  <w:style w:type="paragraph" w:styleId="30">
    <w:name w:val="Body Text 3"/>
    <w:basedOn w:val="a"/>
    <w:link w:val="3Char0"/>
    <w:unhideWhenUsed/>
    <w:rsid w:val="0075497F"/>
    <w:pPr>
      <w:spacing w:after="120"/>
    </w:pPr>
    <w:rPr>
      <w:sz w:val="16"/>
      <w:szCs w:val="16"/>
    </w:rPr>
  </w:style>
  <w:style w:type="character" w:customStyle="1" w:styleId="3Char0">
    <w:name w:val="نص أساسي 3 Char"/>
    <w:link w:val="30"/>
    <w:rsid w:val="0075497F"/>
    <w:rPr>
      <w:rFonts w:ascii="Times New Roman" w:eastAsia="Times New Roman" w:hAnsi="Times New Roman" w:cs="Times New Roman"/>
      <w:sz w:val="16"/>
      <w:szCs w:val="16"/>
      <w:lang w:val="en-AU"/>
    </w:rPr>
  </w:style>
  <w:style w:type="character" w:styleId="a7">
    <w:name w:val="page number"/>
    <w:basedOn w:val="a0"/>
    <w:rsid w:val="0075497F"/>
  </w:style>
  <w:style w:type="paragraph" w:styleId="a8">
    <w:name w:val="Body Text Indent"/>
    <w:basedOn w:val="a"/>
    <w:link w:val="Char3"/>
    <w:rsid w:val="0075497F"/>
    <w:pPr>
      <w:spacing w:after="120"/>
      <w:ind w:left="283"/>
    </w:pPr>
  </w:style>
  <w:style w:type="character" w:customStyle="1" w:styleId="Char3">
    <w:name w:val="نص أساسي بمسافة بادئة Char"/>
    <w:link w:val="a8"/>
    <w:rsid w:val="0075497F"/>
    <w:rPr>
      <w:rFonts w:ascii="Times New Roman" w:eastAsia="Times New Roman" w:hAnsi="Times New Roman" w:cs="Times New Roman"/>
      <w:sz w:val="24"/>
      <w:szCs w:val="24"/>
      <w:lang w:val="en-AU"/>
    </w:rPr>
  </w:style>
  <w:style w:type="paragraph" w:styleId="21">
    <w:name w:val="Body Text Indent 2"/>
    <w:basedOn w:val="a"/>
    <w:link w:val="2Char1"/>
    <w:uiPriority w:val="99"/>
    <w:unhideWhenUsed/>
    <w:rsid w:val="0075497F"/>
    <w:pPr>
      <w:spacing w:after="120" w:line="480" w:lineRule="auto"/>
      <w:ind w:left="283"/>
    </w:pPr>
  </w:style>
  <w:style w:type="character" w:customStyle="1" w:styleId="2Char1">
    <w:name w:val="نص أساسي بمسافة بادئة 2 Char"/>
    <w:link w:val="21"/>
    <w:uiPriority w:val="99"/>
    <w:rsid w:val="0075497F"/>
    <w:rPr>
      <w:rFonts w:ascii="Times New Roman" w:eastAsia="Times New Roman" w:hAnsi="Times New Roman" w:cs="Times New Roman"/>
      <w:sz w:val="24"/>
      <w:szCs w:val="24"/>
      <w:lang w:val="en-AU"/>
    </w:rPr>
  </w:style>
  <w:style w:type="paragraph" w:customStyle="1" w:styleId="a9">
    <w:name w:val="سرد الفقرات"/>
    <w:basedOn w:val="a"/>
    <w:uiPriority w:val="34"/>
    <w:qFormat/>
    <w:rsid w:val="0075497F"/>
    <w:pPr>
      <w:bidi/>
      <w:spacing w:after="200" w:line="276" w:lineRule="auto"/>
      <w:ind w:left="720"/>
      <w:contextualSpacing/>
    </w:pPr>
    <w:rPr>
      <w:rFonts w:ascii="Calibri" w:eastAsia="Calibri" w:hAnsi="Calibri" w:cs="Arial"/>
      <w:sz w:val="22"/>
      <w:szCs w:val="22"/>
      <w:lang w:val="en-US"/>
    </w:rPr>
  </w:style>
  <w:style w:type="paragraph" w:styleId="aa">
    <w:name w:val="Balloon Text"/>
    <w:basedOn w:val="a"/>
    <w:link w:val="Char4"/>
    <w:unhideWhenUsed/>
    <w:rsid w:val="0075497F"/>
    <w:rPr>
      <w:rFonts w:ascii="Tahoma" w:hAnsi="Tahoma"/>
      <w:sz w:val="16"/>
      <w:szCs w:val="16"/>
    </w:rPr>
  </w:style>
  <w:style w:type="character" w:customStyle="1" w:styleId="Char4">
    <w:name w:val="نص في بالون Char"/>
    <w:link w:val="aa"/>
    <w:rsid w:val="0075497F"/>
    <w:rPr>
      <w:rFonts w:ascii="Tahoma" w:eastAsia="Times New Roman" w:hAnsi="Tahoma" w:cs="Tahoma"/>
      <w:sz w:val="16"/>
      <w:szCs w:val="16"/>
      <w:lang w:val="en-AU"/>
    </w:rPr>
  </w:style>
  <w:style w:type="paragraph" w:styleId="ab">
    <w:name w:val="Subtitle"/>
    <w:basedOn w:val="a"/>
    <w:link w:val="Char5"/>
    <w:qFormat/>
    <w:rsid w:val="0075497F"/>
    <w:rPr>
      <w:b/>
      <w:bCs/>
      <w:sz w:val="28"/>
      <w:szCs w:val="28"/>
    </w:rPr>
  </w:style>
  <w:style w:type="character" w:customStyle="1" w:styleId="Char5">
    <w:name w:val="عنوان فرعي Char"/>
    <w:link w:val="ab"/>
    <w:rsid w:val="0075497F"/>
    <w:rPr>
      <w:rFonts w:ascii="Times New Roman" w:eastAsia="Times New Roman" w:hAnsi="Times New Roman" w:cs="Times New Roman"/>
      <w:b/>
      <w:bCs/>
      <w:sz w:val="28"/>
      <w:szCs w:val="28"/>
    </w:rPr>
  </w:style>
  <w:style w:type="table" w:styleId="ac">
    <w:name w:val="Table Grid"/>
    <w:basedOn w:val="a1"/>
    <w:uiPriority w:val="59"/>
    <w:rsid w:val="00E8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8670A"/>
    <w:pPr>
      <w:ind w:left="720"/>
      <w:contextualSpacing/>
    </w:pPr>
  </w:style>
  <w:style w:type="paragraph" w:styleId="ae">
    <w:name w:val="Normal (Web)"/>
    <w:basedOn w:val="a"/>
    <w:uiPriority w:val="99"/>
    <w:unhideWhenUsed/>
    <w:rsid w:val="00EF4857"/>
    <w:pPr>
      <w:spacing w:before="100" w:beforeAutospacing="1" w:after="100" w:afterAutospacing="1"/>
    </w:pPr>
    <w:rPr>
      <w:lang w:val="en-US"/>
    </w:rPr>
  </w:style>
  <w:style w:type="character" w:customStyle="1" w:styleId="google-src-text1">
    <w:name w:val="google-src-text1"/>
    <w:rsid w:val="00EF4857"/>
    <w:rPr>
      <w:vanish/>
      <w:webHidden w:val="0"/>
      <w:specVanish w:val="0"/>
    </w:rPr>
  </w:style>
  <w:style w:type="character" w:styleId="af">
    <w:name w:val="annotation reference"/>
    <w:uiPriority w:val="99"/>
    <w:unhideWhenUsed/>
    <w:rsid w:val="0025691E"/>
    <w:rPr>
      <w:sz w:val="16"/>
      <w:szCs w:val="16"/>
    </w:rPr>
  </w:style>
  <w:style w:type="paragraph" w:styleId="af0">
    <w:name w:val="annotation text"/>
    <w:basedOn w:val="a"/>
    <w:link w:val="Char6"/>
    <w:uiPriority w:val="99"/>
    <w:unhideWhenUsed/>
    <w:rsid w:val="0025691E"/>
    <w:rPr>
      <w:sz w:val="20"/>
      <w:szCs w:val="20"/>
    </w:rPr>
  </w:style>
  <w:style w:type="character" w:customStyle="1" w:styleId="Char6">
    <w:name w:val="نص تعليق Char"/>
    <w:link w:val="af0"/>
    <w:uiPriority w:val="99"/>
    <w:rsid w:val="0025691E"/>
    <w:rPr>
      <w:rFonts w:ascii="Times New Roman" w:eastAsia="Times New Roman" w:hAnsi="Times New Roman" w:cs="Times New Roman"/>
      <w:lang w:val="en-AU"/>
    </w:rPr>
  </w:style>
  <w:style w:type="paragraph" w:styleId="af1">
    <w:name w:val="annotation subject"/>
    <w:basedOn w:val="af0"/>
    <w:next w:val="af0"/>
    <w:link w:val="Char7"/>
    <w:unhideWhenUsed/>
    <w:rsid w:val="0025691E"/>
    <w:rPr>
      <w:b/>
      <w:bCs/>
    </w:rPr>
  </w:style>
  <w:style w:type="character" w:customStyle="1" w:styleId="Char7">
    <w:name w:val="موضوع تعليق Char"/>
    <w:link w:val="af1"/>
    <w:rsid w:val="0025691E"/>
    <w:rPr>
      <w:rFonts w:ascii="Times New Roman" w:eastAsia="Times New Roman" w:hAnsi="Times New Roman" w:cs="Times New Roman"/>
      <w:b/>
      <w:bCs/>
      <w:lang w:val="en-AU"/>
    </w:rPr>
  </w:style>
  <w:style w:type="paragraph" w:styleId="af2">
    <w:name w:val="Revision"/>
    <w:hidden/>
    <w:uiPriority w:val="99"/>
    <w:semiHidden/>
    <w:rsid w:val="000008B7"/>
    <w:rPr>
      <w:rFonts w:ascii="Times New Roman" w:eastAsia="Times New Roman" w:hAnsi="Times New Roman" w:cs="Times New Roman"/>
      <w:sz w:val="24"/>
      <w:szCs w:val="24"/>
      <w:lang w:val="en-AU"/>
    </w:rPr>
  </w:style>
  <w:style w:type="paragraph" w:customStyle="1" w:styleId="NoSpacing1">
    <w:name w:val="No Spacing1"/>
    <w:uiPriority w:val="1"/>
    <w:qFormat/>
    <w:rsid w:val="00682562"/>
    <w:rPr>
      <w:rFonts w:ascii="Times New Roman" w:eastAsia="Times New Roman" w:hAnsi="Times New Roman" w:cs="Times New Roman"/>
      <w:sz w:val="24"/>
      <w:szCs w:val="24"/>
    </w:rPr>
  </w:style>
  <w:style w:type="character" w:styleId="af3">
    <w:name w:val="Book Title"/>
    <w:uiPriority w:val="33"/>
    <w:qFormat/>
    <w:rsid w:val="00AE59D8"/>
    <w:rPr>
      <w:b/>
      <w:bCs/>
      <w:smallCaps/>
      <w:spacing w:val="5"/>
    </w:rPr>
  </w:style>
  <w:style w:type="character" w:customStyle="1" w:styleId="6Char">
    <w:name w:val="عنوان 6 Char"/>
    <w:link w:val="6"/>
    <w:rsid w:val="00BF0DDC"/>
    <w:rPr>
      <w:rFonts w:ascii="Times New Roman" w:eastAsia="Times New Roman" w:hAnsi="Times New Roman" w:cs="Times New Roman"/>
      <w:b/>
      <w:bCs/>
      <w:sz w:val="24"/>
      <w:szCs w:val="28"/>
    </w:rPr>
  </w:style>
  <w:style w:type="paragraph" w:styleId="af4">
    <w:name w:val="Block Text"/>
    <w:basedOn w:val="a"/>
    <w:rsid w:val="00BF0DDC"/>
    <w:pPr>
      <w:ind w:left="-180" w:right="-180"/>
      <w:jc w:val="lowKashida"/>
    </w:pPr>
    <w:rPr>
      <w:sz w:val="36"/>
      <w:szCs w:val="36"/>
      <w:lang w:val="en-US" w:eastAsia="ar-SA"/>
    </w:rPr>
  </w:style>
  <w:style w:type="paragraph" w:styleId="af5">
    <w:name w:val="Document Map"/>
    <w:basedOn w:val="a"/>
    <w:link w:val="Char8"/>
    <w:semiHidden/>
    <w:rsid w:val="00BF0DDC"/>
    <w:pPr>
      <w:shd w:val="clear" w:color="auto" w:fill="000080"/>
    </w:pPr>
    <w:rPr>
      <w:rFonts w:ascii="Tahoma" w:hAnsi="Tahoma"/>
      <w:sz w:val="20"/>
      <w:szCs w:val="20"/>
    </w:rPr>
  </w:style>
  <w:style w:type="character" w:customStyle="1" w:styleId="Char8">
    <w:name w:val="مخطط المستند Char"/>
    <w:link w:val="af5"/>
    <w:semiHidden/>
    <w:rsid w:val="00BF0DDC"/>
    <w:rPr>
      <w:rFonts w:ascii="Tahoma" w:eastAsia="Times New Roman" w:hAnsi="Tahoma" w:cs="Tahoma"/>
      <w:shd w:val="clear" w:color="auto" w:fill="00008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9709">
      <w:bodyDiv w:val="1"/>
      <w:marLeft w:val="0"/>
      <w:marRight w:val="0"/>
      <w:marTop w:val="0"/>
      <w:marBottom w:val="0"/>
      <w:divBdr>
        <w:top w:val="none" w:sz="0" w:space="0" w:color="auto"/>
        <w:left w:val="none" w:sz="0" w:space="0" w:color="auto"/>
        <w:bottom w:val="none" w:sz="0" w:space="0" w:color="auto"/>
        <w:right w:val="none" w:sz="0" w:space="0" w:color="auto"/>
      </w:divBdr>
    </w:div>
    <w:div w:id="241375344">
      <w:bodyDiv w:val="1"/>
      <w:marLeft w:val="0"/>
      <w:marRight w:val="0"/>
      <w:marTop w:val="0"/>
      <w:marBottom w:val="0"/>
      <w:divBdr>
        <w:top w:val="none" w:sz="0" w:space="0" w:color="auto"/>
        <w:left w:val="none" w:sz="0" w:space="0" w:color="auto"/>
        <w:bottom w:val="none" w:sz="0" w:space="0" w:color="auto"/>
        <w:right w:val="none" w:sz="0" w:space="0" w:color="auto"/>
      </w:divBdr>
    </w:div>
    <w:div w:id="421725011">
      <w:bodyDiv w:val="1"/>
      <w:marLeft w:val="0"/>
      <w:marRight w:val="0"/>
      <w:marTop w:val="0"/>
      <w:marBottom w:val="0"/>
      <w:divBdr>
        <w:top w:val="none" w:sz="0" w:space="0" w:color="auto"/>
        <w:left w:val="none" w:sz="0" w:space="0" w:color="auto"/>
        <w:bottom w:val="none" w:sz="0" w:space="0" w:color="auto"/>
        <w:right w:val="none" w:sz="0" w:space="0" w:color="auto"/>
      </w:divBdr>
    </w:div>
    <w:div w:id="483661070">
      <w:bodyDiv w:val="1"/>
      <w:marLeft w:val="0"/>
      <w:marRight w:val="0"/>
      <w:marTop w:val="0"/>
      <w:marBottom w:val="0"/>
      <w:divBdr>
        <w:top w:val="none" w:sz="0" w:space="0" w:color="auto"/>
        <w:left w:val="none" w:sz="0" w:space="0" w:color="auto"/>
        <w:bottom w:val="none" w:sz="0" w:space="0" w:color="auto"/>
        <w:right w:val="none" w:sz="0" w:space="0" w:color="auto"/>
      </w:divBdr>
    </w:div>
    <w:div w:id="559482149">
      <w:bodyDiv w:val="1"/>
      <w:marLeft w:val="0"/>
      <w:marRight w:val="0"/>
      <w:marTop w:val="0"/>
      <w:marBottom w:val="0"/>
      <w:divBdr>
        <w:top w:val="none" w:sz="0" w:space="0" w:color="auto"/>
        <w:left w:val="none" w:sz="0" w:space="0" w:color="auto"/>
        <w:bottom w:val="none" w:sz="0" w:space="0" w:color="auto"/>
        <w:right w:val="none" w:sz="0" w:space="0" w:color="auto"/>
      </w:divBdr>
    </w:div>
    <w:div w:id="649753268">
      <w:bodyDiv w:val="1"/>
      <w:marLeft w:val="0"/>
      <w:marRight w:val="0"/>
      <w:marTop w:val="0"/>
      <w:marBottom w:val="0"/>
      <w:divBdr>
        <w:top w:val="none" w:sz="0" w:space="0" w:color="auto"/>
        <w:left w:val="none" w:sz="0" w:space="0" w:color="auto"/>
        <w:bottom w:val="none" w:sz="0" w:space="0" w:color="auto"/>
        <w:right w:val="none" w:sz="0" w:space="0" w:color="auto"/>
      </w:divBdr>
    </w:div>
    <w:div w:id="675614972">
      <w:bodyDiv w:val="1"/>
      <w:marLeft w:val="0"/>
      <w:marRight w:val="0"/>
      <w:marTop w:val="0"/>
      <w:marBottom w:val="0"/>
      <w:divBdr>
        <w:top w:val="none" w:sz="0" w:space="0" w:color="auto"/>
        <w:left w:val="none" w:sz="0" w:space="0" w:color="auto"/>
        <w:bottom w:val="none" w:sz="0" w:space="0" w:color="auto"/>
        <w:right w:val="none" w:sz="0" w:space="0" w:color="auto"/>
      </w:divBdr>
    </w:div>
    <w:div w:id="723404446">
      <w:bodyDiv w:val="1"/>
      <w:marLeft w:val="0"/>
      <w:marRight w:val="0"/>
      <w:marTop w:val="0"/>
      <w:marBottom w:val="0"/>
      <w:divBdr>
        <w:top w:val="none" w:sz="0" w:space="0" w:color="auto"/>
        <w:left w:val="none" w:sz="0" w:space="0" w:color="auto"/>
        <w:bottom w:val="none" w:sz="0" w:space="0" w:color="auto"/>
        <w:right w:val="none" w:sz="0" w:space="0" w:color="auto"/>
      </w:divBdr>
    </w:div>
    <w:div w:id="787284617">
      <w:bodyDiv w:val="1"/>
      <w:marLeft w:val="0"/>
      <w:marRight w:val="0"/>
      <w:marTop w:val="0"/>
      <w:marBottom w:val="0"/>
      <w:divBdr>
        <w:top w:val="none" w:sz="0" w:space="0" w:color="auto"/>
        <w:left w:val="none" w:sz="0" w:space="0" w:color="auto"/>
        <w:bottom w:val="none" w:sz="0" w:space="0" w:color="auto"/>
        <w:right w:val="none" w:sz="0" w:space="0" w:color="auto"/>
      </w:divBdr>
    </w:div>
    <w:div w:id="952706974">
      <w:bodyDiv w:val="1"/>
      <w:marLeft w:val="0"/>
      <w:marRight w:val="0"/>
      <w:marTop w:val="0"/>
      <w:marBottom w:val="0"/>
      <w:divBdr>
        <w:top w:val="none" w:sz="0" w:space="0" w:color="auto"/>
        <w:left w:val="none" w:sz="0" w:space="0" w:color="auto"/>
        <w:bottom w:val="none" w:sz="0" w:space="0" w:color="auto"/>
        <w:right w:val="none" w:sz="0" w:space="0" w:color="auto"/>
      </w:divBdr>
    </w:div>
    <w:div w:id="987637835">
      <w:bodyDiv w:val="1"/>
      <w:marLeft w:val="0"/>
      <w:marRight w:val="0"/>
      <w:marTop w:val="0"/>
      <w:marBottom w:val="0"/>
      <w:divBdr>
        <w:top w:val="none" w:sz="0" w:space="0" w:color="auto"/>
        <w:left w:val="none" w:sz="0" w:space="0" w:color="auto"/>
        <w:bottom w:val="none" w:sz="0" w:space="0" w:color="auto"/>
        <w:right w:val="none" w:sz="0" w:space="0" w:color="auto"/>
      </w:divBdr>
    </w:div>
    <w:div w:id="1020206107">
      <w:bodyDiv w:val="1"/>
      <w:marLeft w:val="0"/>
      <w:marRight w:val="0"/>
      <w:marTop w:val="0"/>
      <w:marBottom w:val="0"/>
      <w:divBdr>
        <w:top w:val="none" w:sz="0" w:space="0" w:color="auto"/>
        <w:left w:val="none" w:sz="0" w:space="0" w:color="auto"/>
        <w:bottom w:val="none" w:sz="0" w:space="0" w:color="auto"/>
        <w:right w:val="none" w:sz="0" w:space="0" w:color="auto"/>
      </w:divBdr>
    </w:div>
    <w:div w:id="1184593714">
      <w:bodyDiv w:val="1"/>
      <w:marLeft w:val="0"/>
      <w:marRight w:val="0"/>
      <w:marTop w:val="0"/>
      <w:marBottom w:val="0"/>
      <w:divBdr>
        <w:top w:val="none" w:sz="0" w:space="0" w:color="auto"/>
        <w:left w:val="none" w:sz="0" w:space="0" w:color="auto"/>
        <w:bottom w:val="none" w:sz="0" w:space="0" w:color="auto"/>
        <w:right w:val="none" w:sz="0" w:space="0" w:color="auto"/>
      </w:divBdr>
    </w:div>
    <w:div w:id="1346324516">
      <w:bodyDiv w:val="1"/>
      <w:marLeft w:val="0"/>
      <w:marRight w:val="0"/>
      <w:marTop w:val="0"/>
      <w:marBottom w:val="0"/>
      <w:divBdr>
        <w:top w:val="none" w:sz="0" w:space="0" w:color="auto"/>
        <w:left w:val="none" w:sz="0" w:space="0" w:color="auto"/>
        <w:bottom w:val="none" w:sz="0" w:space="0" w:color="auto"/>
        <w:right w:val="none" w:sz="0" w:space="0" w:color="auto"/>
      </w:divBdr>
    </w:div>
    <w:div w:id="1489596947">
      <w:bodyDiv w:val="1"/>
      <w:marLeft w:val="0"/>
      <w:marRight w:val="0"/>
      <w:marTop w:val="0"/>
      <w:marBottom w:val="0"/>
      <w:divBdr>
        <w:top w:val="none" w:sz="0" w:space="0" w:color="auto"/>
        <w:left w:val="none" w:sz="0" w:space="0" w:color="auto"/>
        <w:bottom w:val="none" w:sz="0" w:space="0" w:color="auto"/>
        <w:right w:val="none" w:sz="0" w:space="0" w:color="auto"/>
      </w:divBdr>
    </w:div>
    <w:div w:id="1536693780">
      <w:bodyDiv w:val="1"/>
      <w:marLeft w:val="0"/>
      <w:marRight w:val="0"/>
      <w:marTop w:val="0"/>
      <w:marBottom w:val="0"/>
      <w:divBdr>
        <w:top w:val="none" w:sz="0" w:space="0" w:color="auto"/>
        <w:left w:val="none" w:sz="0" w:space="0" w:color="auto"/>
        <w:bottom w:val="none" w:sz="0" w:space="0" w:color="auto"/>
        <w:right w:val="none" w:sz="0" w:space="0" w:color="auto"/>
      </w:divBdr>
    </w:div>
    <w:div w:id="1590308652">
      <w:bodyDiv w:val="1"/>
      <w:marLeft w:val="0"/>
      <w:marRight w:val="0"/>
      <w:marTop w:val="0"/>
      <w:marBottom w:val="0"/>
      <w:divBdr>
        <w:top w:val="none" w:sz="0" w:space="0" w:color="auto"/>
        <w:left w:val="none" w:sz="0" w:space="0" w:color="auto"/>
        <w:bottom w:val="none" w:sz="0" w:space="0" w:color="auto"/>
        <w:right w:val="none" w:sz="0" w:space="0" w:color="auto"/>
      </w:divBdr>
    </w:div>
    <w:div w:id="1686908123">
      <w:bodyDiv w:val="1"/>
      <w:marLeft w:val="0"/>
      <w:marRight w:val="0"/>
      <w:marTop w:val="0"/>
      <w:marBottom w:val="0"/>
      <w:divBdr>
        <w:top w:val="none" w:sz="0" w:space="0" w:color="auto"/>
        <w:left w:val="none" w:sz="0" w:space="0" w:color="auto"/>
        <w:bottom w:val="none" w:sz="0" w:space="0" w:color="auto"/>
        <w:right w:val="none" w:sz="0" w:space="0" w:color="auto"/>
      </w:divBdr>
    </w:div>
    <w:div w:id="1796367195">
      <w:bodyDiv w:val="1"/>
      <w:marLeft w:val="0"/>
      <w:marRight w:val="0"/>
      <w:marTop w:val="0"/>
      <w:marBottom w:val="0"/>
      <w:divBdr>
        <w:top w:val="none" w:sz="0" w:space="0" w:color="auto"/>
        <w:left w:val="none" w:sz="0" w:space="0" w:color="auto"/>
        <w:bottom w:val="none" w:sz="0" w:space="0" w:color="auto"/>
        <w:right w:val="none" w:sz="0" w:space="0" w:color="auto"/>
      </w:divBdr>
    </w:div>
    <w:div w:id="1884127113">
      <w:bodyDiv w:val="1"/>
      <w:marLeft w:val="0"/>
      <w:marRight w:val="0"/>
      <w:marTop w:val="0"/>
      <w:marBottom w:val="0"/>
      <w:divBdr>
        <w:top w:val="none" w:sz="0" w:space="0" w:color="auto"/>
        <w:left w:val="none" w:sz="0" w:space="0" w:color="auto"/>
        <w:bottom w:val="none" w:sz="0" w:space="0" w:color="auto"/>
        <w:right w:val="none" w:sz="0" w:space="0" w:color="auto"/>
      </w:divBdr>
    </w:div>
    <w:div w:id="1931885021">
      <w:bodyDiv w:val="1"/>
      <w:marLeft w:val="0"/>
      <w:marRight w:val="0"/>
      <w:marTop w:val="0"/>
      <w:marBottom w:val="0"/>
      <w:divBdr>
        <w:top w:val="none" w:sz="0" w:space="0" w:color="auto"/>
        <w:left w:val="none" w:sz="0" w:space="0" w:color="auto"/>
        <w:bottom w:val="none" w:sz="0" w:space="0" w:color="auto"/>
        <w:right w:val="none" w:sz="0" w:space="0" w:color="auto"/>
      </w:divBdr>
    </w:div>
    <w:div w:id="2131363466">
      <w:bodyDiv w:val="1"/>
      <w:marLeft w:val="0"/>
      <w:marRight w:val="0"/>
      <w:marTop w:val="0"/>
      <w:marBottom w:val="0"/>
      <w:divBdr>
        <w:top w:val="none" w:sz="0" w:space="0" w:color="auto"/>
        <w:left w:val="none" w:sz="0" w:space="0" w:color="auto"/>
        <w:bottom w:val="none" w:sz="0" w:space="0" w:color="auto"/>
        <w:right w:val="none" w:sz="0" w:space="0" w:color="auto"/>
      </w:divBdr>
    </w:div>
    <w:div w:id="213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meshkat.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mostaf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waraq.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598666C46BD2C440B88E8DAC70A8820A" ma:contentTypeVersion="0" ma:contentTypeDescription="إنشاء مستند جديد." ma:contentTypeScope="" ma:versionID="6c4239882a4fade391e5e565136a1c4f">
  <xsd:schema xmlns:xsd="http://www.w3.org/2001/XMLSchema" xmlns:xs="http://www.w3.org/2001/XMLSchema" xmlns:p="http://schemas.microsoft.com/office/2006/metadata/properties" targetNamespace="http://schemas.microsoft.com/office/2006/metadata/properties" ma:root="true" ma:fieldsID="b8d804356fb0d354094a9f23b7d0af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D4938-62D6-4BCA-AD75-D12DF607040B}">
  <ds:schemaRefs>
    <ds:schemaRef ds:uri="http://schemas.microsoft.com/sharepoint/v3/contenttype/forms"/>
  </ds:schemaRefs>
</ds:datastoreItem>
</file>

<file path=customXml/itemProps2.xml><?xml version="1.0" encoding="utf-8"?>
<ds:datastoreItem xmlns:ds="http://schemas.openxmlformats.org/officeDocument/2006/customXml" ds:itemID="{DFA44792-C7E4-4E7B-9CAA-4CDE47F4C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49B03A-9B0D-4568-89E4-C9C9B9052B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16F7AD-E87D-4171-AC81-6D750BD0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2118</Words>
  <Characters>12073</Characters>
  <Application>Microsoft Office Word</Application>
  <DocSecurity>0</DocSecurity>
  <Lines>100</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نموذج توصيف المقرر الدراسي - 11-06-2017</vt:lpstr>
      <vt:lpstr/>
    </vt:vector>
  </TitlesOfParts>
  <Company>Hewlett-Packard</Company>
  <LinksUpToDate>false</LinksUpToDate>
  <CharactersWithSpaces>14163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توصيف المقرر الدراسي - 11-06-2017</dc:title>
  <dc:creator>e-cloud</dc:creator>
  <cp:lastModifiedBy>HP</cp:lastModifiedBy>
  <cp:revision>13</cp:revision>
  <cp:lastPrinted>2016-01-19T12:24:00Z</cp:lastPrinted>
  <dcterms:created xsi:type="dcterms:W3CDTF">2018-02-16T08:04:00Z</dcterms:created>
  <dcterms:modified xsi:type="dcterms:W3CDTF">2019-02-08T18:34:00Z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0x010100598666C46BD2C440B88E8DAC70A8820A</vt:lpwstr>
  </property>
</Properties>
</file>