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99" w:rsidRDefault="00E11E7A" w:rsidP="00BA4085">
      <w:pPr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بيانات </w:t>
      </w:r>
      <w:r w:rsidR="00143199" w:rsidRPr="00610FD6">
        <w:rPr>
          <w:rFonts w:cs="PT Bold Heading" w:hint="cs"/>
          <w:sz w:val="26"/>
          <w:szCs w:val="26"/>
          <w:rtl/>
        </w:rPr>
        <w:t xml:space="preserve">أعضاء هيئة التدريس المكلفين </w:t>
      </w:r>
      <w:r w:rsidR="00BA4085">
        <w:rPr>
          <w:rFonts w:cs="PT Bold Heading" w:hint="cs"/>
          <w:sz w:val="26"/>
          <w:szCs w:val="26"/>
          <w:rtl/>
        </w:rPr>
        <w:t>بالعمل بالفصل الصيفي لعام      144هـ</w:t>
      </w:r>
      <w:bookmarkStart w:id="0" w:name="_GoBack"/>
      <w:bookmarkEnd w:id="0"/>
    </w:p>
    <w:p w:rsidR="00143199" w:rsidRPr="004763B6" w:rsidRDefault="00143199" w:rsidP="004763B6">
      <w:pPr>
        <w:jc w:val="center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الجهة / </w:t>
      </w:r>
      <w:proofErr w:type="gramStart"/>
      <w:r>
        <w:rPr>
          <w:rFonts w:cs="PT Bold Heading" w:hint="cs"/>
          <w:sz w:val="26"/>
          <w:szCs w:val="26"/>
          <w:rtl/>
        </w:rPr>
        <w:t xml:space="preserve">(  </w:t>
      </w:r>
      <w:proofErr w:type="gramEnd"/>
      <w:r>
        <w:rPr>
          <w:rFonts w:cs="PT Bold Heading" w:hint="cs"/>
          <w:sz w:val="26"/>
          <w:szCs w:val="26"/>
          <w:rtl/>
        </w:rPr>
        <w:t xml:space="preserve">             </w:t>
      </w:r>
      <w:r w:rsidR="00E11E7A">
        <w:rPr>
          <w:rFonts w:cs="PT Bold Heading" w:hint="cs"/>
          <w:sz w:val="26"/>
          <w:szCs w:val="26"/>
          <w:rtl/>
        </w:rPr>
        <w:t xml:space="preserve">    </w:t>
      </w:r>
      <w:r>
        <w:rPr>
          <w:rFonts w:cs="PT Bold Heading" w:hint="cs"/>
          <w:sz w:val="26"/>
          <w:szCs w:val="26"/>
          <w:rtl/>
        </w:rPr>
        <w:t xml:space="preserve">                                       )</w:t>
      </w:r>
    </w:p>
    <w:tbl>
      <w:tblPr>
        <w:bidiVisual/>
        <w:tblW w:w="15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932"/>
        <w:gridCol w:w="2493"/>
        <w:gridCol w:w="1014"/>
        <w:gridCol w:w="1078"/>
        <w:gridCol w:w="945"/>
        <w:gridCol w:w="3493"/>
        <w:gridCol w:w="1241"/>
        <w:gridCol w:w="872"/>
        <w:gridCol w:w="1409"/>
        <w:gridCol w:w="1353"/>
      </w:tblGrid>
      <w:tr w:rsidR="000A340E" w:rsidRPr="00610FD6" w:rsidTr="00BD72C4">
        <w:trPr>
          <w:trHeight w:val="805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540694">
              <w:rPr>
                <w:rFonts w:cs="AL-Mohanad Bold" w:hint="cs"/>
                <w:sz w:val="26"/>
                <w:szCs w:val="26"/>
                <w:rtl/>
              </w:rPr>
              <w:t>م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540694">
              <w:rPr>
                <w:rFonts w:cs="AL-Mohanad Bold" w:hint="cs"/>
                <w:sz w:val="26"/>
                <w:szCs w:val="26"/>
                <w:rtl/>
              </w:rPr>
              <w:t>الرقم الوظيفي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540694">
              <w:rPr>
                <w:rFonts w:cs="AL-Mohanad Bold" w:hint="cs"/>
                <w:sz w:val="26"/>
                <w:szCs w:val="26"/>
                <w:rtl/>
              </w:rPr>
              <w:t>الاسم الرباعي</w:t>
            </w: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540694">
              <w:rPr>
                <w:rFonts w:cs="AL-Mohanad Bold" w:hint="cs"/>
                <w:sz w:val="26"/>
                <w:szCs w:val="26"/>
                <w:rtl/>
              </w:rPr>
              <w:t>المرتبة العلمية</w:t>
            </w:r>
          </w:p>
        </w:tc>
        <w:tc>
          <w:tcPr>
            <w:tcW w:w="1078" w:type="dxa"/>
            <w:vAlign w:val="center"/>
          </w:tcPr>
          <w:p w:rsidR="000A340E" w:rsidRPr="00540694" w:rsidRDefault="000A340E" w:rsidP="000A340E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>المنصب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540694">
              <w:rPr>
                <w:rFonts w:cs="AL-Mohanad Bold" w:hint="cs"/>
                <w:sz w:val="26"/>
                <w:szCs w:val="26"/>
                <w:rtl/>
              </w:rPr>
              <w:t>نوع التكليف</w:t>
            </w:r>
          </w:p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540694">
              <w:rPr>
                <w:rFonts w:cs="AL-Mohanad Bold" w:hint="cs"/>
                <w:sz w:val="26"/>
                <w:szCs w:val="26"/>
                <w:rtl/>
              </w:rPr>
              <w:t>إداري ، تعليمي</w:t>
            </w: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540694">
              <w:rPr>
                <w:rFonts w:cs="AL-Mohanad Bold" w:hint="cs"/>
                <w:sz w:val="26"/>
                <w:szCs w:val="26"/>
                <w:rtl/>
              </w:rPr>
              <w:t>المهمة ( للإداري ) / المقررات ( للتعليمي )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540694">
              <w:rPr>
                <w:rFonts w:cs="AL-Mohanad Bold" w:hint="cs"/>
                <w:sz w:val="26"/>
                <w:szCs w:val="26"/>
                <w:rtl/>
              </w:rPr>
              <w:t>عدد الساعات</w:t>
            </w:r>
          </w:p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540694">
              <w:rPr>
                <w:rFonts w:cs="AL-Mohanad Bold" w:hint="cs"/>
                <w:sz w:val="26"/>
                <w:szCs w:val="26"/>
                <w:rtl/>
              </w:rPr>
              <w:t>للتعليمي</w:t>
            </w:r>
          </w:p>
        </w:tc>
        <w:tc>
          <w:tcPr>
            <w:tcW w:w="872" w:type="dxa"/>
            <w:vAlign w:val="center"/>
          </w:tcPr>
          <w:p w:rsidR="000A340E" w:rsidRPr="00540694" w:rsidRDefault="000A340E" w:rsidP="002C35B0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 xml:space="preserve">عدد أيام </w:t>
            </w:r>
            <w:r w:rsidRPr="00540694">
              <w:rPr>
                <w:rFonts w:cs="AL-Mohanad Bold" w:hint="cs"/>
                <w:sz w:val="26"/>
                <w:szCs w:val="26"/>
                <w:rtl/>
              </w:rPr>
              <w:t>التكليف</w:t>
            </w:r>
            <w:r>
              <w:rPr>
                <w:rFonts w:cs="AL-Mohanad Bold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09" w:type="dxa"/>
          </w:tcPr>
          <w:p w:rsidR="000A340E" w:rsidRDefault="000A340E" w:rsidP="00AA0A7D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>الفترة للمكلفين إدارياً</w:t>
            </w:r>
          </w:p>
          <w:p w:rsidR="000A340E" w:rsidRPr="00540694" w:rsidRDefault="000A340E" w:rsidP="00AA0A7D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>الأولى ، الثانية</w:t>
            </w:r>
          </w:p>
        </w:tc>
        <w:tc>
          <w:tcPr>
            <w:tcW w:w="1353" w:type="dxa"/>
          </w:tcPr>
          <w:p w:rsidR="000A340E" w:rsidRDefault="000A340E" w:rsidP="00AA0A7D">
            <w:pPr>
              <w:spacing w:after="0" w:line="240" w:lineRule="auto"/>
              <w:jc w:val="center"/>
              <w:rPr>
                <w:rFonts w:cs="AL-Mohanad Bold"/>
                <w:sz w:val="26"/>
                <w:szCs w:val="26"/>
                <w:rtl/>
              </w:rPr>
            </w:pPr>
            <w:r>
              <w:rPr>
                <w:rFonts w:cs="AL-Mohanad Bold" w:hint="cs"/>
                <w:sz w:val="26"/>
                <w:szCs w:val="26"/>
                <w:rtl/>
              </w:rPr>
              <w:t>هل يوجد تكليف إداري بجهة أخرى لفترة مختلفة</w:t>
            </w:r>
          </w:p>
        </w:tc>
      </w:tr>
      <w:tr w:rsidR="000A340E" w:rsidTr="00BD72C4"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540694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872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353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A340E" w:rsidTr="00BD72C4"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540694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872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353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A340E" w:rsidTr="00BD72C4"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540694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872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353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A340E" w:rsidTr="00BD72C4"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540694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872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353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A340E" w:rsidTr="00BD72C4"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540694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872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353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A340E" w:rsidTr="00BD72C4"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540694">
              <w:rPr>
                <w:rFonts w:hint="cs"/>
                <w:sz w:val="26"/>
                <w:szCs w:val="26"/>
                <w:rtl/>
              </w:rPr>
              <w:t>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872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353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A340E" w:rsidTr="00BD72C4"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540694">
              <w:rPr>
                <w:rFonts w:hint="cs"/>
                <w:sz w:val="26"/>
                <w:szCs w:val="26"/>
                <w:rtl/>
              </w:rPr>
              <w:t>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872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353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A340E" w:rsidTr="00BD72C4"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540694"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872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353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A340E" w:rsidTr="00BD72C4"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540694">
              <w:rPr>
                <w:rFonts w:hint="cs"/>
                <w:sz w:val="26"/>
                <w:szCs w:val="26"/>
                <w:rtl/>
              </w:rPr>
              <w:t>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872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353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A340E" w:rsidTr="00BD72C4">
        <w:trPr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540694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14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078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3493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872" w:type="dxa"/>
            <w:vAlign w:val="center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409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  <w:tc>
          <w:tcPr>
            <w:tcW w:w="1353" w:type="dxa"/>
          </w:tcPr>
          <w:p w:rsidR="000A340E" w:rsidRPr="00540694" w:rsidRDefault="000A340E" w:rsidP="00540694">
            <w:pPr>
              <w:spacing w:after="0" w:line="240" w:lineRule="auto"/>
              <w:jc w:val="center"/>
              <w:rPr>
                <w:rFonts w:cs="AL-Mohanad"/>
                <w:sz w:val="26"/>
                <w:szCs w:val="26"/>
                <w:rtl/>
              </w:rPr>
            </w:pPr>
          </w:p>
        </w:tc>
      </w:tr>
    </w:tbl>
    <w:p w:rsidR="00B70483" w:rsidRPr="002C35B0" w:rsidRDefault="00B70483" w:rsidP="002C35B0">
      <w:pPr>
        <w:rPr>
          <w:rFonts w:cs="AL-Mohanad"/>
          <w:b/>
          <w:bCs/>
          <w:sz w:val="26"/>
          <w:szCs w:val="26"/>
        </w:rPr>
      </w:pPr>
    </w:p>
    <w:sectPr w:rsidR="00B70483" w:rsidRPr="002C35B0" w:rsidSect="008F6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134" w:bottom="156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D2" w:rsidRDefault="002337D2" w:rsidP="004763B6">
      <w:pPr>
        <w:spacing w:after="0" w:line="240" w:lineRule="auto"/>
      </w:pPr>
      <w:r>
        <w:separator/>
      </w:r>
    </w:p>
  </w:endnote>
  <w:endnote w:type="continuationSeparator" w:id="0">
    <w:p w:rsidR="002337D2" w:rsidRDefault="002337D2" w:rsidP="0047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14" w:rsidRDefault="000360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14" w:rsidRDefault="000360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14" w:rsidRDefault="000360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D2" w:rsidRDefault="002337D2" w:rsidP="004763B6">
      <w:pPr>
        <w:spacing w:after="0" w:line="240" w:lineRule="auto"/>
      </w:pPr>
      <w:r>
        <w:separator/>
      </w:r>
    </w:p>
  </w:footnote>
  <w:footnote w:type="continuationSeparator" w:id="0">
    <w:p w:rsidR="002337D2" w:rsidRDefault="002337D2" w:rsidP="0047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14" w:rsidRDefault="000360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43"/>
      <w:gridCol w:w="2268"/>
      <w:gridCol w:w="7083"/>
    </w:tblGrid>
    <w:tr w:rsidR="004763B6" w:rsidRPr="00664EFD" w:rsidTr="008F61F8">
      <w:trPr>
        <w:jc w:val="center"/>
      </w:trPr>
      <w:tc>
        <w:tcPr>
          <w:tcW w:w="5743" w:type="dxa"/>
        </w:tcPr>
        <w:p w:rsidR="004763B6" w:rsidRPr="005178EE" w:rsidRDefault="008F61F8" w:rsidP="008F61F8">
          <w:pPr>
            <w:rPr>
              <w:rFonts w:cs="AL-Mohanad Bold"/>
              <w:b/>
              <w:bCs/>
              <w:color w:val="333333"/>
              <w:sz w:val="26"/>
              <w:szCs w:val="26"/>
              <w:rtl/>
            </w:rPr>
          </w:pPr>
          <w:r>
            <w:rPr>
              <w:rFonts w:cs="AL-Mohanad Bold" w:hint="cs"/>
              <w:b/>
              <w:bCs/>
              <w:color w:val="333333"/>
              <w:sz w:val="26"/>
              <w:szCs w:val="26"/>
              <w:rtl/>
            </w:rPr>
            <w:t xml:space="preserve">         </w:t>
          </w:r>
          <w:r w:rsidR="004763B6" w:rsidRPr="005178EE">
            <w:rPr>
              <w:rFonts w:cs="AL-Mohanad Bold" w:hint="cs"/>
              <w:b/>
              <w:bCs/>
              <w:color w:val="333333"/>
              <w:sz w:val="26"/>
              <w:szCs w:val="26"/>
              <w:rtl/>
            </w:rPr>
            <w:t>المملكة العربية السعودية</w:t>
          </w:r>
        </w:p>
        <w:p w:rsidR="004763B6" w:rsidRPr="005178EE" w:rsidRDefault="008F61F8" w:rsidP="008F61F8">
          <w:pPr>
            <w:rPr>
              <w:rFonts w:cs="AL-Mohanad Bold"/>
              <w:b/>
              <w:bCs/>
              <w:color w:val="333333"/>
              <w:sz w:val="26"/>
              <w:szCs w:val="26"/>
              <w:rtl/>
            </w:rPr>
          </w:pPr>
          <w:r>
            <w:rPr>
              <w:rFonts w:cs="AL-Mohanad Bold" w:hint="cs"/>
              <w:b/>
              <w:bCs/>
              <w:color w:val="333333"/>
              <w:sz w:val="26"/>
              <w:szCs w:val="26"/>
              <w:rtl/>
            </w:rPr>
            <w:t xml:space="preserve">                 </w:t>
          </w:r>
          <w:r w:rsidR="004763B6" w:rsidRPr="005178EE">
            <w:rPr>
              <w:rFonts w:cs="AL-Mohanad Bold" w:hint="cs"/>
              <w:b/>
              <w:bCs/>
              <w:color w:val="333333"/>
              <w:sz w:val="26"/>
              <w:szCs w:val="26"/>
              <w:rtl/>
            </w:rPr>
            <w:t>وزارة التعـليم</w:t>
          </w:r>
        </w:p>
        <w:p w:rsidR="004763B6" w:rsidRPr="005178EE" w:rsidRDefault="008F61F8" w:rsidP="008F61F8">
          <w:pPr>
            <w:rPr>
              <w:rFonts w:cs="AL-Mohanad Bold"/>
              <w:b/>
              <w:bCs/>
              <w:color w:val="333333"/>
              <w:sz w:val="26"/>
              <w:szCs w:val="26"/>
              <w:rtl/>
            </w:rPr>
          </w:pPr>
          <w:r>
            <w:rPr>
              <w:rFonts w:cs="AL-Mohanad Bold" w:hint="cs"/>
              <w:b/>
              <w:bCs/>
              <w:color w:val="333333"/>
              <w:sz w:val="26"/>
              <w:szCs w:val="26"/>
              <w:rtl/>
            </w:rPr>
            <w:t xml:space="preserve">                </w:t>
          </w:r>
          <w:r w:rsidR="004763B6" w:rsidRPr="005178EE">
            <w:rPr>
              <w:rFonts w:cs="AL-Mohanad Bold" w:hint="cs"/>
              <w:b/>
              <w:bCs/>
              <w:color w:val="333333"/>
              <w:sz w:val="26"/>
              <w:szCs w:val="26"/>
              <w:rtl/>
            </w:rPr>
            <w:t>جــامـعـة تـبــوك</w:t>
          </w:r>
        </w:p>
        <w:p w:rsidR="004763B6" w:rsidRPr="00664EFD" w:rsidRDefault="004763B6" w:rsidP="008F61F8">
          <w:pPr>
            <w:tabs>
              <w:tab w:val="center" w:pos="4153"/>
              <w:tab w:val="right" w:pos="8306"/>
            </w:tabs>
            <w:rPr>
              <w:rFonts w:cs="AL-Mohanad Bold"/>
              <w:b/>
              <w:bCs/>
              <w:color w:val="333333"/>
              <w:sz w:val="24"/>
              <w:szCs w:val="24"/>
              <w:rtl/>
            </w:rPr>
          </w:pPr>
          <w:r w:rsidRPr="005178EE">
            <w:rPr>
              <w:rFonts w:cs="AL-Mohanad Bold" w:hint="cs"/>
              <w:b/>
              <w:bCs/>
              <w:color w:val="333333"/>
              <w:sz w:val="26"/>
              <w:szCs w:val="26"/>
              <w:rtl/>
            </w:rPr>
            <w:t xml:space="preserve">وكالة الجامعة للشؤون </w:t>
          </w:r>
          <w:r w:rsidR="00036014" w:rsidRPr="00340F65">
            <w:rPr>
              <w:rFonts w:cs="AL-Mohanad Bold" w:hint="cs"/>
              <w:b/>
              <w:bCs/>
              <w:color w:val="333333"/>
              <w:sz w:val="26"/>
              <w:szCs w:val="26"/>
              <w:rtl/>
            </w:rPr>
            <w:t>التعليمية</w:t>
          </w:r>
        </w:p>
      </w:tc>
      <w:tc>
        <w:tcPr>
          <w:tcW w:w="2268" w:type="dxa"/>
        </w:tcPr>
        <w:p w:rsidR="004763B6" w:rsidRPr="00664EFD" w:rsidRDefault="004763B6" w:rsidP="008F61F8">
          <w:pPr>
            <w:tabs>
              <w:tab w:val="center" w:pos="4153"/>
              <w:tab w:val="right" w:pos="8306"/>
            </w:tabs>
            <w:ind w:left="950"/>
            <w:jc w:val="center"/>
            <w:rPr>
              <w:rtl/>
            </w:rPr>
          </w:pPr>
          <w:r w:rsidRPr="00664EFD">
            <w:rPr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75C94144" wp14:editId="44D9CEBB">
                <wp:simplePos x="0" y="0"/>
                <wp:positionH relativeFrom="column">
                  <wp:posOffset>72390</wp:posOffset>
                </wp:positionH>
                <wp:positionV relativeFrom="paragraph">
                  <wp:posOffset>635</wp:posOffset>
                </wp:positionV>
                <wp:extent cx="828675" cy="942975"/>
                <wp:effectExtent l="0" t="0" r="9525" b="9525"/>
                <wp:wrapNone/>
                <wp:docPr id="6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3" w:type="dxa"/>
        </w:tcPr>
        <w:p w:rsidR="004763B6" w:rsidRPr="005178EE" w:rsidRDefault="004763B6" w:rsidP="008F61F8">
          <w:pPr>
            <w:spacing w:line="360" w:lineRule="auto"/>
            <w:jc w:val="right"/>
            <w:rPr>
              <w:rFonts w:asciiTheme="majorBid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hAnsiTheme="majorBidi" w:cstheme="majorBidi"/>
              <w:b/>
              <w:bCs/>
              <w:color w:val="333333"/>
            </w:rPr>
            <w:t>KINGDOM OF SAUDI ARABIA</w:t>
          </w:r>
        </w:p>
        <w:p w:rsidR="004763B6" w:rsidRPr="005178EE" w:rsidRDefault="008F61F8" w:rsidP="008F61F8">
          <w:pPr>
            <w:tabs>
              <w:tab w:val="center" w:pos="4680"/>
              <w:tab w:val="right" w:pos="9360"/>
            </w:tabs>
            <w:spacing w:line="360" w:lineRule="auto"/>
            <w:jc w:val="right"/>
            <w:rPr>
              <w:rFonts w:asciiTheme="majorBidi" w:hAnsiTheme="majorBidi" w:cstheme="majorBidi"/>
              <w:b/>
              <w:bCs/>
              <w:color w:val="333333"/>
            </w:rPr>
          </w:pPr>
          <w:r>
            <w:rPr>
              <w:rFonts w:asciiTheme="majorBidi" w:hAnsiTheme="majorBidi" w:cstheme="majorBidi"/>
              <w:b/>
              <w:bCs/>
              <w:color w:val="333333"/>
            </w:rPr>
            <w:t xml:space="preserve">         </w:t>
          </w:r>
          <w:r w:rsidR="004763B6" w:rsidRPr="005178EE">
            <w:rPr>
              <w:rFonts w:asciiTheme="majorBidi" w:hAnsiTheme="majorBidi" w:cstheme="majorBidi"/>
              <w:b/>
              <w:bCs/>
              <w:color w:val="333333"/>
            </w:rPr>
            <w:t>Ministry of Education</w:t>
          </w:r>
        </w:p>
        <w:p w:rsidR="004763B6" w:rsidRPr="005178EE" w:rsidRDefault="008F61F8" w:rsidP="008F61F8">
          <w:pPr>
            <w:spacing w:line="360" w:lineRule="auto"/>
            <w:jc w:val="right"/>
            <w:rPr>
              <w:rFonts w:asciiTheme="majorBidi" w:hAnsiTheme="majorBidi" w:cstheme="majorBidi"/>
              <w:b/>
              <w:bCs/>
              <w:color w:val="333333"/>
            </w:rPr>
          </w:pPr>
          <w:r>
            <w:rPr>
              <w:rFonts w:asciiTheme="majorBidi" w:hAnsiTheme="majorBidi" w:cstheme="majorBidi"/>
              <w:b/>
              <w:bCs/>
              <w:color w:val="333333"/>
            </w:rPr>
            <w:t xml:space="preserve">           </w:t>
          </w:r>
          <w:r w:rsidR="004763B6" w:rsidRPr="005178EE">
            <w:rPr>
              <w:rFonts w:asciiTheme="majorBidi" w:hAnsiTheme="majorBidi" w:cstheme="majorBidi"/>
              <w:b/>
              <w:bCs/>
              <w:color w:val="333333"/>
            </w:rPr>
            <w:t xml:space="preserve">University of </w:t>
          </w:r>
          <w:proofErr w:type="spellStart"/>
          <w:r w:rsidR="004763B6" w:rsidRPr="005178EE">
            <w:rPr>
              <w:rFonts w:asciiTheme="majorBidi" w:hAnsiTheme="majorBidi" w:cstheme="majorBidi"/>
              <w:b/>
              <w:bCs/>
              <w:color w:val="333333"/>
            </w:rPr>
            <w:t>Tabuk</w:t>
          </w:r>
          <w:proofErr w:type="spellEnd"/>
        </w:p>
        <w:p w:rsidR="004763B6" w:rsidRPr="005178EE" w:rsidRDefault="004763B6" w:rsidP="008F61F8">
          <w:pPr>
            <w:spacing w:line="360" w:lineRule="auto"/>
            <w:jc w:val="right"/>
            <w:rPr>
              <w:rFonts w:asciiTheme="majorBid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hAnsiTheme="majorBidi" w:cstheme="majorBidi"/>
              <w:b/>
              <w:bCs/>
              <w:color w:val="333333"/>
            </w:rPr>
            <w:t xml:space="preserve">Vice Rector for </w:t>
          </w:r>
          <w:r w:rsidR="00036014" w:rsidRPr="00340F65">
            <w:rPr>
              <w:rFonts w:ascii="Times New Roman" w:hAnsi="Times New Roman" w:cs="Times New Roman"/>
              <w:b/>
              <w:bCs/>
              <w:color w:val="333333"/>
              <w:sz w:val="24"/>
              <w:szCs w:val="24"/>
              <w:lang w:eastAsia="ar-SA"/>
            </w:rPr>
            <w:t>Educational Affairs</w:t>
          </w:r>
        </w:p>
      </w:tc>
    </w:tr>
  </w:tbl>
  <w:p w:rsidR="004763B6" w:rsidRPr="00036014" w:rsidRDefault="004763B6" w:rsidP="008F61F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014" w:rsidRDefault="000360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4371B"/>
    <w:multiLevelType w:val="hybridMultilevel"/>
    <w:tmpl w:val="A73AC51E"/>
    <w:lvl w:ilvl="0" w:tplc="8C98176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A9"/>
    <w:rsid w:val="00036014"/>
    <w:rsid w:val="000A340E"/>
    <w:rsid w:val="00143199"/>
    <w:rsid w:val="002337D2"/>
    <w:rsid w:val="002C35B0"/>
    <w:rsid w:val="002E3E78"/>
    <w:rsid w:val="004763B6"/>
    <w:rsid w:val="00540694"/>
    <w:rsid w:val="006941CF"/>
    <w:rsid w:val="0072450E"/>
    <w:rsid w:val="008F61F8"/>
    <w:rsid w:val="009129D8"/>
    <w:rsid w:val="00AA0A7D"/>
    <w:rsid w:val="00B70483"/>
    <w:rsid w:val="00BA4085"/>
    <w:rsid w:val="00BD72C4"/>
    <w:rsid w:val="00CC1BB6"/>
    <w:rsid w:val="00E11E7A"/>
    <w:rsid w:val="00E312BC"/>
    <w:rsid w:val="00E55915"/>
    <w:rsid w:val="00F0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8D41311"/>
  <w15:docId w15:val="{E53FC20C-1888-4B44-8D00-B36CD944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9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6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C1BB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CC1BB6"/>
    <w:rPr>
      <w:rFonts w:ascii="Tahoma" w:eastAsia="Calibri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76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763B6"/>
    <w:rPr>
      <w:rFonts w:ascii="Calibri" w:eastAsia="Calibri" w:hAnsi="Calibri" w:cs="Arial"/>
    </w:rPr>
  </w:style>
  <w:style w:type="paragraph" w:styleId="a6">
    <w:name w:val="footer"/>
    <w:basedOn w:val="a"/>
    <w:link w:val="Char1"/>
    <w:uiPriority w:val="99"/>
    <w:unhideWhenUsed/>
    <w:rsid w:val="00476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763B6"/>
    <w:rPr>
      <w:rFonts w:ascii="Calibri" w:eastAsia="Calibri" w:hAnsi="Calibri" w:cs="Arial"/>
    </w:rPr>
  </w:style>
  <w:style w:type="table" w:styleId="a7">
    <w:name w:val="Table Grid"/>
    <w:basedOn w:val="a1"/>
    <w:uiPriority w:val="39"/>
    <w:rsid w:val="004763B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Yihia Abdullah Al Atawie</dc:creator>
  <cp:keywords/>
  <dc:description/>
  <cp:lastModifiedBy>Yihia Abdullah Al Atawie</cp:lastModifiedBy>
  <cp:revision>15</cp:revision>
  <cp:lastPrinted>2023-05-28T10:30:00Z</cp:lastPrinted>
  <dcterms:created xsi:type="dcterms:W3CDTF">2019-04-16T14:02:00Z</dcterms:created>
  <dcterms:modified xsi:type="dcterms:W3CDTF">2025-09-07T11:36:00Z</dcterms:modified>
</cp:coreProperties>
</file>