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96DC0" w:rsidRPr="00C6789F" w:rsidRDefault="00C6789F" w:rsidP="00C72113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="00C72113">
        <w:rPr>
          <w:rFonts w:cs="KacstBook" w:hint="cs"/>
          <w:bCs/>
          <w:sz w:val="40"/>
          <w:szCs w:val="34"/>
          <w:rtl/>
        </w:rPr>
        <w:t>النقد الادبي الحديث :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72D94">
        <w:rPr>
          <w:rFonts w:cs="AL-Mohanad Bold" w:hint="cs"/>
          <w:bCs/>
          <w:sz w:val="36"/>
          <w:szCs w:val="36"/>
          <w:rtl/>
        </w:rPr>
        <w:t xml:space="preserve">عرب </w:t>
      </w:r>
      <w:r w:rsidR="00C72113">
        <w:rPr>
          <w:rFonts w:cs="AL-Mohanad Bold" w:hint="cs"/>
          <w:bCs/>
          <w:sz w:val="36"/>
          <w:szCs w:val="36"/>
          <w:rtl/>
        </w:rPr>
        <w:t>312</w:t>
      </w:r>
    </w:p>
    <w:p w:rsidR="00C96DC0" w:rsidRPr="00865A48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5207C9">
              <w:rPr>
                <w:rFonts w:cs="KacstBook" w:hint="cs"/>
                <w:sz w:val="22"/>
                <w:rtl/>
              </w:rPr>
              <w:t>12/1/1440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C01B67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EF59B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EF59B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9C1537">
              <w:rPr>
                <w:rFonts w:cs="KacstBook" w:hint="cs"/>
                <w:sz w:val="28"/>
                <w:szCs w:val="28"/>
                <w:rtl/>
              </w:rPr>
              <w:t>الكلية الجامعية بأملج / قسم اللغة العربية</w:t>
            </w:r>
            <w:r w:rsidR="009C1537">
              <w:rPr>
                <w:rFonts w:cs="KacstBook" w:hint="cs"/>
                <w:sz w:val="28"/>
                <w:szCs w:val="28"/>
                <w:rtl/>
              </w:rPr>
              <w:t>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865A4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ال</w:t>
            </w:r>
            <w:r w:rsidR="00DD672C">
              <w:rPr>
                <w:rFonts w:cs="KacstBook" w:hint="cs"/>
                <w:b/>
                <w:sz w:val="28"/>
                <w:szCs w:val="28"/>
                <w:rtl/>
              </w:rPr>
              <w:t>نقد الأدبي الحديث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865A48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الأول 1439/1440هـ</w:t>
            </w:r>
            <w:r w:rsidR="00627285">
              <w:rPr>
                <w:rFonts w:cs="KacstBook" w:hint="cs"/>
                <w:b/>
                <w:sz w:val="28"/>
                <w:szCs w:val="28"/>
                <w:rtl/>
              </w:rPr>
              <w:t xml:space="preserve"> المستوى الثامن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C01B67" w:rsidRDefault="002D7336" w:rsidP="00F87387">
                  <w:pPr>
                    <w:bidi/>
                    <w:jc w:val="center"/>
                    <w:rPr>
                      <w:rFonts w:cs="KacstBook"/>
                      <w:b/>
                      <w:sz w:val="40"/>
                      <w:szCs w:val="40"/>
                      <w:lang w:val="en-US"/>
                    </w:rPr>
                  </w:pPr>
                  <w:r w:rsidRPr="00C01B67">
                    <w:rPr>
                      <w:rFonts w:cs="KacstBook"/>
                      <w:b/>
                      <w:sz w:val="40"/>
                      <w:szCs w:val="40"/>
                      <w:lang w:val="en-US"/>
                    </w:rPr>
                    <w:t>X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C01B67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  <w:lang w:bidi="ar-JO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bidi="ar-JO"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  <w:lang w:bidi="ar-JO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DD672C" w:rsidRPr="003844C8" w:rsidRDefault="00DD672C" w:rsidP="00DD672C">
            <w:pPr>
              <w:bidi/>
              <w:ind w:left="360"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الإحاطة بأصول النقد العربي الحديث شكلاً ومضمونا .</w:t>
            </w:r>
          </w:p>
          <w:p w:rsidR="00DD672C" w:rsidRPr="003844C8" w:rsidRDefault="00DD672C" w:rsidP="00DD672C">
            <w:pPr>
              <w:bidi/>
              <w:ind w:left="360"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تنمية قدرة الطالب الفنية على تحليل النصوص المختلفة .</w:t>
            </w:r>
          </w:p>
          <w:p w:rsidR="00C96DC0" w:rsidRPr="00865A48" w:rsidRDefault="00DD672C" w:rsidP="00DD672C">
            <w:pPr>
              <w:bidi/>
              <w:jc w:val="both"/>
              <w:rPr>
                <w:rFonts w:cs="KacstBook"/>
                <w:lang w:bidi="ar-JO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تعويد الطالب على المناقشة والبحث والنقد وبيان وجهات النظر المختلفة في دراسة الموضوعات النقدية .تقوية صلة الطالب بفنون الأدب الحديث ، وبيان كيفية توظيف ذلك لخدمة النتاج الأدبي بشكل عام </w:t>
            </w: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استخدام أساليب تدريس جديدة مثل التعليم التعاوني والاعتماد على مهارات التفكير</w:t>
            </w: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الاعتماد بشكل أكبر على الدراسة الذاتية للطالب أو مصادر المكتبة.</w:t>
            </w:r>
          </w:p>
          <w:p w:rsidR="00C96DC0" w:rsidRPr="00502E1F" w:rsidRDefault="002D7336" w:rsidP="002D7336">
            <w:pPr>
              <w:bidi/>
              <w:jc w:val="both"/>
              <w:rPr>
                <w:rFonts w:cs="KacstBook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الاستفادة من الأقراص الممغنطة مثل المكتبة الشاملة</w:t>
            </w: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38635D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C96DC0" w:rsidRPr="00502E1F" w:rsidRDefault="009931B4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وصف</w:t>
            </w:r>
            <w:r w:rsidR="002D7336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عام للمقرر: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يعنى هذا مقرر إلى تنمية الذوق الأدبي والفني لدى الطالبات وتزويدهم بالمعلومات عن ال</w:t>
            </w:r>
            <w:r w:rsidR="00DD672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DD672C"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تجاهات النقدية 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المختلفة في عصر النهضة . كما يهدف هذا المقرر إلى إكساب الطالب معرفة بم</w:t>
            </w:r>
            <w:r w:rsidR="00DD672C"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ناهج النقد وتطبيقها في قراءة النصوص الأدبية 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,و التعرف الدقيق على ظهور </w:t>
            </w:r>
            <w:r w:rsidR="00DD672C"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اتجاهات لغوية 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جديدة في </w:t>
            </w:r>
            <w:bookmarkStart w:id="0" w:name="OLE_LINK15"/>
            <w:bookmarkStart w:id="1" w:name="OLE_LINK16"/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الن</w:t>
            </w:r>
            <w:r w:rsidR="00DD672C"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قد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العربي في العصر الحديث ,</w:t>
            </w:r>
            <w:bookmarkEnd w:id="0"/>
            <w:bookmarkEnd w:id="1"/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.هذا بالإضافة الى تنمية مهارات الطالبات في </w:t>
            </w:r>
            <w:r w:rsidR="00DD672C"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امتلاك ملكة نقد النصوص الأدبية </w:t>
            </w:r>
            <w:r w:rsidR="00DD672C"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المختلفة</w:t>
            </w:r>
            <w:r w:rsidR="00DD672C" w:rsidRPr="003844C8">
              <w:rPr>
                <w:rFonts w:eastAsia="Calibri" w:cs="AL-Mohanad"/>
                <w:b/>
                <w:bCs/>
                <w:rtl/>
              </w:rPr>
              <w:t xml:space="preserve"> </w:t>
            </w:r>
            <w:r w:rsidR="00DD672C" w:rsidRPr="003844C8">
              <w:rPr>
                <w:rFonts w:eastAsia="Calibri" w:cs="AL-Mohanad" w:hint="cs"/>
                <w:b/>
                <w:bCs/>
                <w:rtl/>
              </w:rPr>
              <w:t>.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</w:tcPr>
          <w:p w:rsidR="00DD672C" w:rsidRPr="003844C8" w:rsidRDefault="00DD672C" w:rsidP="00DD672C">
            <w:pPr>
              <w:ind w:left="1080"/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توطئة ـ بين النقد القديم والحديث.</w:t>
            </w:r>
          </w:p>
          <w:p w:rsidR="00DD672C" w:rsidRPr="00A9267B" w:rsidRDefault="00DD672C" w:rsidP="001F6A4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DD672C" w:rsidRPr="003844C8" w:rsidRDefault="00DD672C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</w:tcPr>
          <w:p w:rsidR="00DD672C" w:rsidRPr="00DD672C" w:rsidRDefault="00DD672C" w:rsidP="00DD672C">
            <w:pPr>
              <w:ind w:left="360"/>
              <w:rPr>
                <w:b/>
                <w:bCs/>
                <w:szCs w:val="28"/>
                <w:lang w:val="en-US" w:bidi="ar-JO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     نظرية النقد الحدي</w:t>
            </w:r>
            <w:r>
              <w:rPr>
                <w:rFonts w:hint="cs"/>
                <w:b/>
                <w:bCs/>
                <w:szCs w:val="28"/>
                <w:rtl/>
                <w:lang w:bidi="ar-JO"/>
              </w:rPr>
              <w:t>ث/ المحاكاة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                                                          </w:t>
            </w:r>
          </w:p>
          <w:p w:rsidR="00DD672C" w:rsidRPr="00DD672C" w:rsidRDefault="00DD672C" w:rsidP="00DD672C">
            <w:pPr>
              <w:ind w:left="360"/>
              <w:rPr>
                <w:b/>
                <w:bCs/>
                <w:szCs w:val="28"/>
                <w:lang w:val="en-US" w:bidi="ar-JO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                      </w:t>
            </w:r>
            <w:r w:rsidRPr="003844C8">
              <w:rPr>
                <w:rFonts w:hint="cs"/>
                <w:b/>
                <w:bCs/>
                <w:szCs w:val="28"/>
                <w:rtl/>
              </w:rPr>
              <w:t>.</w:t>
            </w:r>
            <w:r>
              <w:rPr>
                <w:b/>
                <w:bCs/>
                <w:szCs w:val="28"/>
                <w:lang w:val="en-US"/>
              </w:rPr>
              <w:t xml:space="preserve">                    </w:t>
            </w:r>
          </w:p>
          <w:p w:rsidR="00DD672C" w:rsidRPr="00DD672C" w:rsidRDefault="00DD672C" w:rsidP="001F6A42">
            <w:pPr>
              <w:bidi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DD672C" w:rsidRPr="003844C8" w:rsidRDefault="00DD672C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D672C" w:rsidRPr="00502E1F" w:rsidTr="00ED6C3F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مراجعة نقدية لبعض الدراسات التطبيقية</w:t>
            </w: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DD672C" w:rsidRPr="003844C8" w:rsidRDefault="00DD672C" w:rsidP="00734E8D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734E8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ind w:left="360"/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الاتجاهات المذهبية (الكلاسيكية ، الرومنتيكية ، الواقعية ، المنهج النفسي )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الاتجاهات اللغوية: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البنيوية.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الأسلوبية.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التفكيكية.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lastRenderedPageBreak/>
              <w:t xml:space="preserve">            ـ المنهج الأسطوري 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560" w:type="dxa"/>
          </w:tcPr>
          <w:p w:rsidR="00DD672C" w:rsidRDefault="00DD672C" w:rsidP="00DD67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DD672C" w:rsidRDefault="00DD672C" w:rsidP="00DD672C">
            <w:pPr>
              <w:bidi/>
              <w:rPr>
                <w:rtl/>
              </w:rPr>
            </w:pPr>
          </w:p>
          <w:p w:rsidR="00DD672C" w:rsidRDefault="00DD672C" w:rsidP="00DD672C">
            <w:pPr>
              <w:bidi/>
              <w:rPr>
                <w:rtl/>
              </w:rPr>
            </w:pPr>
          </w:p>
          <w:p w:rsidR="00DD672C" w:rsidRDefault="00DD672C" w:rsidP="00DD672C">
            <w:pPr>
              <w:bidi/>
              <w:rPr>
                <w:rtl/>
              </w:rPr>
            </w:pPr>
          </w:p>
          <w:p w:rsidR="00DD672C" w:rsidRDefault="00DD672C" w:rsidP="00734E8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="00734E8D">
              <w:rPr>
                <w:rFonts w:hint="cs"/>
                <w:rtl/>
              </w:rPr>
              <w:t>6</w:t>
            </w:r>
          </w:p>
          <w:p w:rsidR="00DD672C" w:rsidRDefault="00DD672C" w:rsidP="00DD672C">
            <w:pPr>
              <w:bidi/>
              <w:rPr>
                <w:rtl/>
              </w:rPr>
            </w:pPr>
          </w:p>
          <w:p w:rsidR="00DD672C" w:rsidRDefault="00DD672C" w:rsidP="00DD672C">
            <w:pPr>
              <w:bidi/>
              <w:rPr>
                <w:rtl/>
              </w:rPr>
            </w:pPr>
          </w:p>
          <w:p w:rsidR="00DD672C" w:rsidRDefault="00DD672C" w:rsidP="00DD672C">
            <w:pPr>
              <w:bidi/>
              <w:rPr>
                <w:rtl/>
              </w:rPr>
            </w:pP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rPr>
                <w:b/>
                <w:bCs/>
                <w:szCs w:val="28"/>
                <w:rtl/>
                <w:lang w:bidi="ar-JO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lastRenderedPageBreak/>
              <w:t>دراسات تطبيقية وفقا للمناهج المختلفة 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ـ أبرز الاتجاهات النقدية.</w:t>
            </w:r>
          </w:p>
          <w:p w:rsidR="00DD672C" w:rsidRPr="003844C8" w:rsidRDefault="00DD672C" w:rsidP="00DD672C">
            <w:pPr>
              <w:numPr>
                <w:ilvl w:val="0"/>
                <w:numId w:val="19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نظرية التلقي (تطبيقات على نظرية التلقي ).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نظرية التناص ( تطبيقات على نظرية التناص</w:t>
            </w: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734E8D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ind w:left="360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ـ قضايا النقد الحديث .</w:t>
            </w:r>
          </w:p>
          <w:p w:rsidR="00DD672C" w:rsidRPr="003844C8" w:rsidRDefault="00DD672C" w:rsidP="00DD672C">
            <w:pPr>
              <w:numPr>
                <w:ilvl w:val="0"/>
                <w:numId w:val="20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قضية الالتزام في الأدب .</w:t>
            </w:r>
          </w:p>
          <w:p w:rsidR="00DD672C" w:rsidRPr="003844C8" w:rsidRDefault="00DD672C" w:rsidP="00DD672C">
            <w:pPr>
              <w:numPr>
                <w:ilvl w:val="0"/>
                <w:numId w:val="20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نظريات السرد الحديث .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توظيف المعارف الإنسانية وقيمتها في</w:t>
            </w:r>
            <w:r w:rsidRPr="003844C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النص </w:t>
            </w: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734E8D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ind w:left="360"/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الاتجاهات المذهبية (الكلاسيكية ، الرومنتيكية ، الواقعية ، المنهج النفسي )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الاتجاهات اللغوية: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البنيوية.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  <w:rtl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الأسلوبية.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ـ التفكيكية.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           ـ المنهج الأسطوري 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734E8D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rPr>
                <w:b/>
                <w:bCs/>
                <w:szCs w:val="28"/>
                <w:rtl/>
                <w:lang w:bidi="ar-JO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دراسات تطبيقية وفقا للمناهج المختلفة .</w:t>
            </w:r>
          </w:p>
          <w:p w:rsidR="00DD672C" w:rsidRPr="003844C8" w:rsidRDefault="00DD672C" w:rsidP="004A1DA0">
            <w:pPr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ـ أبرز الاتجاهات النقدية.</w:t>
            </w:r>
          </w:p>
          <w:p w:rsidR="00DD672C" w:rsidRPr="003844C8" w:rsidRDefault="00DD672C" w:rsidP="00DD672C">
            <w:pPr>
              <w:numPr>
                <w:ilvl w:val="0"/>
                <w:numId w:val="19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نظرية التلقي (تطبيقات على نظرية التلقي ).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نظرية التناص ( تطبيقات على نظرية التناص</w:t>
            </w: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DD672C" w:rsidRDefault="00DD672C" w:rsidP="001F6A42">
            <w:pPr>
              <w:bidi/>
              <w:jc w:val="center"/>
              <w:rPr>
                <w:rtl/>
              </w:rPr>
            </w:pPr>
          </w:p>
          <w:p w:rsidR="00DD672C" w:rsidRDefault="00DD672C" w:rsidP="00DD672C">
            <w:pPr>
              <w:bidi/>
              <w:jc w:val="center"/>
              <w:rPr>
                <w:rtl/>
              </w:rPr>
            </w:pPr>
          </w:p>
          <w:p w:rsidR="00DD672C" w:rsidRDefault="00734E8D" w:rsidP="00DD67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D672C" w:rsidRPr="00502E1F" w:rsidTr="005608B4">
        <w:trPr>
          <w:jc w:val="center"/>
        </w:trPr>
        <w:tc>
          <w:tcPr>
            <w:tcW w:w="6615" w:type="dxa"/>
            <w:vAlign w:val="center"/>
          </w:tcPr>
          <w:p w:rsidR="00DD672C" w:rsidRPr="003844C8" w:rsidRDefault="00DD672C" w:rsidP="004A1DA0">
            <w:pPr>
              <w:ind w:left="360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ـ قضايا النقد الحديث .</w:t>
            </w:r>
          </w:p>
          <w:p w:rsidR="00DD672C" w:rsidRPr="003844C8" w:rsidRDefault="00DD672C" w:rsidP="00DD672C">
            <w:pPr>
              <w:numPr>
                <w:ilvl w:val="0"/>
                <w:numId w:val="20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قضية الالتزام في الأدب .</w:t>
            </w:r>
          </w:p>
          <w:p w:rsidR="00DD672C" w:rsidRPr="003844C8" w:rsidRDefault="00DD672C" w:rsidP="00DD672C">
            <w:pPr>
              <w:numPr>
                <w:ilvl w:val="0"/>
                <w:numId w:val="20"/>
              </w:numPr>
              <w:bidi/>
              <w:jc w:val="lowKashida"/>
              <w:rPr>
                <w:b/>
                <w:bCs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نظريات السرد الحديث .</w:t>
            </w:r>
          </w:p>
          <w:p w:rsidR="00DD672C" w:rsidRPr="003844C8" w:rsidRDefault="00DD672C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>توظيف المعارف الإنسانية وقيمتها في</w:t>
            </w:r>
            <w:r w:rsidRPr="003844C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النص </w:t>
            </w:r>
          </w:p>
        </w:tc>
        <w:tc>
          <w:tcPr>
            <w:tcW w:w="1275" w:type="dxa"/>
            <w:vAlign w:val="center"/>
          </w:tcPr>
          <w:p w:rsidR="00DD672C" w:rsidRPr="003844C8" w:rsidRDefault="00734E8D" w:rsidP="004A1DA0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DD672C" w:rsidRDefault="00DD672C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734E8D" w:rsidRDefault="00734E8D" w:rsidP="00734E8D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734E8D" w:rsidRPr="00502E1F" w:rsidRDefault="00734E8D" w:rsidP="00734E8D">
            <w:pPr>
              <w:bidi/>
              <w:jc w:val="both"/>
              <w:rPr>
                <w:rFonts w:cs="KacstBook"/>
                <w:lang w:bidi="ar-JO"/>
              </w:rPr>
            </w:pPr>
            <w:r>
              <w:rPr>
                <w:rFonts w:cs="KacstBook" w:hint="cs"/>
                <w:rtl/>
                <w:lang w:bidi="ar-JO"/>
              </w:rPr>
              <w:t xml:space="preserve">       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bidi="ar-JO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مكتبية(6ساعات)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51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  <w:lang w:bidi="ar-JO"/>
        </w:rPr>
      </w:pPr>
    </w:p>
    <w:p w:rsidR="00BF63E4" w:rsidRPr="002D7336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734E8D" w:rsidRPr="00502E1F" w:rsidTr="00C12AEE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معرفة مذاهب  النقد "االكلاسيكية ، الرومانسية ، الواقعية .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المحاضرات.</w:t>
            </w:r>
          </w:p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ل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متحانات الفصلية والواجبات والتطبيقات</w:t>
            </w:r>
          </w:p>
        </w:tc>
      </w:tr>
      <w:tr w:rsidR="00734E8D" w:rsidRPr="00502E1F" w:rsidTr="00C12AEE">
        <w:tc>
          <w:tcPr>
            <w:tcW w:w="618" w:type="dxa"/>
            <w:shd w:val="clear" w:color="auto" w:fill="D9D9D9"/>
          </w:tcPr>
          <w:p w:rsidR="00734E8D" w:rsidRPr="00502E1F" w:rsidRDefault="00734E8D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معرفة اتجاهات النقد اللغوية البنيوية، والتفكيكية .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العودة إلى المكتبة ومصادر التعليم المختلفة .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أسئلة مقالية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وأسئلة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تعتمد على التعليل والتعريف وتحديد العبارة الصحيحة</w:t>
            </w: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="00616B8C">
              <w:rPr>
                <w:rFonts w:cs="KacstBook" w:hint="cs"/>
                <w:b/>
                <w:bCs/>
                <w:rtl/>
              </w:rPr>
              <w:t>الإدراكية:</w:t>
            </w:r>
          </w:p>
        </w:tc>
      </w:tr>
      <w:tr w:rsidR="00734E8D" w:rsidRPr="00502E1F" w:rsidTr="00EC7D3C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4A1DA0">
            <w:pPr>
              <w:bidi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إدراك التطور في اتجاهات النقد  الجديدة.</w:t>
            </w:r>
          </w:p>
          <w:p w:rsidR="00734E8D" w:rsidRPr="00C51C72" w:rsidRDefault="00734E8D" w:rsidP="004A1DA0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النقاش المستمر في المحاضرة , وإثارة الأسئلة .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الواجبات الفردية التي تتطلب تطبيق التحليل على المصادر المعرفية</w:t>
            </w:r>
          </w:p>
        </w:tc>
      </w:tr>
      <w:tr w:rsidR="00734E8D" w:rsidRPr="00502E1F" w:rsidTr="00EC7D3C">
        <w:tc>
          <w:tcPr>
            <w:tcW w:w="618" w:type="dxa"/>
            <w:shd w:val="clear" w:color="auto" w:fill="D9D9D9"/>
          </w:tcPr>
          <w:p w:rsidR="00734E8D" w:rsidRPr="00502E1F" w:rsidRDefault="00734E8D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4A1DA0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القدرة على قراءة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النصوص الدبية وفق مناهج النقد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التحليل المستقل وإبداء الرأي .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حل مشكلات وتحليل وتنمية مهارات التفكير الناقد</w:t>
            </w:r>
          </w:p>
        </w:tc>
      </w:tr>
      <w:tr w:rsidR="00734E8D" w:rsidRPr="00502E1F" w:rsidTr="009931B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734E8D" w:rsidRPr="00502E1F" w:rsidTr="009931B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734E8D" w:rsidRPr="00502E1F" w:rsidTr="004F7497">
        <w:tc>
          <w:tcPr>
            <w:tcW w:w="618" w:type="dxa"/>
            <w:shd w:val="clear" w:color="auto" w:fill="D9D9D9"/>
          </w:tcPr>
          <w:p w:rsidR="00734E8D" w:rsidRPr="00502E1F" w:rsidRDefault="00734E8D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تطوير قدرة الطالب على الحوار والمناقشة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تكليف الطالب بأنشطة إثرائية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قاعة الدرس دليل إلتزان الطالب وتحمله المسؤولية.</w:t>
            </w:r>
          </w:p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734E8D" w:rsidRPr="00502E1F" w:rsidTr="004F7497">
        <w:tc>
          <w:tcPr>
            <w:tcW w:w="618" w:type="dxa"/>
            <w:shd w:val="clear" w:color="auto" w:fill="D9D9D9"/>
          </w:tcPr>
          <w:p w:rsidR="00734E8D" w:rsidRPr="00502E1F" w:rsidRDefault="00734E8D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مهارات التعامل مع الآخرين وتحمل المسؤولية</w:t>
            </w:r>
          </w:p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إدارة الحوار والمناقشة 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إدارة الحوار</w:t>
            </w:r>
          </w:p>
        </w:tc>
      </w:tr>
      <w:tr w:rsidR="00734E8D" w:rsidRPr="00502E1F" w:rsidTr="009931B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734E8D" w:rsidRPr="00502E1F" w:rsidTr="00353785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وسائل التقنية.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المنتديات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تعتمد على تمييز صحة المعلومة</w:t>
            </w:r>
          </w:p>
        </w:tc>
      </w:tr>
      <w:tr w:rsidR="00734E8D" w:rsidRPr="00502E1F" w:rsidTr="00353785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الإنترنت .</w:t>
            </w:r>
          </w:p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استخدام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المكتبة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الالكترونية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ومصادر التعليم المختلفة .</w:t>
            </w:r>
          </w:p>
        </w:tc>
        <w:tc>
          <w:tcPr>
            <w:tcW w:w="141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الاوراق البحثية</w:t>
            </w:r>
          </w:p>
        </w:tc>
      </w:tr>
      <w:tr w:rsidR="00734E8D" w:rsidRPr="00502E1F" w:rsidTr="009931B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>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734E8D" w:rsidRPr="00502E1F" w:rsidTr="00D7263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المحاورة باللغة العربية الفصحى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الندوات العلمية</w:t>
            </w:r>
          </w:p>
        </w:tc>
        <w:tc>
          <w:tcPr>
            <w:tcW w:w="1410" w:type="dxa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المتابعة </w:t>
            </w:r>
          </w:p>
        </w:tc>
      </w:tr>
      <w:tr w:rsidR="00734E8D" w:rsidRPr="00502E1F" w:rsidTr="00D72634">
        <w:tc>
          <w:tcPr>
            <w:tcW w:w="618" w:type="dxa"/>
            <w:shd w:val="clear" w:color="auto" w:fill="D9D9D9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 التعبير بلغة الجسد .</w:t>
            </w:r>
          </w:p>
        </w:tc>
        <w:tc>
          <w:tcPr>
            <w:tcW w:w="2520" w:type="dxa"/>
            <w:vAlign w:val="center"/>
          </w:tcPr>
          <w:p w:rsidR="00734E8D" w:rsidRPr="00C51C72" w:rsidRDefault="00734E8D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الحفلات</w:t>
            </w:r>
          </w:p>
        </w:tc>
        <w:tc>
          <w:tcPr>
            <w:tcW w:w="1410" w:type="dxa"/>
          </w:tcPr>
          <w:p w:rsidR="00734E8D" w:rsidRPr="00502E1F" w:rsidRDefault="00734E8D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الملاحظة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38635D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JO"/>
              </w:rPr>
            </w:pPr>
            <w:r>
              <w:rPr>
                <w:rFonts w:cs="KacstBook" w:hint="cs"/>
                <w:rtl/>
                <w:lang w:bidi="ar-JO"/>
              </w:rPr>
              <w:t>الخامس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العاشر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بحث ومشاركة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الثاني عشر 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الخامس عشر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38635D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عشر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ساعات أسبوعية مفتوحة لكل الطلاب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3C0B95" w:rsidRPr="003B1B45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تحديد مواعيد إضافية مع الطالبات اللواتي  يحتجن لذلك خارج نطاق الساعات المكتبية (الموهوبات والضعيفات</w:t>
            </w:r>
            <w:r w:rsidRPr="003B1B45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)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734E8D" w:rsidRPr="00C51C72" w:rsidRDefault="00734E8D" w:rsidP="00734E8D">
            <w:pPr>
              <w:numPr>
                <w:ilvl w:val="0"/>
                <w:numId w:val="21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النقد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دبي الحديث  محمد صالح الشنطي</w:t>
            </w:r>
            <w:r w:rsidRPr="00C51C72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 xml:space="preserve"> .</w:t>
            </w:r>
          </w:p>
          <w:p w:rsidR="00FC0837" w:rsidRPr="001D4D13" w:rsidRDefault="00FC0837" w:rsidP="00FC0837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>.</w:t>
            </w:r>
          </w:p>
          <w:p w:rsidR="00C96DC0" w:rsidRPr="00FC0837" w:rsidRDefault="00C96DC0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4913AB" w:rsidRPr="00734E8D" w:rsidRDefault="003C0B95" w:rsidP="004913AB">
            <w:pPr>
              <w:autoSpaceDE w:val="0"/>
              <w:autoSpaceDN w:val="0"/>
              <w:bidi/>
              <w:adjustRightInd w:val="0"/>
              <w:rPr>
                <w:rFonts w:asciiTheme="minorHAnsi" w:hAnsiTheme="minorHAnsi" w:cs="TraditionalArabic-Bold"/>
                <w:b/>
                <w:bCs/>
                <w:sz w:val="32"/>
                <w:szCs w:val="32"/>
                <w:lang w:val="en-US" w:bidi="ar-JO"/>
              </w:rPr>
            </w:pPr>
            <w:r w:rsidRPr="00AD0567">
              <w:rPr>
                <w:rFonts w:hint="cs"/>
                <w:rtl/>
              </w:rPr>
              <w:t>-</w:t>
            </w:r>
            <w:r w:rsidR="004913AB" w:rsidRPr="001A39DD">
              <w:rPr>
                <w:rFonts w:ascii="TraditionalArabic-Bold" w:cs="TraditionalArabic-Bold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734E8D" w:rsidRPr="001E1231" w:rsidRDefault="00734E8D" w:rsidP="00734E8D">
            <w:pPr>
              <w:numPr>
                <w:ilvl w:val="0"/>
                <w:numId w:val="22"/>
              </w:numPr>
              <w:bidi/>
              <w:jc w:val="lowKashida"/>
              <w:rPr>
                <w:szCs w:val="28"/>
              </w:rPr>
            </w:pPr>
            <w:r w:rsidRPr="001E1231">
              <w:rPr>
                <w:rFonts w:hint="cs"/>
                <w:szCs w:val="28"/>
                <w:rtl/>
              </w:rPr>
              <w:t xml:space="preserve">تحليل الخطاب الشعري :د/سعيد يقطين </w:t>
            </w:r>
          </w:p>
          <w:p w:rsidR="00734E8D" w:rsidRPr="001E1231" w:rsidRDefault="00734E8D" w:rsidP="00734E8D">
            <w:pPr>
              <w:numPr>
                <w:ilvl w:val="0"/>
                <w:numId w:val="22"/>
              </w:numPr>
              <w:bidi/>
              <w:jc w:val="lowKashida"/>
              <w:rPr>
                <w:szCs w:val="28"/>
              </w:rPr>
            </w:pPr>
            <w:r w:rsidRPr="001E1231">
              <w:rPr>
                <w:rFonts w:hint="cs"/>
                <w:szCs w:val="28"/>
                <w:rtl/>
              </w:rPr>
              <w:t>لغة الشعر الحديث  : د/سعيد الورقي .</w:t>
            </w:r>
          </w:p>
          <w:p w:rsidR="00734E8D" w:rsidRPr="001E1231" w:rsidRDefault="00734E8D" w:rsidP="00734E8D">
            <w:pPr>
              <w:numPr>
                <w:ilvl w:val="0"/>
                <w:numId w:val="22"/>
              </w:numPr>
              <w:bidi/>
              <w:jc w:val="lowKashida"/>
              <w:rPr>
                <w:szCs w:val="28"/>
              </w:rPr>
            </w:pPr>
            <w:r w:rsidRPr="001E1231">
              <w:rPr>
                <w:rFonts w:hint="cs"/>
                <w:szCs w:val="28"/>
                <w:rtl/>
              </w:rPr>
              <w:t>بناء القصيدة المعاصرة :د/علي العشري .</w:t>
            </w:r>
          </w:p>
          <w:p w:rsidR="00734E8D" w:rsidRPr="00346BC6" w:rsidRDefault="00734E8D" w:rsidP="00734E8D">
            <w:pPr>
              <w:numPr>
                <w:ilvl w:val="0"/>
                <w:numId w:val="22"/>
              </w:numPr>
              <w:bidi/>
              <w:jc w:val="lowKashida"/>
              <w:rPr>
                <w:sz w:val="22"/>
                <w:szCs w:val="22"/>
              </w:rPr>
            </w:pPr>
            <w:r w:rsidRPr="001E1231">
              <w:rPr>
                <w:rFonts w:hint="cs"/>
                <w:szCs w:val="28"/>
                <w:rtl/>
              </w:rPr>
              <w:t xml:space="preserve"> </w:t>
            </w:r>
            <w:r w:rsidRPr="00346BC6">
              <w:rPr>
                <w:rFonts w:hint="cs"/>
                <w:sz w:val="22"/>
                <w:szCs w:val="22"/>
                <w:rtl/>
              </w:rPr>
              <w:t>أسس الجمال الفلسفية للنقد الأدبي الحديث : د/ جمال السيد علي.</w:t>
            </w:r>
          </w:p>
          <w:p w:rsidR="00C96DC0" w:rsidRPr="00734E8D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أقراص ممغنطة (</w:t>
            </w:r>
            <w:r w:rsidRPr="00C51C72">
              <w:rPr>
                <w:rFonts w:ascii="Traditional Arabic" w:eastAsia="Calibri" w:hAnsi="Traditional Arabic" w:cs="Traditional Arabic"/>
                <w:sz w:val="28"/>
                <w:szCs w:val="28"/>
              </w:rPr>
              <w:t xml:space="preserve"> (CD</w:t>
            </w: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الموسوعة الشاملة.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3C0B95" w:rsidRPr="00502E1F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الأقراص المضغوطة ، واستخدام شرائح البور بوينت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lastRenderedPageBreak/>
              <w:t>قاعات  ومقاعد مثبتة يناسب 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lastRenderedPageBreak/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أجهزة عرض ( البروجكتر)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38635D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استبانة المقرر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الذاتي: يقوم على المشاورة وتبادل الخبرات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الإداري: من قبل القسم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تقييم الطلاب للعمل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bidi="ar-JO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الدورات التدريبية لأعضاء هيئة التدريس بشكل دوري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لقاءات منتظمة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تبادل الخبرات مع أساتذة من خارج الجامعة في جامعات أخرى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تنظيم ورش عمل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3C0B95" w:rsidRPr="00C51C72" w:rsidRDefault="003C0B95" w:rsidP="003C0B95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التنسيق داخل القسم فيما بين أساتذة المقرر الواحد.</w:t>
            </w:r>
          </w:p>
          <w:p w:rsidR="006A269A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وكذلك مع بعض الأقسام المناظرة.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b/>
                <w:bCs/>
                <w:sz w:val="22"/>
                <w:szCs w:val="22"/>
              </w:rPr>
            </w:pPr>
            <w:r w:rsidRPr="00C51C72">
              <w:rPr>
                <w:b/>
                <w:bCs/>
                <w:rtl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3C0B95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9C1537" w:rsidRDefault="009C1537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2" w:name="_GoBack"/>
            <w:r w:rsidRPr="009C1537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2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3C0B95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12/1/1440هـ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34" w:rsidRDefault="00FA1634">
      <w:r>
        <w:separator/>
      </w:r>
    </w:p>
  </w:endnote>
  <w:endnote w:type="continuationSeparator" w:id="0">
    <w:p w:rsidR="00FA1634" w:rsidRDefault="00FA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1C68C3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9C1537" w:rsidRPr="009C1537">
      <w:rPr>
        <w:noProof/>
        <w:rtl/>
        <w:lang w:val="ar-SA"/>
      </w:rPr>
      <w:t>9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34" w:rsidRDefault="00FA1634">
      <w:r>
        <w:separator/>
      </w:r>
    </w:p>
  </w:footnote>
  <w:footnote w:type="continuationSeparator" w:id="0">
    <w:p w:rsidR="00FA1634" w:rsidRDefault="00FA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FA1634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898"/>
    <w:multiLevelType w:val="hybridMultilevel"/>
    <w:tmpl w:val="0AEA119C"/>
    <w:lvl w:ilvl="0" w:tplc="B2BA14EC">
      <w:start w:val="2"/>
      <w:numFmt w:val="arabicAlpha"/>
      <w:lvlText w:val="%1-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" w15:restartNumberingAfterBreak="0">
    <w:nsid w:val="0B1C5DFB"/>
    <w:multiLevelType w:val="hybridMultilevel"/>
    <w:tmpl w:val="75D01D9C"/>
    <w:lvl w:ilvl="0" w:tplc="040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61B44FC"/>
    <w:multiLevelType w:val="hybridMultilevel"/>
    <w:tmpl w:val="779E488E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DF4"/>
    <w:multiLevelType w:val="hybridMultilevel"/>
    <w:tmpl w:val="574E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59FC"/>
    <w:multiLevelType w:val="hybridMultilevel"/>
    <w:tmpl w:val="B9BC0C44"/>
    <w:lvl w:ilvl="0" w:tplc="37869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48E2"/>
    <w:multiLevelType w:val="hybridMultilevel"/>
    <w:tmpl w:val="6C080254"/>
    <w:lvl w:ilvl="0" w:tplc="1114909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62CEE"/>
    <w:multiLevelType w:val="hybridMultilevel"/>
    <w:tmpl w:val="39F27712"/>
    <w:lvl w:ilvl="0" w:tplc="236C364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2F45FC8">
      <w:start w:val="11"/>
      <w:numFmt w:val="decimal"/>
      <w:lvlText w:val="%2-"/>
      <w:lvlJc w:val="left"/>
      <w:pPr>
        <w:tabs>
          <w:tab w:val="num" w:pos="2940"/>
        </w:tabs>
        <w:ind w:left="29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3" w15:restartNumberingAfterBreak="0">
    <w:nsid w:val="3FF56A4A"/>
    <w:multiLevelType w:val="hybridMultilevel"/>
    <w:tmpl w:val="4D2CE6D4"/>
    <w:lvl w:ilvl="0" w:tplc="A20E9B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684B"/>
    <w:multiLevelType w:val="hybridMultilevel"/>
    <w:tmpl w:val="C942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22AF"/>
    <w:multiLevelType w:val="hybridMultilevel"/>
    <w:tmpl w:val="2772A582"/>
    <w:lvl w:ilvl="0" w:tplc="9AA8CE4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986D71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C0AB6"/>
    <w:multiLevelType w:val="hybridMultilevel"/>
    <w:tmpl w:val="4904A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8"/>
  </w:num>
  <w:num w:numId="6">
    <w:abstractNumId w:val="16"/>
  </w:num>
  <w:num w:numId="7">
    <w:abstractNumId w:val="6"/>
  </w:num>
  <w:num w:numId="8">
    <w:abstractNumId w:val="21"/>
  </w:num>
  <w:num w:numId="9">
    <w:abstractNumId w:val="3"/>
  </w:num>
  <w:num w:numId="10">
    <w:abstractNumId w:val="11"/>
  </w:num>
  <w:num w:numId="11">
    <w:abstractNumId w:val="17"/>
  </w:num>
  <w:num w:numId="12">
    <w:abstractNumId w:val="19"/>
  </w:num>
  <w:num w:numId="13">
    <w:abstractNumId w:val="9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2"/>
  </w:num>
  <w:num w:numId="20">
    <w:abstractNumId w:val="20"/>
  </w:num>
  <w:num w:numId="21">
    <w:abstractNumId w:val="15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689C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517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68C3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BC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336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CAE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5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6A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35D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4405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0B95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3AB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7C9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6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6B8C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2F0"/>
    <w:rsid w:val="00625697"/>
    <w:rsid w:val="006258CA"/>
    <w:rsid w:val="00625A39"/>
    <w:rsid w:val="00625F45"/>
    <w:rsid w:val="0062618E"/>
    <w:rsid w:val="00626866"/>
    <w:rsid w:val="006268C6"/>
    <w:rsid w:val="00627285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2D94"/>
    <w:rsid w:val="00673FA8"/>
    <w:rsid w:val="0067429A"/>
    <w:rsid w:val="0067518D"/>
    <w:rsid w:val="00675BE6"/>
    <w:rsid w:val="00676429"/>
    <w:rsid w:val="00677A84"/>
    <w:rsid w:val="00680247"/>
    <w:rsid w:val="006809BC"/>
    <w:rsid w:val="00680DEB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0C4D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B30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614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4E8D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A48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81B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A33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C5A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1537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5F66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0FCB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04A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54A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B67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113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2D83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681E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672C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42C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00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59BF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6482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634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837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915A8E3A-13CD-4717-9FBC-8210C63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Props1.xml><?xml version="1.0" encoding="utf-8"?>
<ds:datastoreItem xmlns:ds="http://schemas.openxmlformats.org/officeDocument/2006/customXml" ds:itemID="{36E0F4CE-0852-4EA7-A808-930499AEE894}"/>
</file>

<file path=customXml/itemProps2.xml><?xml version="1.0" encoding="utf-8"?>
<ds:datastoreItem xmlns:ds="http://schemas.openxmlformats.org/officeDocument/2006/customXml" ds:itemID="{15BD93EF-73F8-4804-8F2D-FB996C072D60}"/>
</file>

<file path=customXml/itemProps3.xml><?xml version="1.0" encoding="utf-8"?>
<ds:datastoreItem xmlns:ds="http://schemas.openxmlformats.org/officeDocument/2006/customXml" ds:itemID="{98311029-92AC-4851-B32C-53822EC298EC}"/>
</file>

<file path=customXml/itemProps4.xml><?xml version="1.0" encoding="utf-8"?>
<ds:datastoreItem xmlns:ds="http://schemas.openxmlformats.org/officeDocument/2006/customXml" ds:itemID="{E0ABBCF7-D593-4232-889A-82A1DDD08940}"/>
</file>

<file path=customXml/itemProps5.xml><?xml version="1.0" encoding="utf-8"?>
<ds:datastoreItem xmlns:ds="http://schemas.openxmlformats.org/officeDocument/2006/customXml" ds:itemID="{21C073CF-FBF9-4135-8C43-8B3A02BF1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2018-10-03T19:08:00Z</dcterms:created>
  <dcterms:modified xsi:type="dcterms:W3CDTF">2019-02-08T18:25:00Z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